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80" w:rsidRPr="00601602" w:rsidRDefault="00DE5680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01602">
        <w:rPr>
          <w:rFonts w:ascii="Times New Roman" w:hAnsi="Times New Roman" w:cs="Times New Roman"/>
          <w:b/>
          <w:sz w:val="28"/>
          <w:szCs w:val="24"/>
        </w:rPr>
        <w:t>Информация о научно-педагогических работниках БГТУ им. В.Г. Шухова, которые входят в состав диссертационных советов, действующих на базе других ВУЗов</w:t>
      </w:r>
    </w:p>
    <w:tbl>
      <w:tblPr>
        <w:tblStyle w:val="a3"/>
        <w:tblpPr w:leftFromText="180" w:rightFromText="180" w:vertAnchor="page" w:horzAnchor="margin" w:tblpY="2146"/>
        <w:tblW w:w="14940" w:type="dxa"/>
        <w:tblLayout w:type="fixed"/>
        <w:tblLook w:val="04A0" w:firstRow="1" w:lastRow="0" w:firstColumn="1" w:lastColumn="0" w:noHBand="0" w:noVBand="1"/>
      </w:tblPr>
      <w:tblGrid>
        <w:gridCol w:w="639"/>
        <w:gridCol w:w="2310"/>
        <w:gridCol w:w="1843"/>
        <w:gridCol w:w="2830"/>
        <w:gridCol w:w="1775"/>
        <w:gridCol w:w="2760"/>
        <w:gridCol w:w="2783"/>
      </w:tblGrid>
      <w:tr w:rsidR="007F648C" w:rsidRPr="00F82B29" w:rsidTr="007F648C">
        <w:trPr>
          <w:trHeight w:val="986"/>
        </w:trPr>
        <w:tc>
          <w:tcPr>
            <w:tcW w:w="639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Уч. степень, уч. звание</w:t>
            </w:r>
          </w:p>
        </w:tc>
        <w:tc>
          <w:tcPr>
            <w:tcW w:w="283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Институт, кафедра</w:t>
            </w:r>
          </w:p>
        </w:tc>
        <w:tc>
          <w:tcPr>
            <w:tcW w:w="1775" w:type="dxa"/>
          </w:tcPr>
          <w:p w:rsidR="007F648C" w:rsidRPr="00F82B29" w:rsidRDefault="005715D4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диссерта</w:t>
            </w:r>
            <w:r w:rsidR="007F648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ционного</w:t>
            </w:r>
            <w:proofErr w:type="spellEnd"/>
            <w:proofErr w:type="gramEnd"/>
            <w:r w:rsidR="007F648C"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B29">
              <w:rPr>
                <w:rFonts w:ascii="Times New Roman" w:hAnsi="Times New Roman" w:cs="Times New Roman"/>
                <w:b/>
                <w:sz w:val="24"/>
                <w:szCs w:val="24"/>
              </w:rPr>
              <w:t>Вуз, на базе которого действует диссертационный совет</w:t>
            </w:r>
          </w:p>
        </w:tc>
        <w:tc>
          <w:tcPr>
            <w:tcW w:w="2783" w:type="dxa"/>
          </w:tcPr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096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специальности диссертационного совета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884">
              <w:rPr>
                <w:rFonts w:ascii="Times New Roman" w:hAnsi="Times New Roman" w:cs="Times New Roman"/>
                <w:sz w:val="24"/>
                <w:szCs w:val="24"/>
              </w:rPr>
              <w:t>Брусенцев</w:t>
            </w:r>
            <w:proofErr w:type="spellEnd"/>
            <w:r w:rsidRPr="00CF08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Григорьевич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884">
              <w:rPr>
                <w:rFonts w:ascii="Times New Roman" w:hAnsi="Times New Roman" w:cs="Times New Roman"/>
                <w:sz w:val="24"/>
                <w:szCs w:val="24"/>
              </w:rPr>
              <w:t xml:space="preserve">д-р физ.-мат. наук, 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212.015.08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01.01.02 Дифференциальные уравнения, динамические системы и оптимальное управление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A">
              <w:rPr>
                <w:rFonts w:ascii="Times New Roman" w:hAnsi="Times New Roman" w:cs="Times New Roman"/>
                <w:sz w:val="24"/>
                <w:szCs w:val="24"/>
              </w:rPr>
              <w:t>Петровский Алексей Борисович</w:t>
            </w:r>
          </w:p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212.015.14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(по отраслям);</w:t>
            </w:r>
          </w:p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05.13.17 Теоретические основы информатики;</w:t>
            </w:r>
          </w:p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Математическое моделирование, численные методы и комплексы программ</w:t>
            </w:r>
          </w:p>
        </w:tc>
      </w:tr>
      <w:tr w:rsidR="007F648C" w:rsidRPr="00F82B29" w:rsidTr="007F648C">
        <w:trPr>
          <w:trHeight w:val="245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4FA">
              <w:rPr>
                <w:rFonts w:ascii="Times New Roman" w:hAnsi="Times New Roman" w:cs="Times New Roman"/>
                <w:sz w:val="24"/>
                <w:szCs w:val="24"/>
              </w:rPr>
              <w:t>Петровский Алексей Борисович</w:t>
            </w:r>
          </w:p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7F648C" w:rsidP="007F648C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002.086.02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ФИЦ «Информатика и управление»</w:t>
            </w: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системного анализа Российской академии наук</w:t>
            </w:r>
            <w:r>
              <w:t xml:space="preserve"> </w:t>
            </w:r>
          </w:p>
        </w:tc>
        <w:tc>
          <w:tcPr>
            <w:tcW w:w="2783" w:type="dxa"/>
          </w:tcPr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(технические и физико-математические науки);</w:t>
            </w:r>
          </w:p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05.13.10 Управление в социальных и экономических системах (технические науки);</w:t>
            </w:r>
          </w:p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05.13.18 Математическое моделирование, численные методы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комплексы программ (технические науки)</w:t>
            </w:r>
          </w:p>
        </w:tc>
      </w:tr>
      <w:tr w:rsidR="007F648C" w:rsidRPr="00F82B29" w:rsidTr="007F648C">
        <w:trPr>
          <w:trHeight w:val="261"/>
        </w:trPr>
        <w:tc>
          <w:tcPr>
            <w:tcW w:w="639" w:type="dxa"/>
          </w:tcPr>
          <w:p w:rsidR="007F648C" w:rsidRPr="00F82B29" w:rsidRDefault="007F648C" w:rsidP="007F648C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FAB">
              <w:rPr>
                <w:rFonts w:ascii="Times New Roman" w:hAnsi="Times New Roman" w:cs="Times New Roman"/>
                <w:sz w:val="24"/>
                <w:szCs w:val="24"/>
              </w:rPr>
              <w:t xml:space="preserve">Попков Юрий Соломонович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(внешний совместитель)</w:t>
            </w:r>
          </w:p>
        </w:tc>
        <w:tc>
          <w:tcPr>
            <w:tcW w:w="1843" w:type="dxa"/>
          </w:tcPr>
          <w:p w:rsidR="007F648C" w:rsidRPr="00F82B29" w:rsidRDefault="006C7CEE" w:rsidP="006C7C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F648C"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-р 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7F648C"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член-корреспондент Российской академии наук</w:t>
            </w:r>
          </w:p>
        </w:tc>
        <w:tc>
          <w:tcPr>
            <w:tcW w:w="2830" w:type="dxa"/>
          </w:tcPr>
          <w:p w:rsidR="007F648C" w:rsidRPr="00F82B29" w:rsidRDefault="002C0240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F648C">
              <w:rPr>
                <w:rFonts w:ascii="Times New Roman" w:hAnsi="Times New Roman" w:cs="Times New Roman"/>
                <w:sz w:val="24"/>
                <w:szCs w:val="24"/>
              </w:rPr>
              <w:t xml:space="preserve">ЭИТУС, </w:t>
            </w:r>
            <w:r w:rsidR="007F648C" w:rsidRPr="00C14D4B">
              <w:rPr>
                <w:rFonts w:ascii="Times New Roman" w:hAnsi="Times New Roman" w:cs="Times New Roman"/>
                <w:sz w:val="24"/>
                <w:szCs w:val="24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1775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002.086.02</w:t>
            </w:r>
          </w:p>
        </w:tc>
        <w:tc>
          <w:tcPr>
            <w:tcW w:w="2760" w:type="dxa"/>
          </w:tcPr>
          <w:p w:rsidR="007F648C" w:rsidRPr="00F82B29" w:rsidRDefault="007F648C" w:rsidP="007F6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ФИЦ «Информатика и управление»</w:t>
            </w:r>
            <w:r w:rsidRPr="00C969AE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системного анализа Российской академии наук</w:t>
            </w:r>
          </w:p>
        </w:tc>
        <w:tc>
          <w:tcPr>
            <w:tcW w:w="2783" w:type="dxa"/>
          </w:tcPr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(технические и физико-математические науки);</w:t>
            </w:r>
          </w:p>
          <w:p w:rsidR="007F648C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05.13.10 Управление в социальных и экономических системах (технические науки);</w:t>
            </w:r>
          </w:p>
          <w:p w:rsidR="007F648C" w:rsidRPr="00F82B29" w:rsidRDefault="007F648C" w:rsidP="007F648C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05.13.18 Математическое моделирование, численные методы и комплексы программ (технические науки)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C2D">
              <w:rPr>
                <w:rFonts w:ascii="Times New Roman" w:hAnsi="Times New Roman" w:cs="Times New Roman"/>
                <w:sz w:val="24"/>
                <w:szCs w:val="24"/>
              </w:rPr>
              <w:t>Куприянов Сергей Васильевич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мировой экономики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212.015.09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Pr="00F82B29" w:rsidRDefault="00CB6CFB" w:rsidP="00CB6CFB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7">
              <w:rPr>
                <w:rFonts w:ascii="Times New Roman" w:hAnsi="Times New Roman" w:cs="Times New Roman"/>
                <w:sz w:val="24"/>
                <w:szCs w:val="24"/>
              </w:rPr>
              <w:t>Моисеев Владимир Викторович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504.001.28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 </w:t>
            </w:r>
          </w:p>
        </w:tc>
        <w:tc>
          <w:tcPr>
            <w:tcW w:w="2783" w:type="dxa"/>
          </w:tcPr>
          <w:p w:rsidR="00CB6CFB" w:rsidRPr="00F82B29" w:rsidRDefault="00CB6CFB" w:rsidP="00CB6CFB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 (экономика предпринимательства, менеджмент)</w:t>
            </w:r>
          </w:p>
        </w:tc>
      </w:tr>
      <w:tr w:rsidR="00CB6CFB" w:rsidRPr="00F82B29" w:rsidTr="007F648C">
        <w:trPr>
          <w:trHeight w:val="245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137">
              <w:rPr>
                <w:rFonts w:ascii="Times New Roman" w:hAnsi="Times New Roman" w:cs="Times New Roman"/>
                <w:sz w:val="24"/>
                <w:szCs w:val="24"/>
              </w:rPr>
              <w:t>Моисеев Владимир Викторович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504.001.25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«Российская академия народного хозяйства и государственной службы при Президенте РФ» </w:t>
            </w:r>
          </w:p>
        </w:tc>
        <w:tc>
          <w:tcPr>
            <w:tcW w:w="2783" w:type="dxa"/>
          </w:tcPr>
          <w:p w:rsidR="00CB6CFB" w:rsidRDefault="00CB6CFB" w:rsidP="00CB6CFB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23.00.02 Политические институты, процессы и технологии;</w:t>
            </w:r>
          </w:p>
          <w:p w:rsidR="00CB6CFB" w:rsidRPr="00F82B29" w:rsidRDefault="00CB6CFB" w:rsidP="00CB6CFB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23.00.04 Политические проблемы международных отношений, глобального и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</w:t>
            </w:r>
          </w:p>
        </w:tc>
      </w:tr>
      <w:tr w:rsidR="00CB6CFB" w:rsidRPr="00F82B29" w:rsidTr="007F648C">
        <w:trPr>
          <w:trHeight w:val="245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 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212.015.02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процессы;</w:t>
            </w:r>
          </w:p>
          <w:p w:rsidR="00CB6CFB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22.00.06 Социология культуры;</w:t>
            </w:r>
          </w:p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</w:tc>
      </w:tr>
      <w:tr w:rsidR="00CB6CFB" w:rsidRPr="00F82B29" w:rsidTr="007F648C">
        <w:trPr>
          <w:trHeight w:val="261"/>
        </w:trPr>
        <w:tc>
          <w:tcPr>
            <w:tcW w:w="639" w:type="dxa"/>
          </w:tcPr>
          <w:p w:rsidR="00CB6CFB" w:rsidRPr="00F82B29" w:rsidRDefault="00CB6CFB" w:rsidP="00CB6CF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Семенович</w:t>
            </w:r>
          </w:p>
        </w:tc>
        <w:tc>
          <w:tcPr>
            <w:tcW w:w="1843" w:type="dxa"/>
          </w:tcPr>
          <w:p w:rsidR="00CB6CFB" w:rsidRPr="00F82B29" w:rsidRDefault="00CB6CFB" w:rsidP="00CB6CF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CB6CFB" w:rsidRPr="00F82B29" w:rsidRDefault="00CB6CFB" w:rsidP="002C0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ИЭМ, кафедра</w:t>
            </w:r>
            <w:r w:rsidR="002C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социологии и управления</w:t>
            </w:r>
          </w:p>
        </w:tc>
        <w:tc>
          <w:tcPr>
            <w:tcW w:w="1775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212.015.02</w:t>
            </w:r>
          </w:p>
        </w:tc>
        <w:tc>
          <w:tcPr>
            <w:tcW w:w="2760" w:type="dxa"/>
          </w:tcPr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CB6CFB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процессы;</w:t>
            </w:r>
          </w:p>
          <w:p w:rsidR="00CB6CFB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22.00.06 Социология культуры;</w:t>
            </w:r>
          </w:p>
          <w:p w:rsidR="00CB6CFB" w:rsidRPr="00F82B29" w:rsidRDefault="00CB6CFB" w:rsidP="00CB6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Мальцев Константин Геннадьевич</w:t>
            </w:r>
          </w:p>
        </w:tc>
        <w:tc>
          <w:tcPr>
            <w:tcW w:w="1843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212.166.04</w:t>
            </w:r>
          </w:p>
        </w:tc>
        <w:tc>
          <w:tcPr>
            <w:tcW w:w="276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государственный университет им. Н.И. Лобачевского»</w:t>
            </w:r>
          </w:p>
        </w:tc>
        <w:tc>
          <w:tcPr>
            <w:tcW w:w="2783" w:type="dxa"/>
          </w:tcPr>
          <w:p w:rsidR="007D1126" w:rsidRPr="00AB2760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09.00.01 - Онтология и теория познания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09.00.11 - Социальная философия</w:t>
            </w:r>
          </w:p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22.00.06 - Социология культуры, духовной жизни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Мальцев Константин Геннадьевич</w:t>
            </w:r>
          </w:p>
        </w:tc>
        <w:tc>
          <w:tcPr>
            <w:tcW w:w="1843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212.166.14</w:t>
            </w:r>
          </w:p>
        </w:tc>
        <w:tc>
          <w:tcPr>
            <w:tcW w:w="276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ФГБОУ ВПО «Нижегородский государственный университет им. Н.И. Лобачевского»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22.00.03 Экономическая социология и демография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22.00.04 Социальная структура, социальные институты и процессы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22.00.08 Социология управления</w:t>
            </w:r>
          </w:p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Шевченко Николай Ильич</w:t>
            </w:r>
          </w:p>
        </w:tc>
        <w:tc>
          <w:tcPr>
            <w:tcW w:w="1843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д-р филос. наук, профессор</w:t>
            </w:r>
          </w:p>
        </w:tc>
        <w:tc>
          <w:tcPr>
            <w:tcW w:w="283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Д 212.015.05</w:t>
            </w:r>
          </w:p>
        </w:tc>
        <w:tc>
          <w:tcPr>
            <w:tcW w:w="276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университет»</w:t>
            </w:r>
          </w:p>
        </w:tc>
        <w:tc>
          <w:tcPr>
            <w:tcW w:w="2783" w:type="dxa"/>
          </w:tcPr>
          <w:p w:rsidR="007D1126" w:rsidRPr="00AB2760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09.00.08 Философия науки и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B2760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 xml:space="preserve">09.00.13 Философия и история религии, философская 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антропология, философия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24.00.01 Теория и история культуры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19F">
              <w:rPr>
                <w:rFonts w:ascii="Times New Roman" w:hAnsi="Times New Roman" w:cs="Times New Roman"/>
                <w:sz w:val="24"/>
                <w:szCs w:val="24"/>
              </w:rPr>
              <w:t>Лазаренко Владимир Евгеньевич</w:t>
            </w:r>
          </w:p>
        </w:tc>
        <w:tc>
          <w:tcPr>
            <w:tcW w:w="1843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2AD">
              <w:rPr>
                <w:rFonts w:ascii="Times New Roman" w:hAnsi="Times New Roman" w:cs="Times New Roman"/>
                <w:sz w:val="24"/>
                <w:szCs w:val="24"/>
              </w:rPr>
              <w:t>ИЭМ, кафедра теории и методологии науки</w:t>
            </w:r>
          </w:p>
        </w:tc>
        <w:tc>
          <w:tcPr>
            <w:tcW w:w="1775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64.051.01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«Харьковский национальный университет им.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00D">
              <w:rPr>
                <w:rFonts w:ascii="Times New Roman" w:hAnsi="Times New Roman" w:cs="Times New Roman"/>
                <w:sz w:val="24"/>
                <w:szCs w:val="24"/>
              </w:rPr>
              <w:t xml:space="preserve">08.00.01 —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843" w:type="dxa"/>
          </w:tcPr>
          <w:p w:rsidR="007D1126" w:rsidRPr="00F82B2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АСИ, кафедра </w:t>
            </w:r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212.223.06</w:t>
            </w:r>
          </w:p>
        </w:tc>
        <w:tc>
          <w:tcPr>
            <w:tcW w:w="276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ФГБОУ ВПО «Санкт-Петербургский государственный архитектурно-строительный университет»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05.23.03 Теплогазоснабжение, вентиляция, кондиционирование воздуха, газоснабжение и освещение;</w:t>
            </w:r>
          </w:p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05.23.04 Водоснабжение, канализация, строительные системы охраны водных ресурсов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>Логачев</w:t>
            </w:r>
            <w:proofErr w:type="spellEnd"/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1843" w:type="dxa"/>
          </w:tcPr>
          <w:p w:rsidR="007D1126" w:rsidRPr="00F82B2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АСИ, кафедра </w:t>
            </w:r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212.015.14</w:t>
            </w:r>
          </w:p>
        </w:tc>
        <w:tc>
          <w:tcPr>
            <w:tcW w:w="276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</w:t>
            </w:r>
          </w:p>
        </w:tc>
        <w:tc>
          <w:tcPr>
            <w:tcW w:w="2783" w:type="dxa"/>
          </w:tcPr>
          <w:p w:rsidR="007D1126" w:rsidRPr="00A27C42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05.13.01 Системный анализ, управление и обработка информации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A27C42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05.13.17 Теоретические основы информатики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 xml:space="preserve">05.13.18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7C42">
              <w:rPr>
                <w:rFonts w:ascii="Times New Roman" w:hAnsi="Times New Roman" w:cs="Times New Roman"/>
                <w:sz w:val="24"/>
                <w:szCs w:val="24"/>
              </w:rPr>
              <w:t>атематическое моделирование, численные методы и комплексы программ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B3658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658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FB3658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АСИ, кафедра </w:t>
            </w:r>
            <w:r w:rsidRPr="003B7875">
              <w:rPr>
                <w:rFonts w:ascii="Times New Roman" w:hAnsi="Times New Roman" w:cs="Times New Roman"/>
                <w:sz w:val="24"/>
                <w:szCs w:val="24"/>
              </w:rPr>
              <w:t xml:space="preserve"> теплогазоснабжения и вентиляции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212.033.02</w:t>
            </w:r>
          </w:p>
        </w:tc>
        <w:tc>
          <w:tcPr>
            <w:tcW w:w="2760" w:type="dxa"/>
          </w:tcPr>
          <w:p w:rsidR="007D1126" w:rsidRPr="00FB3658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технологический университет»</w:t>
            </w:r>
          </w:p>
        </w:tc>
        <w:tc>
          <w:tcPr>
            <w:tcW w:w="2783" w:type="dxa"/>
          </w:tcPr>
          <w:p w:rsidR="007D1126" w:rsidRPr="00C768E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05.23.03 Теплоснабжение, вентиляция, кондиционирование воздуха, газоснабжение и 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C768E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05.23.08 Технология и организация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05.23.11 Проектирование и строительство дорог, метрополитенов, аэродромов, мостов и транспортных тоннелей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 xml:space="preserve"> 05.26.03 Пожарная и промышленная безопасность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Кущев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Леонид Анатольевич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д-р техн. наук, профессор</w:t>
            </w:r>
          </w:p>
        </w:tc>
        <w:tc>
          <w:tcPr>
            <w:tcW w:w="283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АСИ, кафедра теплогазоснабжения и вентиляции</w:t>
            </w:r>
          </w:p>
        </w:tc>
        <w:tc>
          <w:tcPr>
            <w:tcW w:w="1775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Д 212.037.11</w:t>
            </w:r>
          </w:p>
        </w:tc>
        <w:tc>
          <w:tcPr>
            <w:tcW w:w="276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 «Воронежский государственный технологический университет»</w:t>
            </w:r>
          </w:p>
        </w:tc>
        <w:tc>
          <w:tcPr>
            <w:tcW w:w="2783" w:type="dxa"/>
          </w:tcPr>
          <w:p w:rsidR="007D1126" w:rsidRPr="00C768E1" w:rsidRDefault="007D1126" w:rsidP="007D112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05.23.03 Теплоснабжение, вентиляция, кондиционирование воздуха, газоснабжение и освещение</w:t>
            </w:r>
          </w:p>
          <w:p w:rsidR="007D1126" w:rsidRPr="001837C3" w:rsidRDefault="007D1126" w:rsidP="007D112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05.23.11 Проектирование и строительство дорог, метрополитенов, аэродромов, мостов и транспортных тоннелей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6E6AD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D1">
              <w:rPr>
                <w:rFonts w:ascii="Times New Roman" w:hAnsi="Times New Roman" w:cs="Times New Roman"/>
                <w:sz w:val="24"/>
                <w:szCs w:val="24"/>
              </w:rPr>
              <w:t>Грабовский Петр Григорьевич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>афедра экспертизы и управления недвижимостью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212.138.05</w:t>
            </w:r>
          </w:p>
        </w:tc>
        <w:tc>
          <w:tcPr>
            <w:tcW w:w="2760" w:type="dxa"/>
          </w:tcPr>
          <w:p w:rsidR="007D1126" w:rsidRPr="00B726A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строительный университет»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08.00.05 Экономика и управление народным хозяйством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6E6AD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Виктор Павлович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6D1D">
              <w:rPr>
                <w:rFonts w:ascii="Times New Roman" w:hAnsi="Times New Roman" w:cs="Times New Roman"/>
                <w:sz w:val="24"/>
                <w:szCs w:val="24"/>
              </w:rPr>
              <w:t>афедра дизайна архитектурной среды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64.109.01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</w:t>
            </w:r>
            <w:r w:rsidRPr="006E6AD1">
              <w:rPr>
                <w:rFonts w:ascii="Times New Roman" w:hAnsi="Times New Roman" w:cs="Times New Roman"/>
                <w:sz w:val="24"/>
                <w:szCs w:val="24"/>
              </w:rPr>
              <w:t>арьковская государственная академия дизайна и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17.00.07 Дизайн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6E6AD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Виктор Павлович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</w:t>
            </w:r>
            <w:r w:rsidRPr="00B726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06D1D">
              <w:rPr>
                <w:rFonts w:ascii="Times New Roman" w:hAnsi="Times New Roman" w:cs="Times New Roman"/>
                <w:sz w:val="24"/>
                <w:szCs w:val="24"/>
              </w:rPr>
              <w:t>афедра дизайна архитектурной среды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64.056.02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«Харьковский национальный университет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архитектуры»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18.00.01 Теория архитектуры. Реставрация памятников архитектуры;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18.00.02 Архитектура зданий и сооружений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6E6AD1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2D">
              <w:rPr>
                <w:rFonts w:ascii="Times New Roman" w:hAnsi="Times New Roman" w:cs="Times New Roman"/>
                <w:sz w:val="24"/>
                <w:szCs w:val="24"/>
              </w:rPr>
              <w:t>Лежава Илья Георгиевич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,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A2D">
              <w:rPr>
                <w:rFonts w:ascii="Times New Roman" w:hAnsi="Times New Roman" w:cs="Times New Roman"/>
                <w:sz w:val="24"/>
                <w:szCs w:val="24"/>
              </w:rPr>
              <w:t>АСИ, кафедра архитектуры и градостроительства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212.124.02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архитектурный институт (государственная академия)»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05.23.20 теория и история архитектуры, реставрация и реконструкция историко-архитектурного наследия;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05.23.21 Архитектура зданий и сооружений. Творческие концепции архитектурной деятельности;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05.23.22 Градостроительство, планировка сельских населенных пунктов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346A2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81">
              <w:rPr>
                <w:rFonts w:ascii="Times New Roman" w:hAnsi="Times New Roman" w:cs="Times New Roman"/>
                <w:sz w:val="24"/>
                <w:szCs w:val="24"/>
              </w:rPr>
              <w:t>Лесовик Руслан Валерьевич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346A2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АСИ, к</w:t>
            </w:r>
            <w:r w:rsidRPr="00236281">
              <w:rPr>
                <w:rFonts w:ascii="Times New Roman" w:hAnsi="Times New Roman" w:cs="Times New Roman"/>
                <w:sz w:val="24"/>
                <w:szCs w:val="24"/>
              </w:rPr>
              <w:t>афедра строительного материаловедения, изделий и конструкций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212.138.02</w:t>
            </w:r>
          </w:p>
        </w:tc>
        <w:tc>
          <w:tcPr>
            <w:tcW w:w="2760" w:type="dxa"/>
          </w:tcPr>
          <w:p w:rsidR="007D1126" w:rsidRPr="001837C3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ФГБОУ ВПО «Московский государственный строительный университет»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05.16.09 Материаловедение;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05.23.05 Строительные материалы и изделия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F82B29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236281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B92FD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7D1126" w:rsidRPr="001837C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. наук, </w:t>
            </w: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</w:p>
        </w:tc>
        <w:tc>
          <w:tcPr>
            <w:tcW w:w="2830" w:type="dxa"/>
          </w:tcPr>
          <w:p w:rsidR="007D1126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ИТОМ, кафедра технологии машиностроения</w:t>
            </w:r>
          </w:p>
        </w:tc>
        <w:tc>
          <w:tcPr>
            <w:tcW w:w="1775" w:type="dxa"/>
          </w:tcPr>
          <w:p w:rsidR="007D1126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900.007.01</w:t>
            </w:r>
          </w:p>
        </w:tc>
        <w:tc>
          <w:tcPr>
            <w:tcW w:w="2760" w:type="dxa"/>
          </w:tcPr>
          <w:p w:rsidR="007D1126" w:rsidRPr="00B92FD3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FD3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7D1126" w:rsidRPr="000E615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«Севастопольский государственный университет»</w:t>
            </w:r>
          </w:p>
        </w:tc>
        <w:tc>
          <w:tcPr>
            <w:tcW w:w="2783" w:type="dxa"/>
          </w:tcPr>
          <w:p w:rsidR="007D1126" w:rsidRPr="00765797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05.02.07 </w:t>
            </w:r>
            <w:r w:rsidRPr="00765797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механической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физико-технической обработки;</w:t>
            </w:r>
          </w:p>
          <w:p w:rsidR="007D1126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97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 Технология машиностроения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0A5ACC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Дуюн</w:t>
            </w:r>
            <w:proofErr w:type="spellEnd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43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д-р техн. наук,  профессор</w:t>
            </w:r>
          </w:p>
        </w:tc>
        <w:tc>
          <w:tcPr>
            <w:tcW w:w="2830" w:type="dxa"/>
          </w:tcPr>
          <w:p w:rsidR="007D1126" w:rsidRPr="000A5ACC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ИТОМ, кафедра технологии машиностроения</w:t>
            </w:r>
          </w:p>
        </w:tc>
        <w:tc>
          <w:tcPr>
            <w:tcW w:w="1775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Д 999.115.03</w:t>
            </w:r>
          </w:p>
        </w:tc>
        <w:tc>
          <w:tcPr>
            <w:tcW w:w="2760" w:type="dxa"/>
          </w:tcPr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«Орловский государственный университет имени </w:t>
            </w:r>
            <w:r w:rsidR="008644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И.С. Тургенева»,</w:t>
            </w:r>
          </w:p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«Белгородский государственный </w:t>
            </w:r>
            <w:r w:rsidRPr="000A5A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национальный исследовательский университет»,</w:t>
            </w:r>
          </w:p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A5ACC">
              <w:rPr>
                <w:rFonts w:ascii="Times New Roman" w:hAnsi="Times New Roman" w:cs="Times New Roman"/>
                <w:sz w:val="24"/>
                <w:szCs w:val="24"/>
              </w:rPr>
              <w:t xml:space="preserve"> «Липецкий государственный технический университет»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Технология и оборудование механической  и физико-технической обработки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05.02.08 Технология машиностроения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0A5ACC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05.02.09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ехнологии и машины обработки  давлением (технические науки)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C422AD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31F">
              <w:rPr>
                <w:rFonts w:ascii="Times New Roman" w:hAnsi="Times New Roman" w:cs="Times New Roman"/>
                <w:sz w:val="24"/>
                <w:szCs w:val="24"/>
              </w:rPr>
              <w:t>Павленко Вячеслав Иванович</w:t>
            </w:r>
          </w:p>
        </w:tc>
        <w:tc>
          <w:tcPr>
            <w:tcW w:w="1843" w:type="dxa"/>
          </w:tcPr>
          <w:p w:rsidR="007D1126" w:rsidRPr="00F82B29" w:rsidRDefault="007D1126" w:rsidP="007D112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Pr="001837C3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  <w:tc>
          <w:tcPr>
            <w:tcW w:w="283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ХТИ, кафедра </w:t>
            </w:r>
            <w:r w:rsidRPr="0091031F">
              <w:rPr>
                <w:rFonts w:ascii="Times New Roman" w:hAnsi="Times New Roman" w:cs="Times New Roman"/>
                <w:sz w:val="24"/>
                <w:szCs w:val="24"/>
              </w:rPr>
              <w:t>теоретической и прикладной химии</w:t>
            </w:r>
          </w:p>
        </w:tc>
        <w:tc>
          <w:tcPr>
            <w:tcW w:w="1775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212.015.15</w:t>
            </w:r>
          </w:p>
        </w:tc>
        <w:tc>
          <w:tcPr>
            <w:tcW w:w="2760" w:type="dxa"/>
          </w:tcPr>
          <w:p w:rsidR="007D1126" w:rsidRPr="00F82B29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«Белгородский государственный национальный исследовательский университет» </w:t>
            </w:r>
          </w:p>
        </w:tc>
        <w:tc>
          <w:tcPr>
            <w:tcW w:w="2783" w:type="dxa"/>
          </w:tcPr>
          <w:p w:rsidR="007D1126" w:rsidRPr="00C768E1" w:rsidRDefault="007D1126" w:rsidP="007D112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01.01.03 Математическая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1126" w:rsidRPr="00F82B29" w:rsidRDefault="007D1126" w:rsidP="007D1126">
            <w:pPr>
              <w:ind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8E1">
              <w:rPr>
                <w:rFonts w:ascii="Times New Roman" w:hAnsi="Times New Roman" w:cs="Times New Roman"/>
                <w:sz w:val="24"/>
                <w:szCs w:val="24"/>
              </w:rPr>
              <w:t>01.04.07 Физика конденсированного состояния</w:t>
            </w:r>
          </w:p>
        </w:tc>
      </w:tr>
      <w:tr w:rsidR="007D1126" w:rsidRPr="00F82B29" w:rsidTr="007F648C">
        <w:trPr>
          <w:trHeight w:val="261"/>
        </w:trPr>
        <w:tc>
          <w:tcPr>
            <w:tcW w:w="639" w:type="dxa"/>
          </w:tcPr>
          <w:p w:rsidR="007D1126" w:rsidRPr="00C422AD" w:rsidRDefault="007D1126" w:rsidP="007D112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:rsidR="007D1126" w:rsidRPr="00C8219F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Потапов Евгений Эдуардович</w:t>
            </w:r>
          </w:p>
        </w:tc>
        <w:tc>
          <w:tcPr>
            <w:tcW w:w="1843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д-р хим. наук, профессор</w:t>
            </w:r>
          </w:p>
        </w:tc>
        <w:tc>
          <w:tcPr>
            <w:tcW w:w="2830" w:type="dxa"/>
          </w:tcPr>
          <w:p w:rsidR="007D1126" w:rsidRPr="00C422AD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8C8">
              <w:rPr>
                <w:rFonts w:ascii="Times New Roman" w:hAnsi="Times New Roman" w:cs="Times New Roman"/>
                <w:sz w:val="24"/>
                <w:szCs w:val="24"/>
              </w:rPr>
              <w:t>ХТИ, кафедра теоретической и прикладной химии</w:t>
            </w:r>
          </w:p>
        </w:tc>
        <w:tc>
          <w:tcPr>
            <w:tcW w:w="1775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212.131.09</w:t>
            </w:r>
          </w:p>
        </w:tc>
        <w:tc>
          <w:tcPr>
            <w:tcW w:w="2760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E615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E6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«Московский технологический университет»</w:t>
            </w:r>
          </w:p>
        </w:tc>
        <w:tc>
          <w:tcPr>
            <w:tcW w:w="2783" w:type="dxa"/>
          </w:tcPr>
          <w:p w:rsidR="007D1126" w:rsidRDefault="007D1126" w:rsidP="007D1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760">
              <w:rPr>
                <w:rFonts w:ascii="Times New Roman" w:hAnsi="Times New Roman" w:cs="Times New Roman"/>
                <w:sz w:val="24"/>
                <w:szCs w:val="24"/>
              </w:rPr>
              <w:t>05.17.06 Технология и переработка полимеров и композитов</w:t>
            </w:r>
          </w:p>
        </w:tc>
      </w:tr>
    </w:tbl>
    <w:p w:rsidR="00550CE2" w:rsidRDefault="00550CE2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B6CFB" w:rsidRPr="00601602" w:rsidRDefault="00CB6CFB" w:rsidP="00DE568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CB6CFB" w:rsidRPr="00601602" w:rsidSect="00D6190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0AC5"/>
    <w:multiLevelType w:val="hybridMultilevel"/>
    <w:tmpl w:val="9926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0E"/>
    <w:rsid w:val="0009099B"/>
    <w:rsid w:val="000A5ACC"/>
    <w:rsid w:val="000E1AA4"/>
    <w:rsid w:val="000E6159"/>
    <w:rsid w:val="00121004"/>
    <w:rsid w:val="00125E9C"/>
    <w:rsid w:val="001837C3"/>
    <w:rsid w:val="001968C8"/>
    <w:rsid w:val="001A200C"/>
    <w:rsid w:val="001F72C3"/>
    <w:rsid w:val="0021260E"/>
    <w:rsid w:val="002247CF"/>
    <w:rsid w:val="00236281"/>
    <w:rsid w:val="00261629"/>
    <w:rsid w:val="00261D6A"/>
    <w:rsid w:val="002C0240"/>
    <w:rsid w:val="002F5F5C"/>
    <w:rsid w:val="00310CE2"/>
    <w:rsid w:val="003151F7"/>
    <w:rsid w:val="003172FB"/>
    <w:rsid w:val="00346A2D"/>
    <w:rsid w:val="003B4C92"/>
    <w:rsid w:val="003B7875"/>
    <w:rsid w:val="003D0F71"/>
    <w:rsid w:val="00477060"/>
    <w:rsid w:val="00492C4F"/>
    <w:rsid w:val="005215A7"/>
    <w:rsid w:val="00550CE2"/>
    <w:rsid w:val="005715D4"/>
    <w:rsid w:val="005A51A0"/>
    <w:rsid w:val="00601602"/>
    <w:rsid w:val="00693C16"/>
    <w:rsid w:val="006C44F1"/>
    <w:rsid w:val="006C7CEE"/>
    <w:rsid w:val="006E6AD1"/>
    <w:rsid w:val="00711F85"/>
    <w:rsid w:val="00747C2D"/>
    <w:rsid w:val="007572AD"/>
    <w:rsid w:val="00765797"/>
    <w:rsid w:val="007B47AE"/>
    <w:rsid w:val="007D1126"/>
    <w:rsid w:val="007F4BEA"/>
    <w:rsid w:val="007F648C"/>
    <w:rsid w:val="008278C3"/>
    <w:rsid w:val="008644DB"/>
    <w:rsid w:val="00872D81"/>
    <w:rsid w:val="008B764A"/>
    <w:rsid w:val="00902096"/>
    <w:rsid w:val="0091031F"/>
    <w:rsid w:val="00982083"/>
    <w:rsid w:val="00987F39"/>
    <w:rsid w:val="009F6E09"/>
    <w:rsid w:val="00A13F67"/>
    <w:rsid w:val="00A27C42"/>
    <w:rsid w:val="00A40FAB"/>
    <w:rsid w:val="00AB2760"/>
    <w:rsid w:val="00B0539D"/>
    <w:rsid w:val="00B726A1"/>
    <w:rsid w:val="00B92FD3"/>
    <w:rsid w:val="00BD4479"/>
    <w:rsid w:val="00C068E5"/>
    <w:rsid w:val="00C14D4B"/>
    <w:rsid w:val="00C422AD"/>
    <w:rsid w:val="00C768E1"/>
    <w:rsid w:val="00C8219F"/>
    <w:rsid w:val="00C85E88"/>
    <w:rsid w:val="00C969AE"/>
    <w:rsid w:val="00CB6CFB"/>
    <w:rsid w:val="00CC3626"/>
    <w:rsid w:val="00CD5A84"/>
    <w:rsid w:val="00CF0884"/>
    <w:rsid w:val="00D06D1D"/>
    <w:rsid w:val="00D52137"/>
    <w:rsid w:val="00D5700D"/>
    <w:rsid w:val="00D61903"/>
    <w:rsid w:val="00D713E2"/>
    <w:rsid w:val="00D85CE7"/>
    <w:rsid w:val="00DE5680"/>
    <w:rsid w:val="00E11481"/>
    <w:rsid w:val="00E34F3B"/>
    <w:rsid w:val="00E518A3"/>
    <w:rsid w:val="00E604FA"/>
    <w:rsid w:val="00E85B1E"/>
    <w:rsid w:val="00EF013E"/>
    <w:rsid w:val="00F80793"/>
    <w:rsid w:val="00F82B29"/>
    <w:rsid w:val="00FB3658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726A1"/>
    <w:rPr>
      <w:b/>
      <w:bCs/>
    </w:rPr>
  </w:style>
  <w:style w:type="character" w:styleId="a6">
    <w:name w:val="Hyperlink"/>
    <w:basedOn w:val="a0"/>
    <w:uiPriority w:val="99"/>
    <w:semiHidden/>
    <w:unhideWhenUsed/>
    <w:rsid w:val="00B726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7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E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7C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72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B726A1"/>
    <w:rPr>
      <w:b/>
      <w:bCs/>
    </w:rPr>
  </w:style>
  <w:style w:type="character" w:styleId="a6">
    <w:name w:val="Hyperlink"/>
    <w:basedOn w:val="a0"/>
    <w:uiPriority w:val="99"/>
    <w:semiHidden/>
    <w:unhideWhenUsed/>
    <w:rsid w:val="00B726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2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4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69A30-8FFD-4B47-8733-B226F69E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cp:lastPrinted>2017-07-13T09:36:00Z</cp:lastPrinted>
  <dcterms:created xsi:type="dcterms:W3CDTF">2017-07-07T12:44:00Z</dcterms:created>
  <dcterms:modified xsi:type="dcterms:W3CDTF">2017-07-17T11:37:00Z</dcterms:modified>
</cp:coreProperties>
</file>