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7F" w:rsidRDefault="00B32D5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pt;margin-top:-9pt;width:486pt;height:738pt;z-index:251658240" filled="f" strokeweight="3pt">
            <v:stroke linestyle="thinThin"/>
            <v:textbox style="mso-next-textbox:#_x0000_s1026">
              <w:txbxContent>
                <w:p w:rsidR="001366DB" w:rsidRPr="00C33C03" w:rsidRDefault="001366DB" w:rsidP="00C33C03">
                  <w:pPr>
                    <w:pStyle w:val="a5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33C03">
                    <w:rPr>
                      <w:rFonts w:ascii="Arial" w:hAnsi="Arial" w:cs="Arial"/>
                      <w:b/>
                    </w:rPr>
                    <w:t>МИНИСТЕРСТВО ОБРАЗОВАНИЯ И НАУКИ РФ</w:t>
                  </w:r>
                </w:p>
                <w:p w:rsidR="001366DB" w:rsidRPr="00C33C03" w:rsidRDefault="001366DB" w:rsidP="00C33C03">
                  <w:pPr>
                    <w:pStyle w:val="a5"/>
                    <w:jc w:val="center"/>
                    <w:rPr>
                      <w:rFonts w:ascii="Arial" w:hAnsi="Arial" w:cs="Arial"/>
                      <w:b/>
                      <w:caps/>
                      <w:sz w:val="16"/>
                      <w:szCs w:val="16"/>
                    </w:rPr>
                  </w:pPr>
                  <w:r w:rsidRPr="00C33C03">
                    <w:rPr>
                      <w:rFonts w:ascii="Arial" w:hAnsi="Arial" w:cs="Arial"/>
                      <w:b/>
                      <w:caps/>
                    </w:rPr>
                    <w:t>Государственное образовательное учреждение высшего      профессионального образования</w:t>
                  </w:r>
                  <w:r w:rsidRPr="00C33C03">
                    <w:rPr>
                      <w:rFonts w:ascii="Arial" w:hAnsi="Arial" w:cs="Arial"/>
                      <w:b/>
                      <w:caps/>
                    </w:rPr>
                    <w:br/>
                  </w:r>
                </w:p>
                <w:p w:rsidR="001366DB" w:rsidRDefault="001366DB" w:rsidP="00C33C03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«</w:t>
                  </w:r>
                  <w:r w:rsidRPr="00F911C2">
                    <w:rPr>
                      <w:rFonts w:ascii="Arial" w:hAnsi="Arial" w:cs="Arial"/>
                      <w:b/>
                      <w:i/>
                    </w:rPr>
                    <w:t xml:space="preserve">Белгородский Государственный Технологический Университет </w:t>
                  </w:r>
                </w:p>
                <w:p w:rsidR="001366DB" w:rsidRPr="00C33C03" w:rsidRDefault="001366DB" w:rsidP="00C33C03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F911C2">
                    <w:rPr>
                      <w:rFonts w:ascii="Arial" w:hAnsi="Arial" w:cs="Arial"/>
                      <w:b/>
                      <w:i/>
                    </w:rPr>
                    <w:t>им. В.Г.</w:t>
                  </w:r>
                  <w:r>
                    <w:rPr>
                      <w:rFonts w:ascii="Arial" w:hAnsi="Arial" w:cs="Arial"/>
                      <w:b/>
                      <w:i/>
                    </w:rPr>
                    <w:t xml:space="preserve"> Шухова» (БГТУ им. В.Г. Шухова)</w:t>
                  </w:r>
                </w:p>
                <w:p w:rsidR="001366DB" w:rsidRPr="00C33C03" w:rsidRDefault="001366DB" w:rsidP="00C33C03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ИИТУС</w:t>
                  </w:r>
                </w:p>
                <w:p w:rsidR="001366DB" w:rsidRPr="007F6DB9" w:rsidRDefault="001366DB" w:rsidP="00C33C03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  <w:r w:rsidRPr="007F6DB9"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  <w:t>Кафедра Технической Кибернетики</w:t>
                  </w:r>
                </w:p>
                <w:p w:rsidR="001366DB" w:rsidRPr="00C33C03" w:rsidRDefault="001366DB" w:rsidP="00C33C03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1820545" cy="1820545"/>
                        <wp:effectExtent l="19050" t="0" r="8255" b="0"/>
                        <wp:docPr id="1" name="Рисунок 0" descr="emblemaT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0" descr="emblemaT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545" cy="1820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66DB" w:rsidRDefault="001366DB" w:rsidP="00C33C03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>Отчет</w:t>
                  </w:r>
                  <w:r>
                    <w:rPr>
                      <w:b/>
                      <w:bCs/>
                      <w:sz w:val="36"/>
                    </w:rPr>
                    <w:br/>
                    <w:t>о производственной практике</w:t>
                  </w:r>
                </w:p>
                <w:p w:rsidR="001366DB" w:rsidRDefault="001366DB" w:rsidP="00C33C03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>Предприятие:</w:t>
                  </w:r>
                </w:p>
                <w:p w:rsidR="001366DB" w:rsidRPr="00C33C03" w:rsidRDefault="001366DB" w:rsidP="00C33C03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 xml:space="preserve">ОАО «Ржевский </w:t>
                  </w:r>
                  <w:proofErr w:type="spellStart"/>
                  <w:r>
                    <w:rPr>
                      <w:b/>
                      <w:bCs/>
                      <w:sz w:val="36"/>
                    </w:rPr>
                    <w:t>сахарник</w:t>
                  </w:r>
                  <w:proofErr w:type="spellEnd"/>
                  <w:r>
                    <w:rPr>
                      <w:b/>
                      <w:bCs/>
                      <w:sz w:val="36"/>
                    </w:rPr>
                    <w:t>»</w:t>
                  </w:r>
                </w:p>
                <w:p w:rsidR="001366DB" w:rsidRDefault="001366DB" w:rsidP="00C33C03">
                  <w:pPr>
                    <w:jc w:val="center"/>
                    <w:rPr>
                      <w:b/>
                      <w:bCs/>
                      <w:sz w:val="32"/>
                    </w:rPr>
                  </w:pPr>
                </w:p>
                <w:p w:rsidR="001366DB" w:rsidRPr="00C33C03" w:rsidRDefault="001366DB" w:rsidP="00C33C03">
                  <w:pPr>
                    <w:pStyle w:val="a5"/>
                    <w:rPr>
                      <w:b/>
                      <w:sz w:val="26"/>
                      <w:szCs w:val="26"/>
                    </w:rPr>
                  </w:pPr>
                  <w:r w:rsidRPr="00C33C03"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  <w:r>
                    <w:rPr>
                      <w:sz w:val="26"/>
                      <w:szCs w:val="26"/>
                    </w:rPr>
                    <w:t xml:space="preserve">                  </w:t>
                  </w:r>
                  <w:r w:rsidRPr="00C33C03">
                    <w:rPr>
                      <w:sz w:val="26"/>
                      <w:szCs w:val="26"/>
                    </w:rPr>
                    <w:t xml:space="preserve"> </w:t>
                  </w:r>
                  <w:r w:rsidRPr="00C33C03">
                    <w:rPr>
                      <w:b/>
                      <w:sz w:val="26"/>
                      <w:szCs w:val="26"/>
                    </w:rPr>
                    <w:t>Выполнил</w:t>
                  </w:r>
                  <w:r>
                    <w:rPr>
                      <w:b/>
                      <w:sz w:val="26"/>
                      <w:szCs w:val="26"/>
                    </w:rPr>
                    <w:t>и:</w:t>
                  </w:r>
                  <w:r w:rsidRPr="00C33C03">
                    <w:rPr>
                      <w:b/>
                      <w:sz w:val="26"/>
                      <w:szCs w:val="26"/>
                    </w:rPr>
                    <w:br/>
                    <w:t xml:space="preserve">                                                        </w:t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 xml:space="preserve">          </w:t>
                  </w:r>
                  <w:r w:rsidRPr="00C33C03">
                    <w:rPr>
                      <w:b/>
                      <w:sz w:val="26"/>
                      <w:szCs w:val="26"/>
                    </w:rPr>
                    <w:t xml:space="preserve">  студент</w:t>
                  </w:r>
                  <w:r>
                    <w:rPr>
                      <w:b/>
                      <w:sz w:val="26"/>
                      <w:szCs w:val="26"/>
                    </w:rPr>
                    <w:t>ы</w:t>
                  </w:r>
                  <w:r w:rsidRPr="00C33C03">
                    <w:rPr>
                      <w:b/>
                      <w:sz w:val="26"/>
                      <w:szCs w:val="26"/>
                    </w:rPr>
                    <w:t xml:space="preserve"> группы АП-51</w:t>
                  </w:r>
                </w:p>
                <w:p w:rsidR="001366DB" w:rsidRPr="00C33C03" w:rsidRDefault="001366DB" w:rsidP="00C33C03">
                  <w:pPr>
                    <w:pStyle w:val="a5"/>
                    <w:rPr>
                      <w:b/>
                      <w:sz w:val="26"/>
                      <w:szCs w:val="26"/>
                    </w:rPr>
                  </w:pP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</w:r>
                  <w:r w:rsidRPr="00C33C03">
                    <w:rPr>
                      <w:b/>
                      <w:sz w:val="26"/>
                      <w:szCs w:val="26"/>
                    </w:rPr>
                    <w:tab/>
                    <w:t xml:space="preserve">             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Орданов</w:t>
                  </w:r>
                  <w:r w:rsidRPr="00C33C03">
                    <w:rPr>
                      <w:b/>
                      <w:sz w:val="26"/>
                      <w:szCs w:val="26"/>
                    </w:rPr>
                    <w:t>ский</w:t>
                  </w:r>
                  <w:proofErr w:type="spellEnd"/>
                  <w:r w:rsidRPr="00C33C03">
                    <w:rPr>
                      <w:b/>
                      <w:sz w:val="26"/>
                      <w:szCs w:val="26"/>
                    </w:rPr>
                    <w:t xml:space="preserve"> И. О.</w:t>
                  </w:r>
                </w:p>
                <w:p w:rsidR="001366DB" w:rsidRDefault="001366DB" w:rsidP="00C33C03">
                  <w:pPr>
                    <w:rPr>
                      <w:b/>
                      <w:bCs/>
                      <w:sz w:val="26"/>
                    </w:rPr>
                  </w:pPr>
                  <w:r>
                    <w:rPr>
                      <w:b/>
                      <w:bCs/>
                      <w:sz w:val="26"/>
                    </w:rPr>
                    <w:t xml:space="preserve">                                                                                                 </w:t>
                  </w:r>
                  <w:proofErr w:type="spellStart"/>
                  <w:r>
                    <w:rPr>
                      <w:b/>
                      <w:bCs/>
                      <w:sz w:val="26"/>
                    </w:rPr>
                    <w:t>Негоднов</w:t>
                  </w:r>
                  <w:proofErr w:type="spellEnd"/>
                  <w:r>
                    <w:rPr>
                      <w:b/>
                      <w:bCs/>
                      <w:sz w:val="26"/>
                    </w:rPr>
                    <w:t xml:space="preserve"> М. Н.</w:t>
                  </w:r>
                </w:p>
                <w:p w:rsidR="001366DB" w:rsidRPr="00C33C03" w:rsidRDefault="001366DB" w:rsidP="00C33C03">
                  <w:pPr>
                    <w:pStyle w:val="a5"/>
                    <w:rPr>
                      <w:b/>
                      <w:sz w:val="26"/>
                      <w:szCs w:val="26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</w:t>
                  </w:r>
                  <w:r w:rsidRPr="00C33C03">
                    <w:rPr>
                      <w:b/>
                      <w:sz w:val="26"/>
                      <w:szCs w:val="26"/>
                    </w:rPr>
                    <w:t>Принял:</w:t>
                  </w:r>
                </w:p>
                <w:p w:rsidR="001366DB" w:rsidRPr="00C33C03" w:rsidRDefault="001366DB" w:rsidP="00C33C03">
                  <w:pPr>
                    <w:pStyle w:val="a5"/>
                    <w:rPr>
                      <w:b/>
                      <w:sz w:val="26"/>
                      <w:szCs w:val="26"/>
                    </w:rPr>
                  </w:pPr>
                  <w:r w:rsidRPr="00C33C03">
                    <w:rPr>
                      <w:b/>
                      <w:sz w:val="26"/>
                      <w:szCs w:val="26"/>
                    </w:rPr>
                    <w:t xml:space="preserve">                                                                 </w:t>
                  </w:r>
                  <w:r>
                    <w:rPr>
                      <w:b/>
                      <w:sz w:val="26"/>
                      <w:szCs w:val="26"/>
                    </w:rPr>
                    <w:t xml:space="preserve">                               </w:t>
                  </w:r>
                  <w:r w:rsidR="00C0458D">
                    <w:rPr>
                      <w:b/>
                      <w:sz w:val="26"/>
                      <w:szCs w:val="26"/>
                    </w:rPr>
                    <w:t xml:space="preserve"> Рыбин И. А.</w:t>
                  </w:r>
                </w:p>
                <w:p w:rsidR="001366DB" w:rsidRDefault="001366DB" w:rsidP="00C33C03">
                  <w:pPr>
                    <w:rPr>
                      <w:b/>
                      <w:bCs/>
                    </w:rPr>
                  </w:pPr>
                </w:p>
                <w:p w:rsidR="001366DB" w:rsidRDefault="001366DB" w:rsidP="00C33C03">
                  <w:pPr>
                    <w:rPr>
                      <w:b/>
                      <w:bCs/>
                    </w:rPr>
                  </w:pPr>
                </w:p>
                <w:p w:rsidR="001366DB" w:rsidRDefault="001366DB" w:rsidP="00C33C03">
                  <w:pPr>
                    <w:rPr>
                      <w:b/>
                      <w:bCs/>
                    </w:rPr>
                  </w:pPr>
                </w:p>
                <w:p w:rsidR="001366DB" w:rsidRDefault="001366DB" w:rsidP="00C33C03">
                  <w:pPr>
                    <w:rPr>
                      <w:b/>
                      <w:bCs/>
                    </w:rPr>
                  </w:pPr>
                </w:p>
                <w:p w:rsidR="001366DB" w:rsidRPr="003C17CC" w:rsidRDefault="001366DB" w:rsidP="00C33C03">
                  <w:pPr>
                    <w:pStyle w:val="3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</w:rPr>
                  </w:pPr>
                  <w:r w:rsidRPr="003C17CC">
                    <w:rPr>
                      <w:rFonts w:ascii="Times New Roman" w:hAnsi="Times New Roman" w:cs="Times New Roman"/>
                      <w:b w:val="0"/>
                      <w:bCs w:val="0"/>
                      <w:sz w:val="32"/>
                      <w:szCs w:val="32"/>
                    </w:rPr>
                    <w:t>Белгород</w:t>
                  </w:r>
                  <w:r w:rsidRPr="000D3582">
                    <w:rPr>
                      <w:rFonts w:ascii="Times New Roman" w:hAnsi="Times New Roman" w:cs="Times New Roman"/>
                      <w:b w:val="0"/>
                      <w:bCs w:val="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sz w:val="32"/>
                      <w:szCs w:val="32"/>
                    </w:rPr>
                    <w:t xml:space="preserve"> 2012</w:t>
                  </w:r>
                  <w:r w:rsidRPr="000D3582">
                    <w:rPr>
                      <w:rFonts w:ascii="Times New Roman" w:hAnsi="Times New Roman" w:cs="Times New Roman"/>
                      <w:b w:val="0"/>
                      <w:bCs w:val="0"/>
                      <w:sz w:val="32"/>
                      <w:szCs w:val="32"/>
                    </w:rPr>
                    <w:t xml:space="preserve"> </w:t>
                  </w:r>
                  <w:r w:rsidRPr="003C17CC">
                    <w:rPr>
                      <w:rFonts w:ascii="Times New Roman" w:hAnsi="Times New Roman" w:cs="Times New Roman"/>
                      <w:b w:val="0"/>
                      <w:bCs w:val="0"/>
                      <w:sz w:val="32"/>
                      <w:szCs w:val="32"/>
                    </w:rPr>
                    <w:t>г</w:t>
                  </w:r>
                  <w:r w:rsidRPr="003C17CC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C33C03" w:rsidRDefault="00C33C03"/>
    <w:p w:rsidR="003C010D" w:rsidRPr="00D67E10" w:rsidRDefault="00B32D5A" w:rsidP="003C010D">
      <w:pPr>
        <w:pStyle w:val="3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group id="_x0000_s1027" style="position:absolute;left:0;text-align:left;margin-left:-36.2pt;margin-top:-41.5pt;width:531pt;height:810pt;z-index:251660288" coordorigin="1225,414" coordsize="10376,15891">
            <v:rect id="_x0000_s1028" style="position:absolute;left:1225;top:414;width:10376;height:15891" filled="f" strokeweight="2pt"/>
            <v:line id="_x0000_s1029" style="position:absolute" from="1740,14108" to="1741,14921" strokeweight="2pt"/>
            <v:line id="_x0000_s1030" style="position:absolute" from="1230,14101" to="11589,14102" strokeweight="2pt"/>
            <v:line id="_x0000_s1031" style="position:absolute" from="2359,14115" to="2360,16305" strokeweight="2pt"/>
            <v:line id="_x0000_s1032" style="position:absolute" from="3777,14115" to="3778,16305" strokeweight="2pt"/>
            <v:line id="_x0000_s1033" style="position:absolute" from="4627,14115" to="4628,16305" strokeweight="2pt"/>
            <v:line id="_x0000_s1034" style="position:absolute" from="5194,14108" to="5195,16297" strokeweight="2pt"/>
            <v:line id="_x0000_s1035" style="position:absolute" from="9447,14935" to="9449,15478" strokeweight="2pt"/>
            <v:line id="_x0000_s1036" style="position:absolute" from="1230,15761" to="5184,15762" strokeweight="1pt"/>
            <v:line id="_x0000_s1037" style="position:absolute" from="1230,16037" to="5184,16038" strokeweight="1pt"/>
            <v:rect id="_x0000_s1038" style="position:absolute;left:1253;top:14679;width:458;height:242" filled="f" stroked="f" strokeweight=".25pt">
              <v:textbox style="mso-next-textbox:#_x0000_s1038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39" style="position:absolute;left:1770;top:14679;width:571;height:242" filled="f" stroked="f" strokeweight=".25pt">
              <v:textbox style="mso-next-textbox:#_x0000_s1039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0" style="position:absolute;left:2401;top:14679;width:1335;height:242" filled="f" stroked="f" strokeweight=".25pt">
              <v:textbox style="mso-next-textbox:#_x0000_s1040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41" style="position:absolute;left:3810;top:14679;width:796;height:242" filled="f" stroked="f" strokeweight=".25pt">
              <v:textbox style="mso-next-textbox:#_x0000_s1041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042" style="position:absolute;left:4651;top:14679;width:519;height:242" filled="f" stroked="f" strokeweight=".25pt">
              <v:textbox style="mso-next-textbox:#_x0000_s1042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3" style="position:absolute;left:9489;top:14950;width:765;height:242" filled="f" stroked="f" strokeweight=".25pt">
              <v:textbox style="mso-next-textbox:#_x0000_s1043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4" style="position:absolute;left:9489;top:15236;width:765;height:243" filled="f" stroked="f" strokeweight=".25pt">
              <v:textbox style="mso-next-textbox:#_x0000_s1044" inset="1pt,1pt,1pt,1pt">
                <w:txbxContent>
                  <w:p w:rsidR="001366DB" w:rsidRPr="005C54FA" w:rsidRDefault="001366DB" w:rsidP="003C010D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2</w:t>
                    </w:r>
                  </w:p>
                </w:txbxContent>
              </v:textbox>
            </v:rect>
            <v:rect id="_x0000_s1045" style="position:absolute;left:5251;top:14139;width:6308;height:702" filled="f" stroked="f" strokeweight=".25pt">
              <v:textbox style="mso-next-textbox:#_x0000_s1045" inset="1pt,1pt,1pt,1pt">
                <w:txbxContent>
                  <w:p w:rsidR="001366DB" w:rsidRPr="002B3AAF" w:rsidRDefault="001366DB" w:rsidP="003C01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1366DB" w:rsidRPr="00393D94" w:rsidRDefault="001366DB" w:rsidP="003C01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1366DB" w:rsidRPr="00CD5214" w:rsidRDefault="001366DB" w:rsidP="003C010D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046" style="position:absolute" from="1231,14930" to="11590,14931" strokeweight="2pt"/>
            <v:line id="_x0000_s1047" style="position:absolute" from="1238,14655" to="5192,14656" strokeweight="2pt"/>
            <v:line id="_x0000_s1048" style="position:absolute" from="1230,14377" to="5184,14378" strokeweight="1pt"/>
            <v:line id="_x0000_s1049" style="position:absolute" from="1230,15482" to="5184,15483" strokeweight="1pt"/>
            <v:line id="_x0000_s1050" style="position:absolute" from="1230,15204" to="5184,15205" strokeweight="1pt"/>
            <v:group id="_x0000_s1051" style="position:absolute;left:1245;top:14957;width:2491;height:242" coordsize="19999,20000">
              <v:rect id="_x0000_s1052" style="position:absolute;width:8856;height:20000" filled="f" stroked="f" strokeweight=".25pt">
                <v:textbox style="mso-next-textbox:#_x0000_s1052" inset="1pt,1pt,1pt,1pt">
                  <w:txbxContent>
                    <w:p w:rsidR="001366DB" w:rsidRDefault="001366DB" w:rsidP="003C010D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053" style="position:absolute;left:9281;width:10718;height:20000" filled="f" stroked="f" strokeweight=".25pt">
                <v:textbox style="mso-next-textbox:#_x0000_s1053" inset="1pt,1pt,1pt,1pt">
                  <w:txbxContent>
                    <w:p w:rsidR="001366DB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54" style="position:absolute;left:1245;top:15229;width:2491;height:242" coordsize="19999,20000">
              <v:rect id="_x0000_s1055" style="position:absolute;width:8856;height:20000" filled="f" stroked="f" strokeweight=".25pt">
                <v:textbox style="mso-next-textbox:#_x0000_s1055" inset="1pt,1pt,1pt,1pt">
                  <w:txbxContent>
                    <w:p w:rsidR="001366DB" w:rsidRPr="000C1045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056" style="position:absolute;left:9281;width:10718;height:20000" filled="f" stroked="f" strokeweight=".25pt">
                <v:textbox style="mso-next-textbox:#_x0000_s1056" inset="1pt,1pt,1pt,1pt">
                  <w:txbxContent>
                    <w:p w:rsidR="001366DB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1366DB" w:rsidRPr="00AC4E81" w:rsidRDefault="001366DB" w:rsidP="003C010D"/>
                  </w:txbxContent>
                </v:textbox>
              </v:rect>
            </v:group>
            <v:group id="_x0000_s1057" style="position:absolute;left:1245;top:15507;width:2491;height:242" coordsize="19999,20000">
              <v:rect id="_x0000_s1058" style="position:absolute;width:8856;height:20000" filled="f" stroked="f" strokeweight=".25pt">
                <v:textbox style="mso-next-textbox:#_x0000_s1058" inset="1pt,1pt,1pt,1pt">
                  <w:txbxContent>
                    <w:p w:rsidR="001366DB" w:rsidRPr="000C1045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059" style="position:absolute;left:9281;width:10718;height:20000" filled="f" stroked="f" strokeweight=".25pt">
                <v:textbox style="mso-next-textbox:#_x0000_s1059" inset="1pt,1pt,1pt,1pt">
                  <w:txbxContent>
                    <w:p w:rsidR="001366DB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1366DB" w:rsidRDefault="001366DB" w:rsidP="003C010D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060" style="position:absolute;left:1245;top:15777;width:2491;height:242" coordsize="19999,20000">
              <v:rect id="_x0000_s1061" style="position:absolute;width:8856;height:20000" filled="f" stroked="f" strokeweight=".25pt">
                <v:textbox style="mso-next-textbox:#_x0000_s1061" inset="1pt,1pt,1pt,1pt">
                  <w:txbxContent>
                    <w:p w:rsidR="001366DB" w:rsidRDefault="001366DB" w:rsidP="003C010D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062" style="position:absolute;left:9281;width:10718;height:20000" filled="f" stroked="f" strokeweight=".25pt">
                <v:textbox style="mso-next-textbox:#_x0000_s1062" inset="1pt,1pt,1pt,1pt">
                  <w:txbxContent>
                    <w:p w:rsidR="001366DB" w:rsidRPr="009133D5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1366DB" w:rsidRPr="002405A2" w:rsidRDefault="001366DB" w:rsidP="003C010D"/>
                  </w:txbxContent>
                </v:textbox>
              </v:rect>
            </v:group>
            <v:group id="_x0000_s1063" style="position:absolute;left:1245;top:16048;width:2491;height:242" coordsize="19999,20000">
              <v:rect id="_x0000_s1064" style="position:absolute;width:8856;height:20000" filled="f" stroked="f" strokeweight=".25pt">
                <v:textbox style="mso-next-textbox:#_x0000_s1064" inset="1pt,1pt,1pt,1pt">
                  <w:txbxContent>
                    <w:p w:rsidR="001366DB" w:rsidRPr="009133D5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065" style="position:absolute;left:9281;width:10718;height:20000" filled="f" stroked="f" strokeweight=".25pt">
                <v:textbox style="mso-next-textbox:#_x0000_s1065" inset="1pt,1pt,1pt,1pt">
                  <w:txbxContent>
                    <w:p w:rsidR="001366DB" w:rsidRPr="009133D5" w:rsidRDefault="001366DB" w:rsidP="003C010D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066" style="position:absolute" from="8596,14935" to="8597,16297" strokeweight="2pt"/>
            <v:rect id="_x0000_s1067" style="position:absolute;left:5265;top:14994;width:3264;height:1259" filled="f" stroked="f" strokeweight=".25pt">
              <v:textbox style="mso-next-textbox:#_x0000_s1067" inset="1pt,1pt,1pt,1pt">
                <w:txbxContent>
                  <w:p w:rsidR="001366DB" w:rsidRPr="002B3AAF" w:rsidRDefault="001366DB" w:rsidP="003C010D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1366DB" w:rsidRPr="00006081" w:rsidRDefault="001366DB" w:rsidP="003C010D">
                    <w:pPr>
                      <w:pStyle w:val="a6"/>
                      <w:jc w:val="center"/>
                      <w:rPr>
                        <w:b/>
                        <w:bCs/>
                        <w:sz w:val="20"/>
                        <w:lang w:val="ru-RU"/>
                      </w:rPr>
                    </w:pPr>
                  </w:p>
                  <w:p w:rsidR="001366DB" w:rsidRDefault="001366DB" w:rsidP="003C010D">
                    <w:pPr>
                      <w:pStyle w:val="a6"/>
                      <w:jc w:val="center"/>
                      <w:rPr>
                        <w:b/>
                        <w:bCs/>
                        <w:sz w:val="30"/>
                        <w:lang w:val="ru-RU"/>
                      </w:rPr>
                    </w:pPr>
                    <w:r>
                      <w:rPr>
                        <w:b/>
                        <w:bCs/>
                        <w:sz w:val="30"/>
                        <w:lang w:val="ru-RU"/>
                      </w:rPr>
                      <w:t>Содержание</w:t>
                    </w:r>
                  </w:p>
                </w:txbxContent>
              </v:textbox>
            </v:rect>
            <v:line id="_x0000_s1068" style="position:absolute" from="8603,15207" to="11596,15208" strokeweight="2pt"/>
            <v:line id="_x0000_s1069" style="position:absolute" from="8602,15483" to="11595,15484" strokeweight="2pt"/>
            <v:line id="_x0000_s1070" style="position:absolute" from="10297,14935" to="10299,15478" strokeweight="2pt"/>
            <v:rect id="_x0000_s1071" style="position:absolute;left:8641;top:14950;width:765;height:242" filled="f" stroked="f" strokeweight=".25pt">
              <v:textbox style="mso-next-textbox:#_x0000_s1071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72" style="position:absolute;left:10344;top:14950;width:1207;height:242" filled="f" stroked="f" strokeweight=".25pt">
              <v:textbox style="mso-next-textbox:#_x0000_s1072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073" style="position:absolute;left:10351;top:15228;width:1207;height:242" filled="f" stroked="f" strokeweight=".25pt">
              <v:textbox style="mso-next-textbox:#_x0000_s1073" inset="1pt,1pt,1pt,1pt">
                <w:txbxContent>
                  <w:p w:rsidR="001366DB" w:rsidRPr="005C54FA" w:rsidRDefault="00EF7EE3" w:rsidP="003C010D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074" style="position:absolute" from="8880,15213" to="8881,15478" strokeweight="1pt"/>
            <v:line id="_x0000_s1075" style="position:absolute" from="9163,15214" to="9164,15479" strokeweight="1pt"/>
            <v:rect id="_x0000_s1076" style="position:absolute;left:8641;top:15544;width:2910;height:703" filled="f" stroked="f" strokeweight=".25pt">
              <v:textbox style="mso-next-textbox:#_x0000_s1076" inset="1pt,1pt,1pt,1pt">
                <w:txbxContent>
                  <w:p w:rsidR="001366DB" w:rsidRDefault="001366DB" w:rsidP="003C010D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  <w:r w:rsidR="003C010D" w:rsidRPr="00D67E10">
        <w:rPr>
          <w:rFonts w:ascii="Times New Roman" w:hAnsi="Times New Roman" w:cs="Times New Roman"/>
          <w:sz w:val="36"/>
          <w:szCs w:val="36"/>
        </w:rPr>
        <w:t>Содержание</w:t>
      </w:r>
    </w:p>
    <w:p w:rsidR="003C010D" w:rsidRPr="00F268E5" w:rsidRDefault="003C010D" w:rsidP="003C010D">
      <w:pPr>
        <w:spacing w:line="360" w:lineRule="auto"/>
      </w:pPr>
    </w:p>
    <w:p w:rsidR="003C010D" w:rsidRPr="00F268E5" w:rsidRDefault="003C010D" w:rsidP="003C010D">
      <w:pPr>
        <w:spacing w:line="360" w:lineRule="auto"/>
      </w:pPr>
    </w:p>
    <w:p w:rsidR="003C010D" w:rsidRPr="001366DB" w:rsidRDefault="003C010D" w:rsidP="003C010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</w:rPr>
        <w:t>Краткая характ</w:t>
      </w:r>
      <w:r w:rsidR="001366DB">
        <w:rPr>
          <w:rFonts w:ascii="Times New Roman" w:hAnsi="Times New Roman" w:cs="Times New Roman"/>
          <w:sz w:val="28"/>
        </w:rPr>
        <w:t xml:space="preserve">еристика ОАО «Ржевский </w:t>
      </w:r>
      <w:proofErr w:type="spellStart"/>
      <w:r w:rsidR="001366DB">
        <w:rPr>
          <w:rFonts w:ascii="Times New Roman" w:hAnsi="Times New Roman" w:cs="Times New Roman"/>
          <w:sz w:val="28"/>
        </w:rPr>
        <w:t>сахарник</w:t>
      </w:r>
      <w:proofErr w:type="spellEnd"/>
      <w:r w:rsidRPr="001366DB">
        <w:rPr>
          <w:rFonts w:ascii="Times New Roman" w:hAnsi="Times New Roman" w:cs="Times New Roman"/>
          <w:sz w:val="28"/>
        </w:rPr>
        <w:t>.………..……...…...3</w:t>
      </w:r>
    </w:p>
    <w:p w:rsidR="003C010D" w:rsidRPr="001366DB" w:rsidRDefault="003C010D" w:rsidP="003C010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</w:rPr>
        <w:t>Контактные дан</w:t>
      </w:r>
      <w:r w:rsidR="001366DB" w:rsidRPr="001366DB">
        <w:rPr>
          <w:rFonts w:ascii="Times New Roman" w:hAnsi="Times New Roman" w:cs="Times New Roman"/>
          <w:sz w:val="28"/>
        </w:rPr>
        <w:t>ные предприятия……</w:t>
      </w:r>
      <w:r w:rsidR="00EF7EE3">
        <w:rPr>
          <w:rFonts w:ascii="Times New Roman" w:hAnsi="Times New Roman" w:cs="Times New Roman"/>
          <w:sz w:val="28"/>
        </w:rPr>
        <w:t>…</w:t>
      </w:r>
      <w:r w:rsidR="001366DB" w:rsidRPr="001366DB">
        <w:rPr>
          <w:rFonts w:ascii="Times New Roman" w:hAnsi="Times New Roman" w:cs="Times New Roman"/>
          <w:sz w:val="28"/>
        </w:rPr>
        <w:t>…………………………………6</w:t>
      </w:r>
    </w:p>
    <w:p w:rsidR="003C010D" w:rsidRPr="001366DB" w:rsidRDefault="003C010D" w:rsidP="003C010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</w:rPr>
        <w:t>Технологическая схема обработки сахарной свеклы</w:t>
      </w:r>
      <w:r w:rsidR="00AA3291" w:rsidRPr="001366DB">
        <w:rPr>
          <w:rFonts w:ascii="Times New Roman" w:hAnsi="Times New Roman" w:cs="Times New Roman"/>
          <w:sz w:val="28"/>
        </w:rPr>
        <w:t xml:space="preserve"> и производства сахара </w:t>
      </w:r>
      <w:r w:rsidR="001366DB" w:rsidRPr="001366DB">
        <w:rPr>
          <w:rFonts w:ascii="Times New Roman" w:hAnsi="Times New Roman" w:cs="Times New Roman"/>
          <w:sz w:val="28"/>
        </w:rPr>
        <w:t>…………</w:t>
      </w:r>
      <w:r w:rsidR="00EF7EE3">
        <w:rPr>
          <w:rFonts w:ascii="Times New Roman" w:hAnsi="Times New Roman" w:cs="Times New Roman"/>
          <w:sz w:val="28"/>
        </w:rPr>
        <w:t>………………………………………………..</w:t>
      </w:r>
      <w:r w:rsidR="001366DB" w:rsidRPr="001366DB">
        <w:rPr>
          <w:rFonts w:ascii="Times New Roman" w:hAnsi="Times New Roman" w:cs="Times New Roman"/>
          <w:sz w:val="28"/>
        </w:rPr>
        <w:t>……….......8</w:t>
      </w:r>
    </w:p>
    <w:p w:rsidR="00C30D6D" w:rsidRPr="001366DB" w:rsidRDefault="00C30D6D" w:rsidP="003C010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  <w:lang w:val="en-US"/>
        </w:rPr>
        <w:t>SCADA</w:t>
      </w:r>
      <w:r w:rsidRPr="001366DB">
        <w:rPr>
          <w:rFonts w:ascii="Times New Roman" w:hAnsi="Times New Roman" w:cs="Times New Roman"/>
          <w:sz w:val="28"/>
        </w:rPr>
        <w:t xml:space="preserve"> – система и ПЛК, используемые в технологическом процессе</w:t>
      </w:r>
      <w:r w:rsidR="00EF7EE3">
        <w:rPr>
          <w:rFonts w:ascii="Times New Roman" w:hAnsi="Times New Roman" w:cs="Times New Roman"/>
          <w:sz w:val="28"/>
        </w:rPr>
        <w:t>…………………………………………………………………...</w:t>
      </w:r>
      <w:r w:rsidR="001366DB" w:rsidRPr="001366DB">
        <w:rPr>
          <w:rFonts w:ascii="Times New Roman" w:hAnsi="Times New Roman" w:cs="Times New Roman"/>
          <w:sz w:val="28"/>
        </w:rPr>
        <w:t>15</w:t>
      </w:r>
    </w:p>
    <w:p w:rsidR="003C010D" w:rsidRPr="001366DB" w:rsidRDefault="003C010D" w:rsidP="003C010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</w:rPr>
        <w:t>Выполненные работы</w:t>
      </w:r>
      <w:r w:rsidR="001366DB" w:rsidRPr="001366DB">
        <w:rPr>
          <w:rFonts w:ascii="Times New Roman" w:hAnsi="Times New Roman" w:cs="Times New Roman"/>
          <w:sz w:val="28"/>
        </w:rPr>
        <w:t xml:space="preserve"> на предприятии……</w:t>
      </w:r>
      <w:r w:rsidR="00EF7EE3">
        <w:rPr>
          <w:rFonts w:ascii="Times New Roman" w:hAnsi="Times New Roman" w:cs="Times New Roman"/>
          <w:sz w:val="28"/>
        </w:rPr>
        <w:t>..</w:t>
      </w:r>
      <w:r w:rsidR="001366DB" w:rsidRPr="001366DB">
        <w:rPr>
          <w:rFonts w:ascii="Times New Roman" w:hAnsi="Times New Roman" w:cs="Times New Roman"/>
          <w:sz w:val="28"/>
        </w:rPr>
        <w:t>…………………………...22</w:t>
      </w:r>
    </w:p>
    <w:p w:rsidR="003C010D" w:rsidRPr="001366DB" w:rsidRDefault="003C010D" w:rsidP="003C010D">
      <w:pPr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</w:rPr>
        <w:t>Заключение….</w:t>
      </w:r>
      <w:r w:rsidR="001366DB" w:rsidRPr="001366DB">
        <w:rPr>
          <w:rFonts w:ascii="Times New Roman" w:hAnsi="Times New Roman" w:cs="Times New Roman"/>
          <w:sz w:val="28"/>
        </w:rPr>
        <w:t>.………………………………</w:t>
      </w:r>
      <w:r w:rsidR="00EF7EE3">
        <w:rPr>
          <w:rFonts w:ascii="Times New Roman" w:hAnsi="Times New Roman" w:cs="Times New Roman"/>
          <w:sz w:val="28"/>
        </w:rPr>
        <w:t>..</w:t>
      </w:r>
      <w:r w:rsidR="001366DB" w:rsidRPr="001366DB">
        <w:rPr>
          <w:rFonts w:ascii="Times New Roman" w:hAnsi="Times New Roman" w:cs="Times New Roman"/>
          <w:sz w:val="28"/>
        </w:rPr>
        <w:t>………………...……..……..23</w:t>
      </w:r>
    </w:p>
    <w:p w:rsidR="003C010D" w:rsidRPr="001366DB" w:rsidRDefault="003C010D" w:rsidP="003C010D">
      <w:pPr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1366DB">
        <w:rPr>
          <w:rFonts w:ascii="Times New Roman" w:hAnsi="Times New Roman" w:cs="Times New Roman"/>
          <w:sz w:val="28"/>
        </w:rPr>
        <w:t>Приложение 1 – Отзыв Руководителя практики……………...</w:t>
      </w:r>
      <w:r w:rsidR="00EF7EE3">
        <w:rPr>
          <w:rFonts w:ascii="Times New Roman" w:hAnsi="Times New Roman" w:cs="Times New Roman"/>
          <w:sz w:val="28"/>
        </w:rPr>
        <w:t>.</w:t>
      </w:r>
      <w:r w:rsidRPr="001366DB">
        <w:rPr>
          <w:rFonts w:ascii="Times New Roman" w:hAnsi="Times New Roman" w:cs="Times New Roman"/>
          <w:sz w:val="28"/>
        </w:rPr>
        <w:t>……</w:t>
      </w:r>
      <w:r w:rsidR="001366DB" w:rsidRPr="001366DB">
        <w:rPr>
          <w:rFonts w:ascii="Times New Roman" w:hAnsi="Times New Roman" w:cs="Times New Roman"/>
          <w:sz w:val="28"/>
        </w:rPr>
        <w:t>..……24</w:t>
      </w:r>
    </w:p>
    <w:p w:rsidR="00C33C03" w:rsidRDefault="00C33C03"/>
    <w:p w:rsidR="00C33C03" w:rsidRDefault="00C33C03"/>
    <w:p w:rsidR="00C33C03" w:rsidRDefault="00C33C03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EF7EE3" w:rsidRDefault="00EF7EE3"/>
    <w:p w:rsidR="003C010D" w:rsidRDefault="003C010D"/>
    <w:p w:rsidR="003C010D" w:rsidRDefault="003C010D"/>
    <w:p w:rsidR="003C010D" w:rsidRPr="00000D30" w:rsidRDefault="00B32D5A" w:rsidP="00D80D0E">
      <w:pPr>
        <w:jc w:val="center"/>
        <w:rPr>
          <w:rFonts w:ascii="Times New Roman" w:hAnsi="Times New Roman" w:cs="Times New Roman"/>
        </w:rPr>
      </w:pPr>
      <w:r w:rsidRPr="00B32D5A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lastRenderedPageBreak/>
        <w:pict>
          <v:group id="_x0000_s1196" style="position:absolute;left:0;text-align:left;margin-left:-34.95pt;margin-top:-38.95pt;width:531pt;height:810pt;z-index:251683840" coordorigin="1225,414" coordsize="10376,15891">
            <v:rect id="_x0000_s1197" style="position:absolute;left:1225;top:414;width:10376;height:15891" filled="f" strokeweight="2pt"/>
            <v:line id="_x0000_s1198" style="position:absolute" from="1740,14108" to="1741,14921" strokeweight="2pt"/>
            <v:line id="_x0000_s1199" style="position:absolute" from="1230,14101" to="11589,14102" strokeweight="2pt"/>
            <v:line id="_x0000_s1200" style="position:absolute" from="2359,14115" to="2360,16305" strokeweight="2pt"/>
            <v:line id="_x0000_s1201" style="position:absolute" from="3777,14115" to="3778,16305" strokeweight="2pt"/>
            <v:line id="_x0000_s1202" style="position:absolute" from="4627,14115" to="4628,16305" strokeweight="2pt"/>
            <v:line id="_x0000_s1203" style="position:absolute" from="5194,14108" to="5195,16297" strokeweight="2pt"/>
            <v:line id="_x0000_s1204" style="position:absolute" from="9447,14935" to="9449,15478" strokeweight="2pt"/>
            <v:line id="_x0000_s1205" style="position:absolute" from="1230,15761" to="5184,15762" strokeweight="1pt"/>
            <v:line id="_x0000_s1206" style="position:absolute" from="1230,16037" to="5184,16038" strokeweight="1pt"/>
            <v:rect id="_x0000_s1207" style="position:absolute;left:1253;top:14679;width:458;height:242" filled="f" stroked="f" strokeweight=".25pt">
              <v:textbox style="mso-next-textbox:#_x0000_s1207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08" style="position:absolute;left:1770;top:14679;width:571;height:242" filled="f" stroked="f" strokeweight=".25pt">
              <v:textbox style="mso-next-textbox:#_x0000_s120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09" style="position:absolute;left:2401;top:14679;width:1335;height:242" filled="f" stroked="f" strokeweight=".25pt">
              <v:textbox style="mso-next-textbox:#_x0000_s120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10" style="position:absolute;left:3810;top:14679;width:796;height:242" filled="f" stroked="f" strokeweight=".25pt">
              <v:textbox style="mso-next-textbox:#_x0000_s121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211" style="position:absolute;left:4651;top:14679;width:519;height:242" filled="f" stroked="f" strokeweight=".25pt">
              <v:textbox style="mso-next-textbox:#_x0000_s121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12" style="position:absolute;left:9489;top:14950;width:765;height:242" filled="f" stroked="f" strokeweight=".25pt">
              <v:textbox style="mso-next-textbox:#_x0000_s121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13" style="position:absolute;left:9489;top:15236;width:765;height:243" filled="f" stroked="f" strokeweight=".25pt">
              <v:textbox style="mso-next-textbox:#_x0000_s1213" inset="1pt,1pt,1pt,1pt">
                <w:txbxContent>
                  <w:p w:rsidR="00EF7EE3" w:rsidRPr="005C54FA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2</w:t>
                    </w:r>
                  </w:p>
                </w:txbxContent>
              </v:textbox>
            </v:rect>
            <v:rect id="_x0000_s1214" style="position:absolute;left:5251;top:14139;width:6308;height:702" filled="f" stroked="f" strokeweight=".25pt">
              <v:textbox style="mso-next-textbox:#_x0000_s1214" inset="1pt,1pt,1pt,1pt">
                <w:txbxContent>
                  <w:p w:rsidR="00EF7EE3" w:rsidRPr="002B3AAF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EF7EE3" w:rsidRPr="00393D94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EF7EE3" w:rsidRPr="00CD5214" w:rsidRDefault="00EF7EE3" w:rsidP="00EF7EE3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215" style="position:absolute" from="1231,14930" to="11590,14931" strokeweight="2pt"/>
            <v:line id="_x0000_s1216" style="position:absolute" from="1238,14655" to="5192,14656" strokeweight="2pt"/>
            <v:line id="_x0000_s1217" style="position:absolute" from="1230,14377" to="5184,14378" strokeweight="1pt"/>
            <v:line id="_x0000_s1218" style="position:absolute" from="1230,15482" to="5184,15483" strokeweight="1pt"/>
            <v:line id="_x0000_s1219" style="position:absolute" from="1230,15204" to="5184,15205" strokeweight="1pt"/>
            <v:group id="_x0000_s1220" style="position:absolute;left:1245;top:14957;width:2491;height:242" coordsize="19999,20000">
              <v:rect id="_x0000_s1221" style="position:absolute;width:8856;height:20000" filled="f" stroked="f" strokeweight=".25pt">
                <v:textbox style="mso-next-textbox:#_x0000_s1221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222" style="position:absolute;left:9281;width:10718;height:20000" filled="f" stroked="f" strokeweight=".25pt">
                <v:textbox style="mso-next-textbox:#_x0000_s1222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23" style="position:absolute;left:1245;top:15229;width:2491;height:242" coordsize="19999,20000">
              <v:rect id="_x0000_s1224" style="position:absolute;width:8856;height:20000" filled="f" stroked="f" strokeweight=".25pt">
                <v:textbox style="mso-next-textbox:#_x0000_s1224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225" style="position:absolute;left:9281;width:10718;height:20000" filled="f" stroked="f" strokeweight=".25pt">
                <v:textbox style="mso-next-textbox:#_x0000_s1225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EF7EE3" w:rsidRPr="00AC4E81" w:rsidRDefault="00EF7EE3" w:rsidP="00EF7EE3"/>
                  </w:txbxContent>
                </v:textbox>
              </v:rect>
            </v:group>
            <v:group id="_x0000_s1226" style="position:absolute;left:1245;top:15507;width:2491;height:242" coordsize="19999,20000">
              <v:rect id="_x0000_s1227" style="position:absolute;width:8856;height:20000" filled="f" stroked="f" strokeweight=".25pt">
                <v:textbox style="mso-next-textbox:#_x0000_s1227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228" style="position:absolute;left:9281;width:10718;height:20000" filled="f" stroked="f" strokeweight=".25pt">
                <v:textbox style="mso-next-textbox:#_x0000_s1228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229" style="position:absolute;left:1245;top:15777;width:2491;height:242" coordsize="19999,20000">
              <v:rect id="_x0000_s1230" style="position:absolute;width:8856;height:20000" filled="f" stroked="f" strokeweight=".25pt">
                <v:textbox style="mso-next-textbox:#_x0000_s1230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231" style="position:absolute;left:9281;width:10718;height:20000" filled="f" stroked="f" strokeweight=".25pt">
                <v:textbox style="mso-next-textbox:#_x0000_s1231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EF7EE3" w:rsidRPr="002405A2" w:rsidRDefault="00EF7EE3" w:rsidP="00EF7EE3"/>
                  </w:txbxContent>
                </v:textbox>
              </v:rect>
            </v:group>
            <v:group id="_x0000_s1232" style="position:absolute;left:1245;top:16048;width:2491;height:242" coordsize="19999,20000">
              <v:rect id="_x0000_s1233" style="position:absolute;width:8856;height:20000" filled="f" stroked="f" strokeweight=".25pt">
                <v:textbox style="mso-next-textbox:#_x0000_s1233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234" style="position:absolute;left:9281;width:10718;height:20000" filled="f" stroked="f" strokeweight=".25pt">
                <v:textbox style="mso-next-textbox:#_x0000_s1234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235" style="position:absolute" from="8596,14935" to="8597,16297" strokeweight="2pt"/>
            <v:rect id="_x0000_s1236" style="position:absolute;left:5265;top:14994;width:3264;height:1259" filled="f" stroked="f" strokeweight=".25pt">
              <v:textbox style="mso-next-textbox:#_x0000_s1236" inset="1pt,1pt,1pt,1pt">
                <w:txbxContent>
                  <w:p w:rsidR="00EF7EE3" w:rsidRPr="002B3AAF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EF7EE3" w:rsidRPr="00EF7EE3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Cs w:val="28"/>
                        <w:lang w:val="ru-RU"/>
                      </w:rPr>
                    </w:pP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bCs/>
                        <w:color w:val="000000"/>
                        <w:szCs w:val="28"/>
                      </w:rPr>
                      <w:t>Краткая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bCs/>
                        <w:color w:val="000000"/>
                        <w:szCs w:val="28"/>
                      </w:rPr>
                      <w:t xml:space="preserve"> характеристика ОАО «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bCs/>
                        <w:color w:val="000000"/>
                        <w:szCs w:val="28"/>
                      </w:rPr>
                      <w:t>Ржевский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bCs/>
                        <w:color w:val="000000"/>
                        <w:szCs w:val="28"/>
                      </w:rPr>
                      <w:t xml:space="preserve"> сахарник»</w:t>
                    </w:r>
                  </w:p>
                </w:txbxContent>
              </v:textbox>
            </v:rect>
            <v:line id="_x0000_s1237" style="position:absolute" from="8603,15207" to="11596,15208" strokeweight="2pt"/>
            <v:line id="_x0000_s1238" style="position:absolute" from="8602,15483" to="11595,15484" strokeweight="2pt"/>
            <v:line id="_x0000_s1239" style="position:absolute" from="10297,14935" to="10299,15478" strokeweight="2pt"/>
            <v:rect id="_x0000_s1240" style="position:absolute;left:8641;top:14950;width:765;height:242" filled="f" stroked="f" strokeweight=".25pt">
              <v:textbox style="mso-next-textbox:#_x0000_s124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41" style="position:absolute;left:10344;top:14950;width:1207;height:242" filled="f" stroked="f" strokeweight=".25pt">
              <v:textbox style="mso-next-textbox:#_x0000_s124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242" style="position:absolute;left:10351;top:15228;width:1207;height:242" filled="f" stroked="f" strokeweight=".25pt">
              <v:textbox style="mso-next-textbox:#_x0000_s1242" inset="1pt,1pt,1pt,1pt">
                <w:txbxContent>
                  <w:p w:rsidR="00EF7EE3" w:rsidRPr="005C54FA" w:rsidRDefault="00EF7EE3" w:rsidP="00EF7EE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243" style="position:absolute" from="8880,15213" to="8881,15478" strokeweight="1pt"/>
            <v:line id="_x0000_s1244" style="position:absolute" from="9163,15214" to="9164,15479" strokeweight="1pt"/>
            <v:rect id="_x0000_s1245" style="position:absolute;left:8641;top:15544;width:2910;height:703" filled="f" stroked="f" strokeweight=".25pt">
              <v:textbox style="mso-next-textbox:#_x0000_s1245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  <w:r w:rsidR="00D80D0E" w:rsidRPr="00000D3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1. Краткая характеристика ОАО «Ржевский </w:t>
      </w:r>
      <w:proofErr w:type="spellStart"/>
      <w:r w:rsidR="00D80D0E" w:rsidRPr="00000D30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сахарник</w:t>
      </w:r>
      <w:proofErr w:type="spellEnd"/>
      <w:r w:rsidR="00D80D0E" w:rsidRPr="00000D30">
        <w:rPr>
          <w:rFonts w:ascii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3C010D" w:rsidRDefault="003C010D"/>
    <w:p w:rsidR="00D80D0E" w:rsidRPr="00000D30" w:rsidRDefault="00D80D0E" w:rsidP="00D80D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          Ржевский свеклосахарный завод, один из первых на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Белгородчине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, был основан в мае 1861 года в селе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Ржевка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 уезда Курской губернии надворным советником Стефаном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Григорьевичом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 Жуковским. Все работы на заводе производились вручную, производительность завода была 100-120 тонн свеклы в сутки, сахара получали 5-6 тонн.</w:t>
      </w:r>
    </w:p>
    <w:p w:rsidR="00D80D0E" w:rsidRPr="00000D30" w:rsidRDefault="00D80D0E" w:rsidP="00D80D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           В 1880 году Жуковский продал завод купцу первой гильдии Павлу Павловичу Рыжову. Производство сахара было очень прибыльным делом и приносило высокие доходы. Поэтому владельцы имели средства для проведения мероприятий по модернизации своих сахарных заводов, что естественно, снижало себестоимость продукции и давало еще большие доходы. Не отставал от них и Павел Павлович Рыжов - в 1909 году приступил к строительству нового сахарного завода неподалеку от старого.</w:t>
      </w:r>
    </w:p>
    <w:p w:rsidR="00D80D0E" w:rsidRPr="00000D30" w:rsidRDefault="00D80D0E" w:rsidP="00D80D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Вновь выстроенный сахарный завод, вступивший в строй в 1911 году, назывался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Рыжовско-Павловским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 и перерабатывал 600 тонн свеклы в сутки.       В начале 1918 года Рыжов продал завод немцу Эйлеру. Летом 1918 года сахарный завод стал государственным предприятием.  Ржевский сахарный завод поэтапно реконструировался, наращивая производственные мощности. </w:t>
      </w:r>
    </w:p>
    <w:p w:rsidR="00D80D0E" w:rsidRDefault="00D80D0E" w:rsidP="00D80D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Сегодня ОАО "Ржевский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>" является одним  из крупнейших предприятий сахарной промышленности Белгородской области. Основной деятельностью является переработка сахарной свеклы в среднем 300 тыс. тонн в год и импортного сахара-сырца до 100 тыс. тонн.  Выработка белого сахара-песка из сахарной свеклы  составляет около 40 тыс. тонн в год,  из сырца - до 100 тыс. тонн.  Мощность завода по переработке  сахарной свеклы  увеличилась до 3000 тонн в сутки,  по переработке сахара-сырца - до 700 тонн в сутки.</w:t>
      </w:r>
    </w:p>
    <w:p w:rsidR="00EF7EE3" w:rsidRDefault="00EF7EE3" w:rsidP="00D80D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E3" w:rsidRPr="00000D30" w:rsidRDefault="00EF7EE3" w:rsidP="00D80D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0D0E" w:rsidRPr="00000D30" w:rsidRDefault="00B32D5A" w:rsidP="00D80D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246" style="position:absolute;left:0;text-align:left;margin-left:-36.4pt;margin-top:-45pt;width:531.9pt;height:810pt;z-index:251684864" coordorigin="1139,594" coordsize="10371,15660">
            <v:rect id="_x0000_s1247" style="position:absolute;left:1161;top:594;width:10349;height:15639" filled="f" strokeweight="2pt"/>
            <v:line id="_x0000_s1248" style="position:absolute" from="1701,15375" to="1702,16209" strokeweight="2pt"/>
            <v:line id="_x0000_s1249" style="position:absolute" from="1139,15368" to="11498,15369" strokeweight="2pt"/>
            <v:line id="_x0000_s1250" style="position:absolute" from="2268,15375" to="2269,16209" strokeweight="2pt"/>
            <v:line id="_x0000_s1251" style="position:absolute" from="3686,15375" to="3687,16209" strokeweight="2pt"/>
            <v:line id="_x0000_s1252" style="position:absolute" from="4536,15383" to="4537,16209" strokeweight="2pt"/>
            <v:line id="_x0000_s1253" style="position:absolute" from="5103,15375" to="5104,16201" strokeweight="2pt"/>
            <v:line id="_x0000_s1254" style="position:absolute" from="10941,15354" to="10941,16254" strokeweight="2pt"/>
            <v:line id="_x0000_s1255" style="position:absolute" from="1139,15651" to="5093,15652" strokeweight="1pt"/>
            <v:line id="_x0000_s1256" style="position:absolute" from="1139,15934" to="5093,15935" strokeweight="2pt"/>
            <v:line id="_x0000_s1257" style="position:absolute" from="10949,15653" to="11505,15654" strokeweight="1pt"/>
            <v:rect id="_x0000_s1258" style="position:absolute;left:1162;top:15945;width:519;height:248" filled="f" stroked="f" strokeweight=".25pt">
              <v:textbox style="mso-next-textbox:#_x0000_s125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259" style="position:absolute;left:1725;top:15945;width:519;height:248" filled="f" stroked="f" strokeweight=".25pt">
              <v:textbox style="mso-next-textbox:#_x0000_s125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260" style="position:absolute;left:2310;top:15945;width:1335;height:248" filled="f" stroked="f" strokeweight=".25pt">
              <v:textbox style="mso-next-textbox:#_x0000_s126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261" style="position:absolute;left:3719;top:15945;width:796;height:248" filled="f" stroked="f" strokeweight=".25pt">
              <v:textbox style="mso-next-textbox:#_x0000_s126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262" style="position:absolute;left:4560;top:15945;width:519;height:248" filled="f" stroked="f" strokeweight=".25pt">
              <v:textbox style="mso-next-textbox:#_x0000_s126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263" style="position:absolute;left:10965;top:15397;width:519;height:248" filled="f" stroked="f" strokeweight=".25pt">
              <v:textbox style="mso-next-textbox:#_x0000_s126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264" style="position:absolute;left:10965;top:15765;width:519;height:339" filled="f" stroked="f" strokeweight=".25pt">
              <v:textbox style="mso-next-textbox:#_x0000_s126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4</w:t>
                    </w:r>
                  </w:p>
                </w:txbxContent>
              </v:textbox>
            </v:rect>
            <v:rect id="_x0000_s1265" style="position:absolute;left:5152;top:15489;width:5746;height:720" filled="f" stroked="f" strokeweight=".25pt">
              <v:textbox style="mso-next-textbox:#_x0000_s126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D80D0E" w:rsidRPr="00000D30">
        <w:rPr>
          <w:rFonts w:ascii="Times New Roman" w:hAnsi="Times New Roman" w:cs="Times New Roman"/>
          <w:sz w:val="28"/>
          <w:szCs w:val="28"/>
        </w:rPr>
        <w:t xml:space="preserve"> Наряду с выпуском сахара-песка, предприятие получает ценные побочные продукты: мелассу, жом в сыром и сушеном виде, известь  гашеную  и негашеную. Являясь поставщиком свекловичного жома и мелассы, улучшает кормовой баланс сельского хозяйства и оказывает положительное влияние на развитие животноводства.</w:t>
      </w:r>
    </w:p>
    <w:p w:rsidR="00D80D0E" w:rsidRPr="00000D30" w:rsidRDefault="00D80D0E" w:rsidP="00D80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           Многолетний опыт, использование новейших технологий и автоматизированных систем позволяют с успехом перерабатывать сахарную свеклу и сахар-сырец, получая высококачественный белый сахар. В 2006 году средняя ежесуточная выработка готовой продукции составила: </w:t>
      </w:r>
    </w:p>
    <w:p w:rsidR="00D80D0E" w:rsidRPr="00000D30" w:rsidRDefault="00D80D0E" w:rsidP="00D80D0E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>при переработке сахара-сырца: 680 тонн</w:t>
      </w:r>
    </w:p>
    <w:p w:rsidR="00D80D0E" w:rsidRPr="00000D30" w:rsidRDefault="00D80D0E" w:rsidP="00D80D0E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при переработке сахарной свеклы: 460 тонн. </w:t>
      </w:r>
    </w:p>
    <w:p w:rsidR="00D80D0E" w:rsidRPr="00000D30" w:rsidRDefault="00D80D0E" w:rsidP="00D80D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По итогам 2006 года ОАО «Ржевский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>» переработал около 64 тыс. тонн сахара-сырца и более 290 тыс. тонн сахарной свеклы.</w:t>
      </w:r>
    </w:p>
    <w:p w:rsidR="00D80D0E" w:rsidRPr="00000D30" w:rsidRDefault="00D80D0E" w:rsidP="00D80D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D0E" w:rsidRPr="00000D30" w:rsidRDefault="00D80D0E" w:rsidP="00D80D0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D30">
        <w:rPr>
          <w:rFonts w:ascii="Times New Roman" w:hAnsi="Times New Roman" w:cs="Times New Roman"/>
          <w:b/>
          <w:sz w:val="28"/>
          <w:szCs w:val="28"/>
        </w:rPr>
        <w:t xml:space="preserve">Награды предприятия </w:t>
      </w:r>
      <w:r w:rsidR="00000D30" w:rsidRPr="00000D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за достижение высоких конечных результатов по итогам областного соревнования 1994 года.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Почетная грамота за многолетний добросовестный труд, большой вклад в развитие агропромышленного комплекса области и в связи с 140-летним юбилеем со дня основания Ржевского сахарного завода - открытого акционерного общества "Ржевский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 района, вручена администрацией Белгородской области, 2001.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за третье место по итогам областного соревнования 2000 года.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3-й степени за участие в конкурсе "Лучшее предприятие сахарной промышленности России".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за I место в конкурсе на лучший завод по переработке сахара - сырца, 2001г.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за II место в конкурсе на лучший завод по переработке сахарной свеклы, 2001г. </w:t>
      </w:r>
    </w:p>
    <w:p w:rsidR="00D80D0E" w:rsidRPr="00000D30" w:rsidRDefault="00B32D5A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266" style="position:absolute;left:0;text-align:left;margin-left:-34.6pt;margin-top:-40.75pt;width:531.9pt;height:810pt;z-index:251685888" coordorigin="1139,594" coordsize="10371,15660">
            <v:rect id="_x0000_s1267" style="position:absolute;left:1161;top:594;width:10349;height:15639" filled="f" strokeweight="2pt"/>
            <v:line id="_x0000_s1268" style="position:absolute" from="1701,15375" to="1702,16209" strokeweight="2pt"/>
            <v:line id="_x0000_s1269" style="position:absolute" from="1139,15368" to="11498,15369" strokeweight="2pt"/>
            <v:line id="_x0000_s1270" style="position:absolute" from="2268,15375" to="2269,16209" strokeweight="2pt"/>
            <v:line id="_x0000_s1271" style="position:absolute" from="3686,15375" to="3687,16209" strokeweight="2pt"/>
            <v:line id="_x0000_s1272" style="position:absolute" from="4536,15383" to="4537,16209" strokeweight="2pt"/>
            <v:line id="_x0000_s1273" style="position:absolute" from="5103,15375" to="5104,16201" strokeweight="2pt"/>
            <v:line id="_x0000_s1274" style="position:absolute" from="10941,15354" to="10941,16254" strokeweight="2pt"/>
            <v:line id="_x0000_s1275" style="position:absolute" from="1139,15651" to="5093,15652" strokeweight="1pt"/>
            <v:line id="_x0000_s1276" style="position:absolute" from="1139,15934" to="5093,15935" strokeweight="2pt"/>
            <v:line id="_x0000_s1277" style="position:absolute" from="10949,15653" to="11505,15654" strokeweight="1pt"/>
            <v:rect id="_x0000_s1278" style="position:absolute;left:1162;top:15945;width:519;height:248" filled="f" stroked="f" strokeweight=".25pt">
              <v:textbox style="mso-next-textbox:#_x0000_s127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279" style="position:absolute;left:1725;top:15945;width:519;height:248" filled="f" stroked="f" strokeweight=".25pt">
              <v:textbox style="mso-next-textbox:#_x0000_s127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280" style="position:absolute;left:2310;top:15945;width:1335;height:248" filled="f" stroked="f" strokeweight=".25pt">
              <v:textbox style="mso-next-textbox:#_x0000_s128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281" style="position:absolute;left:3719;top:15945;width:796;height:248" filled="f" stroked="f" strokeweight=".25pt">
              <v:textbox style="mso-next-textbox:#_x0000_s128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282" style="position:absolute;left:4560;top:15945;width:519;height:248" filled="f" stroked="f" strokeweight=".25pt">
              <v:textbox style="mso-next-textbox:#_x0000_s128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283" style="position:absolute;left:10965;top:15397;width:519;height:248" filled="f" stroked="f" strokeweight=".25pt">
              <v:textbox style="mso-next-textbox:#_x0000_s128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284" style="position:absolute;left:10965;top:15765;width:519;height:339" filled="f" stroked="f" strokeweight=".25pt">
              <v:textbox style="mso-next-textbox:#_x0000_s128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5</w:t>
                    </w:r>
                  </w:p>
                </w:txbxContent>
              </v:textbox>
            </v:rect>
            <v:rect id="_x0000_s1285" style="position:absolute;left:5152;top:15489;width:5746;height:720" filled="f" stroked="f" strokeweight=".25pt">
              <v:textbox style="mso-next-textbox:#_x0000_s128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D80D0E" w:rsidRPr="00000D30">
        <w:rPr>
          <w:rFonts w:ascii="Times New Roman" w:hAnsi="Times New Roman" w:cs="Times New Roman"/>
          <w:sz w:val="28"/>
          <w:szCs w:val="28"/>
        </w:rPr>
        <w:t xml:space="preserve">Диплом за участие в конкурсе "100 лучших товаров России", 2001г.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за III место в номинации "Лучший сахарный завод по переработке сахара-сырца", 2002г.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Бронзовая медаль за третье место в выставке "Сахар - 2002" на звание: "Лучший сахарный завод по переработке сахара-сырца".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 II степени за достижение высоких производственных показателей в конкурсе "Лучший сахарный завод России 2004".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Дипломом II степени и медалью по результатам деятельности за 2005 год в конкурсе "Лучший сахарный завод России 2005".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На V Московском Международном сахарном форуме 2006 г. ОАО «Ржевский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» признан лучшим сахарным заводом России и награжден дипломом 2-й степени. </w:t>
      </w:r>
    </w:p>
    <w:p w:rsidR="00D80D0E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На VI Московском Международном Сахарном Форуме 2007 г. ОАО «Ржевский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» награжден дипломом за низкий удельный расход камня при переработке свеклы и низкий удельный расход сахара-сырца на производство 1 т сахара. </w:t>
      </w:r>
    </w:p>
    <w:p w:rsidR="003C010D" w:rsidRPr="00000D30" w:rsidRDefault="00D80D0E" w:rsidP="00000D30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D30">
        <w:rPr>
          <w:rFonts w:ascii="Times New Roman" w:hAnsi="Times New Roman" w:cs="Times New Roman"/>
          <w:sz w:val="28"/>
          <w:szCs w:val="28"/>
        </w:rPr>
        <w:t xml:space="preserve">2008 г. - на Годовом Собрании Союза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сахаропроизводителей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 xml:space="preserve"> России за достижение высоких производственно-технических показателей в 2007 г. «Ржевский </w:t>
      </w:r>
      <w:proofErr w:type="spellStart"/>
      <w:r w:rsidRPr="00000D30"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000D30">
        <w:rPr>
          <w:rFonts w:ascii="Times New Roman" w:hAnsi="Times New Roman" w:cs="Times New Roman"/>
          <w:sz w:val="28"/>
          <w:szCs w:val="28"/>
        </w:rPr>
        <w:t>» был награжден Дипломом за низкий удельный расход известнякового камня на переработку свеклы; низкое содержание сахара в свекловичной мелассе.</w:t>
      </w:r>
    </w:p>
    <w:p w:rsidR="003C010D" w:rsidRDefault="00000D30" w:rsidP="00000D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6336" cy="197192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38" cy="19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0D" w:rsidRPr="00000D30" w:rsidRDefault="0000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Фото сахарного завода.</w:t>
      </w:r>
    </w:p>
    <w:p w:rsidR="003C010D" w:rsidRDefault="003C010D"/>
    <w:p w:rsidR="003C010D" w:rsidRPr="00000D30" w:rsidRDefault="00B32D5A" w:rsidP="00000D30">
      <w:pPr>
        <w:jc w:val="center"/>
        <w:rPr>
          <w:rFonts w:ascii="Times New Roman" w:hAnsi="Times New Roman" w:cs="Times New Roman"/>
        </w:rPr>
      </w:pPr>
      <w:r w:rsidRPr="00B32D5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group id="_x0000_s1286" style="position:absolute;left:0;text-align:left;margin-left:-34.25pt;margin-top:-37.35pt;width:531pt;height:810pt;z-index:251686912" coordorigin="1225,414" coordsize="10376,15891">
            <v:rect id="_x0000_s1287" style="position:absolute;left:1225;top:414;width:10376;height:15891" filled="f" strokeweight="2pt"/>
            <v:line id="_x0000_s1288" style="position:absolute" from="1740,14108" to="1741,14921" strokeweight="2pt"/>
            <v:line id="_x0000_s1289" style="position:absolute" from="1230,14101" to="11589,14102" strokeweight="2pt"/>
            <v:line id="_x0000_s1290" style="position:absolute" from="2359,14115" to="2360,16305" strokeweight="2pt"/>
            <v:line id="_x0000_s1291" style="position:absolute" from="3777,14115" to="3778,16305" strokeweight="2pt"/>
            <v:line id="_x0000_s1292" style="position:absolute" from="4627,14115" to="4628,16305" strokeweight="2pt"/>
            <v:line id="_x0000_s1293" style="position:absolute" from="5194,14108" to="5195,16297" strokeweight="2pt"/>
            <v:line id="_x0000_s1294" style="position:absolute" from="9447,14935" to="9449,15478" strokeweight="2pt"/>
            <v:line id="_x0000_s1295" style="position:absolute" from="1230,15761" to="5184,15762" strokeweight="1pt"/>
            <v:line id="_x0000_s1296" style="position:absolute" from="1230,16037" to="5184,16038" strokeweight="1pt"/>
            <v:rect id="_x0000_s1297" style="position:absolute;left:1253;top:14679;width:458;height:242" filled="f" stroked="f" strokeweight=".25pt">
              <v:textbox style="mso-next-textbox:#_x0000_s1297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98" style="position:absolute;left:1770;top:14679;width:571;height:242" filled="f" stroked="f" strokeweight=".25pt">
              <v:textbox style="mso-next-textbox:#_x0000_s129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99" style="position:absolute;left:2401;top:14679;width:1335;height:242" filled="f" stroked="f" strokeweight=".25pt">
              <v:textbox style="mso-next-textbox:#_x0000_s129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00" style="position:absolute;left:3810;top:14679;width:796;height:242" filled="f" stroked="f" strokeweight=".25pt">
              <v:textbox style="mso-next-textbox:#_x0000_s130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301" style="position:absolute;left:4651;top:14679;width:519;height:242" filled="f" stroked="f" strokeweight=".25pt">
              <v:textbox style="mso-next-textbox:#_x0000_s130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02" style="position:absolute;left:9489;top:14950;width:765;height:242" filled="f" stroked="f" strokeweight=".25pt">
              <v:textbox style="mso-next-textbox:#_x0000_s130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03" style="position:absolute;left:9489;top:15236;width:765;height:243" filled="f" stroked="f" strokeweight=".25pt">
              <v:textbox style="mso-next-textbox:#_x0000_s1303" inset="1pt,1pt,1pt,1pt">
                <w:txbxContent>
                  <w:p w:rsidR="00EF7EE3" w:rsidRPr="005C54FA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6</w:t>
                    </w:r>
                  </w:p>
                </w:txbxContent>
              </v:textbox>
            </v:rect>
            <v:rect id="_x0000_s1304" style="position:absolute;left:5251;top:14139;width:6308;height:702" filled="f" stroked="f" strokeweight=".25pt">
              <v:textbox style="mso-next-textbox:#_x0000_s1304" inset="1pt,1pt,1pt,1pt">
                <w:txbxContent>
                  <w:p w:rsidR="00EF7EE3" w:rsidRPr="002B3AAF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EF7EE3" w:rsidRPr="00393D94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EF7EE3" w:rsidRPr="00CD5214" w:rsidRDefault="00EF7EE3" w:rsidP="00EF7EE3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305" style="position:absolute" from="1231,14930" to="11590,14931" strokeweight="2pt"/>
            <v:line id="_x0000_s1306" style="position:absolute" from="1238,14655" to="5192,14656" strokeweight="2pt"/>
            <v:line id="_x0000_s1307" style="position:absolute" from="1230,14377" to="5184,14378" strokeweight="1pt"/>
            <v:line id="_x0000_s1308" style="position:absolute" from="1230,15482" to="5184,15483" strokeweight="1pt"/>
            <v:line id="_x0000_s1309" style="position:absolute" from="1230,15204" to="5184,15205" strokeweight="1pt"/>
            <v:group id="_x0000_s1310" style="position:absolute;left:1245;top:14957;width:2491;height:242" coordsize="19999,20000">
              <v:rect id="_x0000_s1311" style="position:absolute;width:8856;height:20000" filled="f" stroked="f" strokeweight=".25pt">
                <v:textbox style="mso-next-textbox:#_x0000_s1311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312" style="position:absolute;left:9281;width:10718;height:20000" filled="f" stroked="f" strokeweight=".25pt">
                <v:textbox style="mso-next-textbox:#_x0000_s1312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313" style="position:absolute;left:1245;top:15229;width:2491;height:242" coordsize="19999,20000">
              <v:rect id="_x0000_s1314" style="position:absolute;width:8856;height:20000" filled="f" stroked="f" strokeweight=".25pt">
                <v:textbox style="mso-next-textbox:#_x0000_s1314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315" style="position:absolute;left:9281;width:10718;height:20000" filled="f" stroked="f" strokeweight=".25pt">
                <v:textbox style="mso-next-textbox:#_x0000_s1315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EF7EE3" w:rsidRPr="00AC4E81" w:rsidRDefault="00EF7EE3" w:rsidP="00EF7EE3"/>
                  </w:txbxContent>
                </v:textbox>
              </v:rect>
            </v:group>
            <v:group id="_x0000_s1316" style="position:absolute;left:1245;top:15507;width:2491;height:242" coordsize="19999,20000">
              <v:rect id="_x0000_s1317" style="position:absolute;width:8856;height:20000" filled="f" stroked="f" strokeweight=".25pt">
                <v:textbox style="mso-next-textbox:#_x0000_s1317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318" style="position:absolute;left:9281;width:10718;height:20000" filled="f" stroked="f" strokeweight=".25pt">
                <v:textbox style="mso-next-textbox:#_x0000_s1318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319" style="position:absolute;left:1245;top:15777;width:2491;height:242" coordsize="19999,20000">
              <v:rect id="_x0000_s1320" style="position:absolute;width:8856;height:20000" filled="f" stroked="f" strokeweight=".25pt">
                <v:textbox style="mso-next-textbox:#_x0000_s1320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321" style="position:absolute;left:9281;width:10718;height:20000" filled="f" stroked="f" strokeweight=".25pt">
                <v:textbox style="mso-next-textbox:#_x0000_s1321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EF7EE3" w:rsidRPr="002405A2" w:rsidRDefault="00EF7EE3" w:rsidP="00EF7EE3"/>
                  </w:txbxContent>
                </v:textbox>
              </v:rect>
            </v:group>
            <v:group id="_x0000_s1322" style="position:absolute;left:1245;top:16048;width:2491;height:242" coordsize="19999,20000">
              <v:rect id="_x0000_s1323" style="position:absolute;width:8856;height:20000" filled="f" stroked="f" strokeweight=".25pt">
                <v:textbox style="mso-next-textbox:#_x0000_s1323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324" style="position:absolute;left:9281;width:10718;height:20000" filled="f" stroked="f" strokeweight=".25pt">
                <v:textbox style="mso-next-textbox:#_x0000_s1324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325" style="position:absolute" from="8596,14935" to="8597,16297" strokeweight="2pt"/>
            <v:rect id="_x0000_s1326" style="position:absolute;left:5265;top:14994;width:3264;height:1259" filled="f" stroked="f" strokeweight=".25pt">
              <v:textbox style="mso-next-textbox:#_x0000_s1326" inset="1pt,1pt,1pt,1pt">
                <w:txbxContent>
                  <w:p w:rsidR="00EF7EE3" w:rsidRPr="002B3AAF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EF7EE3" w:rsidRPr="00EF7EE3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Cs w:val="28"/>
                        <w:lang w:val="ru-RU"/>
                      </w:rPr>
                    </w:pP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Контактные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данные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предприятия</w:t>
                    </w:r>
                    <w:proofErr w:type="spellEnd"/>
                  </w:p>
                </w:txbxContent>
              </v:textbox>
            </v:rect>
            <v:line id="_x0000_s1327" style="position:absolute" from="8603,15207" to="11596,15208" strokeweight="2pt"/>
            <v:line id="_x0000_s1328" style="position:absolute" from="8602,15483" to="11595,15484" strokeweight="2pt"/>
            <v:line id="_x0000_s1329" style="position:absolute" from="10297,14935" to="10299,15478" strokeweight="2pt"/>
            <v:rect id="_x0000_s1330" style="position:absolute;left:8641;top:14950;width:765;height:242" filled="f" stroked="f" strokeweight=".25pt">
              <v:textbox style="mso-next-textbox:#_x0000_s133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31" style="position:absolute;left:10344;top:14950;width:1207;height:242" filled="f" stroked="f" strokeweight=".25pt">
              <v:textbox style="mso-next-textbox:#_x0000_s133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332" style="position:absolute;left:10351;top:15228;width:1207;height:242" filled="f" stroked="f" strokeweight=".25pt">
              <v:textbox style="mso-next-textbox:#_x0000_s1332" inset="1pt,1pt,1pt,1pt">
                <w:txbxContent>
                  <w:p w:rsidR="00EF7EE3" w:rsidRPr="005C54FA" w:rsidRDefault="00EF7EE3" w:rsidP="00EF7EE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333" style="position:absolute" from="8880,15213" to="8881,15478" strokeweight="1pt"/>
            <v:line id="_x0000_s1334" style="position:absolute" from="9163,15214" to="9164,15479" strokeweight="1pt"/>
            <v:rect id="_x0000_s1335" style="position:absolute;left:8641;top:15544;width:2910;height:703" filled="f" stroked="f" strokeweight=".25pt">
              <v:textbox style="mso-next-textbox:#_x0000_s1335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  <w:r w:rsidR="00000D30" w:rsidRPr="00000D30">
        <w:rPr>
          <w:rFonts w:ascii="Times New Roman" w:hAnsi="Times New Roman" w:cs="Times New Roman"/>
          <w:b/>
          <w:sz w:val="32"/>
          <w:szCs w:val="32"/>
        </w:rPr>
        <w:t>2. Контактные данные предприятия</w:t>
      </w:r>
    </w:p>
    <w:p w:rsidR="003C010D" w:rsidRDefault="003C010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1E0"/>
      </w:tblPr>
      <w:tblGrid>
        <w:gridCol w:w="4785"/>
        <w:gridCol w:w="4786"/>
      </w:tblGrid>
      <w:tr w:rsidR="00000D30" w:rsidRPr="006E3E0A" w:rsidTr="001366DB">
        <w:tc>
          <w:tcPr>
            <w:tcW w:w="4785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E3E0A">
              <w:rPr>
                <w:b/>
                <w:color w:val="000000"/>
                <w:sz w:val="28"/>
                <w:szCs w:val="28"/>
              </w:rPr>
              <w:t>Предприятие:</w:t>
            </w:r>
          </w:p>
        </w:tc>
        <w:tc>
          <w:tcPr>
            <w:tcW w:w="4786" w:type="dxa"/>
            <w:vAlign w:val="center"/>
          </w:tcPr>
          <w:p w:rsidR="00000D30" w:rsidRPr="006E3E0A" w:rsidRDefault="00000D30" w:rsidP="00000D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E3E0A">
              <w:rPr>
                <w:color w:val="000000"/>
                <w:sz w:val="28"/>
                <w:szCs w:val="28"/>
              </w:rPr>
              <w:t>Открытое акционерное общество "</w:t>
            </w:r>
            <w:r>
              <w:rPr>
                <w:color w:val="000000"/>
                <w:sz w:val="28"/>
                <w:szCs w:val="28"/>
              </w:rPr>
              <w:t xml:space="preserve">Ржевский </w:t>
            </w:r>
            <w:proofErr w:type="spellStart"/>
            <w:r>
              <w:rPr>
                <w:color w:val="000000"/>
                <w:sz w:val="28"/>
                <w:szCs w:val="28"/>
              </w:rPr>
              <w:t>сахарник</w:t>
            </w:r>
            <w:proofErr w:type="spellEnd"/>
            <w:r w:rsidRPr="006E3E0A">
              <w:rPr>
                <w:color w:val="000000"/>
                <w:sz w:val="28"/>
                <w:szCs w:val="28"/>
              </w:rPr>
              <w:t>"</w:t>
            </w:r>
          </w:p>
        </w:tc>
      </w:tr>
      <w:tr w:rsidR="00000D30" w:rsidRPr="006E3E0A" w:rsidTr="001366DB">
        <w:tc>
          <w:tcPr>
            <w:tcW w:w="4785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Почтовый  а</w:t>
            </w:r>
            <w:r w:rsidRPr="006E3E0A">
              <w:rPr>
                <w:b/>
                <w:color w:val="000000"/>
                <w:sz w:val="28"/>
                <w:szCs w:val="28"/>
              </w:rPr>
              <w:t>дрес:</w:t>
            </w:r>
          </w:p>
        </w:tc>
        <w:tc>
          <w:tcPr>
            <w:tcW w:w="4786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0D30">
              <w:rPr>
                <w:color w:val="000000"/>
                <w:sz w:val="28"/>
                <w:szCs w:val="28"/>
              </w:rPr>
              <w:t xml:space="preserve">309261,Россия, Белгородская обл., </w:t>
            </w:r>
            <w:proofErr w:type="spellStart"/>
            <w:r w:rsidRPr="00000D30">
              <w:rPr>
                <w:color w:val="000000"/>
                <w:sz w:val="28"/>
                <w:szCs w:val="28"/>
              </w:rPr>
              <w:t>Шебекинский</w:t>
            </w:r>
            <w:proofErr w:type="spellEnd"/>
            <w:r w:rsidRPr="00000D30">
              <w:rPr>
                <w:color w:val="000000"/>
                <w:sz w:val="28"/>
                <w:szCs w:val="28"/>
              </w:rPr>
              <w:t xml:space="preserve"> р-н, с. </w:t>
            </w:r>
            <w:proofErr w:type="spellStart"/>
            <w:r w:rsidRPr="00000D30">
              <w:rPr>
                <w:color w:val="000000"/>
                <w:sz w:val="28"/>
                <w:szCs w:val="28"/>
              </w:rPr>
              <w:t>Ржевка</w:t>
            </w:r>
            <w:proofErr w:type="spellEnd"/>
          </w:p>
        </w:tc>
      </w:tr>
      <w:tr w:rsidR="00000D30" w:rsidRPr="006E3E0A" w:rsidTr="001366DB">
        <w:tc>
          <w:tcPr>
            <w:tcW w:w="4785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E3E0A">
              <w:rPr>
                <w:b/>
                <w:color w:val="000000"/>
                <w:sz w:val="28"/>
                <w:szCs w:val="28"/>
              </w:rPr>
              <w:t>Генеральный директор:</w:t>
            </w:r>
          </w:p>
        </w:tc>
        <w:tc>
          <w:tcPr>
            <w:tcW w:w="4786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00D30">
              <w:rPr>
                <w:color w:val="000000"/>
                <w:sz w:val="28"/>
                <w:szCs w:val="28"/>
              </w:rPr>
              <w:t>Лисовол</w:t>
            </w:r>
            <w:proofErr w:type="spellEnd"/>
            <w:r w:rsidRPr="00000D30">
              <w:rPr>
                <w:color w:val="000000"/>
                <w:sz w:val="28"/>
                <w:szCs w:val="28"/>
              </w:rPr>
              <w:t xml:space="preserve"> Дмитрий Николаевич</w:t>
            </w:r>
          </w:p>
        </w:tc>
      </w:tr>
      <w:tr w:rsidR="00000D30" w:rsidRPr="006E3E0A" w:rsidTr="001366DB">
        <w:tc>
          <w:tcPr>
            <w:tcW w:w="4785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E3E0A">
              <w:rPr>
                <w:b/>
                <w:color w:val="000000"/>
                <w:sz w:val="28"/>
                <w:szCs w:val="28"/>
              </w:rPr>
              <w:t>тел</w:t>
            </w:r>
            <w:r w:rsidRPr="006E3E0A">
              <w:rPr>
                <w:b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iCs/>
                <w:color w:val="000000"/>
                <w:sz w:val="28"/>
                <w:szCs w:val="28"/>
              </w:rPr>
              <w:t>факс</w:t>
            </w:r>
            <w:r w:rsidRPr="006E3E0A">
              <w:rPr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4786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0D30">
              <w:rPr>
                <w:color w:val="000000"/>
                <w:sz w:val="28"/>
                <w:szCs w:val="28"/>
              </w:rPr>
              <w:t>Тел/факс +7/47248/ 3-03-98</w:t>
            </w:r>
          </w:p>
        </w:tc>
      </w:tr>
      <w:tr w:rsidR="00000D30" w:rsidRPr="006E3E0A" w:rsidTr="001366DB">
        <w:tc>
          <w:tcPr>
            <w:tcW w:w="4785" w:type="dxa"/>
            <w:vAlign w:val="center"/>
          </w:tcPr>
          <w:p w:rsidR="00000D30" w:rsidRPr="006E3E0A" w:rsidRDefault="00000D30" w:rsidP="001366DB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Главный инженер:</w:t>
            </w:r>
          </w:p>
        </w:tc>
        <w:tc>
          <w:tcPr>
            <w:tcW w:w="4786" w:type="dxa"/>
            <w:vAlign w:val="center"/>
          </w:tcPr>
          <w:p w:rsidR="00000D30" w:rsidRPr="00000D30" w:rsidRDefault="00000D30" w:rsidP="001366DB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00D30">
              <w:rPr>
                <w:color w:val="000000"/>
                <w:sz w:val="28"/>
                <w:szCs w:val="28"/>
              </w:rPr>
              <w:t>Першин Сергей Николаевич</w:t>
            </w:r>
          </w:p>
        </w:tc>
      </w:tr>
      <w:tr w:rsidR="00000D30" w:rsidRPr="006E3E0A" w:rsidTr="001366DB">
        <w:tc>
          <w:tcPr>
            <w:tcW w:w="4785" w:type="dxa"/>
            <w:vAlign w:val="center"/>
          </w:tcPr>
          <w:p w:rsidR="00000D30" w:rsidRDefault="00000D30" w:rsidP="001366DB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6E3E0A">
              <w:rPr>
                <w:b/>
                <w:color w:val="000000"/>
                <w:sz w:val="28"/>
                <w:szCs w:val="28"/>
              </w:rPr>
              <w:t>тел</w:t>
            </w:r>
            <w:r w:rsidRPr="006E3E0A">
              <w:rPr>
                <w:b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iCs/>
                <w:color w:val="000000"/>
                <w:sz w:val="28"/>
                <w:szCs w:val="28"/>
              </w:rPr>
              <w:t>факс</w:t>
            </w:r>
            <w:r w:rsidRPr="006E3E0A">
              <w:rPr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4786" w:type="dxa"/>
            <w:vAlign w:val="center"/>
          </w:tcPr>
          <w:p w:rsidR="00000D30" w:rsidRPr="00000D30" w:rsidRDefault="00000D30" w:rsidP="001366DB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00D30">
              <w:rPr>
                <w:color w:val="000000"/>
                <w:sz w:val="28"/>
                <w:szCs w:val="28"/>
              </w:rPr>
              <w:t>+7 /47248/ 3-04-15</w:t>
            </w:r>
          </w:p>
        </w:tc>
      </w:tr>
      <w:tr w:rsidR="00401E03" w:rsidRPr="006E3E0A" w:rsidTr="001366DB">
        <w:tc>
          <w:tcPr>
            <w:tcW w:w="4785" w:type="dxa"/>
            <w:vAlign w:val="center"/>
          </w:tcPr>
          <w:p w:rsidR="00401E03" w:rsidRPr="006E3E0A" w:rsidRDefault="00401E03" w:rsidP="001366DB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401E03">
              <w:rPr>
                <w:b/>
                <w:color w:val="000000"/>
                <w:sz w:val="28"/>
                <w:szCs w:val="28"/>
              </w:rPr>
              <w:t>E-mail</w:t>
            </w:r>
            <w:proofErr w:type="spellEnd"/>
            <w:r w:rsidRPr="00401E03">
              <w:rPr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4786" w:type="dxa"/>
            <w:vAlign w:val="center"/>
          </w:tcPr>
          <w:p w:rsidR="00401E03" w:rsidRPr="00000D30" w:rsidRDefault="00401E03" w:rsidP="001366DB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1E03">
              <w:rPr>
                <w:color w:val="000000"/>
                <w:sz w:val="28"/>
                <w:szCs w:val="28"/>
              </w:rPr>
              <w:t>Rgewscsugar@bel.ru</w:t>
            </w:r>
          </w:p>
        </w:tc>
      </w:tr>
    </w:tbl>
    <w:p w:rsidR="00000D30" w:rsidRPr="00000D30" w:rsidRDefault="00000D30">
      <w:pPr>
        <w:rPr>
          <w:rFonts w:ascii="Times New Roman" w:hAnsi="Times New Roman" w:cs="Times New Roman"/>
          <w:sz w:val="28"/>
          <w:szCs w:val="28"/>
        </w:rPr>
      </w:pPr>
    </w:p>
    <w:p w:rsidR="00000D30" w:rsidRDefault="00000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9086" cy="3164619"/>
            <wp:effectExtent l="19050" t="0" r="10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1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30" w:rsidRPr="00000D30" w:rsidRDefault="00B32D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group id="_x0000_s1336" style="position:absolute;margin-left:-34.75pt;margin-top:-41.1pt;width:531.9pt;height:810pt;z-index:251687936" coordorigin="1139,594" coordsize="10371,15660">
            <v:rect id="_x0000_s1337" style="position:absolute;left:1161;top:594;width:10349;height:15639" filled="f" strokeweight="2pt"/>
            <v:line id="_x0000_s1338" style="position:absolute" from="1701,15375" to="1702,16209" strokeweight="2pt"/>
            <v:line id="_x0000_s1339" style="position:absolute" from="1139,15368" to="11498,15369" strokeweight="2pt"/>
            <v:line id="_x0000_s1340" style="position:absolute" from="2268,15375" to="2269,16209" strokeweight="2pt"/>
            <v:line id="_x0000_s1341" style="position:absolute" from="3686,15375" to="3687,16209" strokeweight="2pt"/>
            <v:line id="_x0000_s1342" style="position:absolute" from="4536,15383" to="4537,16209" strokeweight="2pt"/>
            <v:line id="_x0000_s1343" style="position:absolute" from="5103,15375" to="5104,16201" strokeweight="2pt"/>
            <v:line id="_x0000_s1344" style="position:absolute" from="10941,15354" to="10941,16254" strokeweight="2pt"/>
            <v:line id="_x0000_s1345" style="position:absolute" from="1139,15651" to="5093,15652" strokeweight="1pt"/>
            <v:line id="_x0000_s1346" style="position:absolute" from="1139,15934" to="5093,15935" strokeweight="2pt"/>
            <v:line id="_x0000_s1347" style="position:absolute" from="10949,15653" to="11505,15654" strokeweight="1pt"/>
            <v:rect id="_x0000_s1348" style="position:absolute;left:1162;top:15945;width:519;height:248" filled="f" stroked="f" strokeweight=".25pt">
              <v:textbox style="mso-next-textbox:#_x0000_s134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349" style="position:absolute;left:1725;top:15945;width:519;height:248" filled="f" stroked="f" strokeweight=".25pt">
              <v:textbox style="mso-next-textbox:#_x0000_s134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350" style="position:absolute;left:2310;top:15945;width:1335;height:248" filled="f" stroked="f" strokeweight=".25pt">
              <v:textbox style="mso-next-textbox:#_x0000_s135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351" style="position:absolute;left:3719;top:15945;width:796;height:248" filled="f" stroked="f" strokeweight=".25pt">
              <v:textbox style="mso-next-textbox:#_x0000_s135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352" style="position:absolute;left:4560;top:15945;width:519;height:248" filled="f" stroked="f" strokeweight=".25pt">
              <v:textbox style="mso-next-textbox:#_x0000_s135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353" style="position:absolute;left:10965;top:15397;width:519;height:248" filled="f" stroked="f" strokeweight=".25pt">
              <v:textbox style="mso-next-textbox:#_x0000_s135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354" style="position:absolute;left:10965;top:15765;width:519;height:339" filled="f" stroked="f" strokeweight=".25pt">
              <v:textbox style="mso-next-textbox:#_x0000_s135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7</w:t>
                    </w:r>
                  </w:p>
                </w:txbxContent>
              </v:textbox>
            </v:rect>
            <v:rect id="_x0000_s1355" style="position:absolute;left:5152;top:15489;width:5746;height:720" filled="f" stroked="f" strokeweight=".25pt">
              <v:textbox style="mso-next-textbox:#_x0000_s135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000D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9938" cy="3554233"/>
            <wp:effectExtent l="19050" t="0" r="2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5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66" w:rsidRPr="00412166" w:rsidRDefault="00412166" w:rsidP="004121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</w:t>
      </w:r>
      <w:r w:rsidRPr="00412166">
        <w:rPr>
          <w:rFonts w:ascii="Times New Roman" w:hAnsi="Times New Roman" w:cs="Times New Roman"/>
          <w:sz w:val="28"/>
          <w:szCs w:val="28"/>
        </w:rPr>
        <w:t>Схема проезда</w:t>
      </w:r>
      <w:r>
        <w:rPr>
          <w:rFonts w:ascii="Times New Roman" w:hAnsi="Times New Roman" w:cs="Times New Roman"/>
          <w:sz w:val="28"/>
          <w:szCs w:val="28"/>
        </w:rPr>
        <w:t xml:space="preserve"> к ОАО «Ржевский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C010D" w:rsidRPr="00412166" w:rsidRDefault="003C010D">
      <w:pPr>
        <w:rPr>
          <w:rFonts w:ascii="Times New Roman" w:hAnsi="Times New Roman" w:cs="Times New Roman"/>
          <w:sz w:val="28"/>
          <w:szCs w:val="28"/>
        </w:rPr>
      </w:pPr>
    </w:p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Default="003C010D"/>
    <w:p w:rsidR="003C010D" w:rsidRPr="00AA3291" w:rsidRDefault="00B32D5A" w:rsidP="00AA32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group id="_x0000_s1356" style="position:absolute;left:0;text-align:left;margin-left:-34.05pt;margin-top:-38.95pt;width:531pt;height:810pt;z-index:251688960" coordorigin="1225,414" coordsize="10376,15891">
            <v:rect id="_x0000_s1357" style="position:absolute;left:1225;top:414;width:10376;height:15891" filled="f" strokeweight="2pt"/>
            <v:line id="_x0000_s1358" style="position:absolute" from="1740,14108" to="1741,14921" strokeweight="2pt"/>
            <v:line id="_x0000_s1359" style="position:absolute" from="1230,14101" to="11589,14102" strokeweight="2pt"/>
            <v:line id="_x0000_s1360" style="position:absolute" from="2359,14115" to="2360,16305" strokeweight="2pt"/>
            <v:line id="_x0000_s1361" style="position:absolute" from="3777,14115" to="3778,16305" strokeweight="2pt"/>
            <v:line id="_x0000_s1362" style="position:absolute" from="4627,14115" to="4628,16305" strokeweight="2pt"/>
            <v:line id="_x0000_s1363" style="position:absolute" from="5194,14108" to="5195,16297" strokeweight="2pt"/>
            <v:line id="_x0000_s1364" style="position:absolute" from="9447,14935" to="9449,15478" strokeweight="2pt"/>
            <v:line id="_x0000_s1365" style="position:absolute" from="1230,15761" to="5184,15762" strokeweight="1pt"/>
            <v:line id="_x0000_s1366" style="position:absolute" from="1230,16037" to="5184,16038" strokeweight="1pt"/>
            <v:rect id="_x0000_s1367" style="position:absolute;left:1253;top:14679;width:458;height:242" filled="f" stroked="f" strokeweight=".25pt">
              <v:textbox style="mso-next-textbox:#_x0000_s1367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68" style="position:absolute;left:1770;top:14679;width:571;height:242" filled="f" stroked="f" strokeweight=".25pt">
              <v:textbox style="mso-next-textbox:#_x0000_s136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69" style="position:absolute;left:2401;top:14679;width:1335;height:242" filled="f" stroked="f" strokeweight=".25pt">
              <v:textbox style="mso-next-textbox:#_x0000_s136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70" style="position:absolute;left:3810;top:14679;width:796;height:242" filled="f" stroked="f" strokeweight=".25pt">
              <v:textbox style="mso-next-textbox:#_x0000_s137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371" style="position:absolute;left:4651;top:14679;width:519;height:242" filled="f" stroked="f" strokeweight=".25pt">
              <v:textbox style="mso-next-textbox:#_x0000_s137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72" style="position:absolute;left:9489;top:14950;width:765;height:242" filled="f" stroked="f" strokeweight=".25pt">
              <v:textbox style="mso-next-textbox:#_x0000_s137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73" style="position:absolute;left:9489;top:15236;width:765;height:243" filled="f" stroked="f" strokeweight=".25pt">
              <v:textbox style="mso-next-textbox:#_x0000_s1373" inset="1pt,1pt,1pt,1pt">
                <w:txbxContent>
                  <w:p w:rsidR="00EF7EE3" w:rsidRPr="005C54FA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8</w:t>
                    </w:r>
                  </w:p>
                </w:txbxContent>
              </v:textbox>
            </v:rect>
            <v:rect id="_x0000_s1374" style="position:absolute;left:5251;top:14139;width:6308;height:702" filled="f" stroked="f" strokeweight=".25pt">
              <v:textbox style="mso-next-textbox:#_x0000_s1374" inset="1pt,1pt,1pt,1pt">
                <w:txbxContent>
                  <w:p w:rsidR="00EF7EE3" w:rsidRPr="002B3AAF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EF7EE3" w:rsidRPr="00393D94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EF7EE3" w:rsidRPr="00CD5214" w:rsidRDefault="00EF7EE3" w:rsidP="00EF7EE3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375" style="position:absolute" from="1231,14930" to="11590,14931" strokeweight="2pt"/>
            <v:line id="_x0000_s1376" style="position:absolute" from="1238,14655" to="5192,14656" strokeweight="2pt"/>
            <v:line id="_x0000_s1377" style="position:absolute" from="1230,14377" to="5184,14378" strokeweight="1pt"/>
            <v:line id="_x0000_s1378" style="position:absolute" from="1230,15482" to="5184,15483" strokeweight="1pt"/>
            <v:line id="_x0000_s1379" style="position:absolute" from="1230,15204" to="5184,15205" strokeweight="1pt"/>
            <v:group id="_x0000_s1380" style="position:absolute;left:1245;top:14957;width:2491;height:242" coordsize="19999,20000">
              <v:rect id="_x0000_s1381" style="position:absolute;width:8856;height:20000" filled="f" stroked="f" strokeweight=".25pt">
                <v:textbox style="mso-next-textbox:#_x0000_s1381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382" style="position:absolute;left:9281;width:10718;height:20000" filled="f" stroked="f" strokeweight=".25pt">
                <v:textbox style="mso-next-textbox:#_x0000_s1382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383" style="position:absolute;left:1245;top:15229;width:2491;height:242" coordsize="19999,20000">
              <v:rect id="_x0000_s1384" style="position:absolute;width:8856;height:20000" filled="f" stroked="f" strokeweight=".25pt">
                <v:textbox style="mso-next-textbox:#_x0000_s1384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385" style="position:absolute;left:9281;width:10718;height:20000" filled="f" stroked="f" strokeweight=".25pt">
                <v:textbox style="mso-next-textbox:#_x0000_s1385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EF7EE3" w:rsidRPr="00AC4E81" w:rsidRDefault="00EF7EE3" w:rsidP="00EF7EE3"/>
                  </w:txbxContent>
                </v:textbox>
              </v:rect>
            </v:group>
            <v:group id="_x0000_s1386" style="position:absolute;left:1245;top:15507;width:2491;height:242" coordsize="19999,20000">
              <v:rect id="_x0000_s1387" style="position:absolute;width:8856;height:20000" filled="f" stroked="f" strokeweight=".25pt">
                <v:textbox style="mso-next-textbox:#_x0000_s1387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388" style="position:absolute;left:9281;width:10718;height:20000" filled="f" stroked="f" strokeweight=".25pt">
                <v:textbox style="mso-next-textbox:#_x0000_s1388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389" style="position:absolute;left:1245;top:15777;width:2491;height:242" coordsize="19999,20000">
              <v:rect id="_x0000_s1390" style="position:absolute;width:8856;height:20000" filled="f" stroked="f" strokeweight=".25pt">
                <v:textbox style="mso-next-textbox:#_x0000_s1390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391" style="position:absolute;left:9281;width:10718;height:20000" filled="f" stroked="f" strokeweight=".25pt">
                <v:textbox style="mso-next-textbox:#_x0000_s1391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EF7EE3" w:rsidRPr="002405A2" w:rsidRDefault="00EF7EE3" w:rsidP="00EF7EE3"/>
                  </w:txbxContent>
                </v:textbox>
              </v:rect>
            </v:group>
            <v:group id="_x0000_s1392" style="position:absolute;left:1245;top:16048;width:2491;height:242" coordsize="19999,20000">
              <v:rect id="_x0000_s1393" style="position:absolute;width:8856;height:20000" filled="f" stroked="f" strokeweight=".25pt">
                <v:textbox style="mso-next-textbox:#_x0000_s1393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394" style="position:absolute;left:9281;width:10718;height:20000" filled="f" stroked="f" strokeweight=".25pt">
                <v:textbox style="mso-next-textbox:#_x0000_s1394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395" style="position:absolute" from="8596,14935" to="8597,16297" strokeweight="2pt"/>
            <v:rect id="_x0000_s1396" style="position:absolute;left:5265;top:14994;width:3264;height:1259" filled="f" stroked="f" strokeweight=".25pt">
              <v:textbox style="mso-next-textbox:#_x0000_s1396" inset="1pt,1pt,1pt,1pt">
                <w:txbxContent>
                  <w:p w:rsidR="00EF7EE3" w:rsidRPr="002B3AAF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EF7EE3" w:rsidRPr="00EF7EE3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Cs w:val="28"/>
                        <w:lang w:val="ru-RU"/>
                      </w:rPr>
                    </w:pP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Технологическая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схема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обработки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сахарной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свеклы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и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производства</w:t>
                    </w:r>
                    <w:proofErr w:type="spellEnd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EF7EE3">
                      <w:rPr>
                        <w:rFonts w:ascii="Times New Roman" w:hAnsi="Times New Roman"/>
                        <w:b/>
                        <w:szCs w:val="28"/>
                      </w:rPr>
                      <w:t>сахара</w:t>
                    </w:r>
                    <w:proofErr w:type="spellEnd"/>
                  </w:p>
                </w:txbxContent>
              </v:textbox>
            </v:rect>
            <v:line id="_x0000_s1397" style="position:absolute" from="8603,15207" to="11596,15208" strokeweight="2pt"/>
            <v:line id="_x0000_s1398" style="position:absolute" from="8602,15483" to="11595,15484" strokeweight="2pt"/>
            <v:line id="_x0000_s1399" style="position:absolute" from="10297,14935" to="10299,15478" strokeweight="2pt"/>
            <v:rect id="_x0000_s1400" style="position:absolute;left:8641;top:14950;width:765;height:242" filled="f" stroked="f" strokeweight=".25pt">
              <v:textbox style="mso-next-textbox:#_x0000_s140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01" style="position:absolute;left:10344;top:14950;width:1207;height:242" filled="f" stroked="f" strokeweight=".25pt">
              <v:textbox style="mso-next-textbox:#_x0000_s140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402" style="position:absolute;left:10351;top:15228;width:1207;height:242" filled="f" stroked="f" strokeweight=".25pt">
              <v:textbox style="mso-next-textbox:#_x0000_s1402" inset="1pt,1pt,1pt,1pt">
                <w:txbxContent>
                  <w:p w:rsidR="00EF7EE3" w:rsidRPr="005C54FA" w:rsidRDefault="00EF7EE3" w:rsidP="00EF7EE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403" style="position:absolute" from="8880,15213" to="8881,15478" strokeweight="1pt"/>
            <v:line id="_x0000_s1404" style="position:absolute" from="9163,15214" to="9164,15479" strokeweight="1pt"/>
            <v:rect id="_x0000_s1405" style="position:absolute;left:8641;top:15544;width:2910;height:703" filled="f" stroked="f" strokeweight=".25pt">
              <v:textbox style="mso-next-textbox:#_x0000_s1405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  <w:r w:rsidR="00AA3291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AA3291" w:rsidRPr="00AA3291">
        <w:rPr>
          <w:rFonts w:ascii="Times New Roman" w:hAnsi="Times New Roman" w:cs="Times New Roman"/>
          <w:b/>
          <w:sz w:val="32"/>
          <w:szCs w:val="32"/>
        </w:rPr>
        <w:t>Технологическая схема обработки сахарной свеклы</w:t>
      </w:r>
      <w:r w:rsidR="00AA3291">
        <w:rPr>
          <w:rFonts w:ascii="Times New Roman" w:hAnsi="Times New Roman" w:cs="Times New Roman"/>
          <w:b/>
          <w:sz w:val="32"/>
          <w:szCs w:val="32"/>
        </w:rPr>
        <w:t xml:space="preserve"> и производства сахара</w:t>
      </w:r>
    </w:p>
    <w:p w:rsidR="003C010D" w:rsidRDefault="003C010D" w:rsidP="00AA3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Характеристика продукции, сырья и полуфабрикатов. Сахар — практически чистая сахароза (С</w:t>
      </w:r>
      <w:r w:rsidRPr="00412166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AA3291">
        <w:rPr>
          <w:rFonts w:ascii="Times New Roman" w:hAnsi="Times New Roman" w:cs="Times New Roman"/>
          <w:sz w:val="28"/>
          <w:szCs w:val="28"/>
        </w:rPr>
        <w:t>Н</w:t>
      </w:r>
      <w:r w:rsidRPr="00412166">
        <w:rPr>
          <w:rFonts w:ascii="Times New Roman" w:hAnsi="Times New Roman" w:cs="Times New Roman"/>
          <w:sz w:val="28"/>
          <w:szCs w:val="28"/>
          <w:vertAlign w:val="subscript"/>
        </w:rPr>
        <w:t>22</w:t>
      </w:r>
      <w:r w:rsidRPr="00AA3291">
        <w:rPr>
          <w:rFonts w:ascii="Times New Roman" w:hAnsi="Times New Roman" w:cs="Times New Roman"/>
          <w:sz w:val="28"/>
          <w:szCs w:val="28"/>
        </w:rPr>
        <w:t>О</w:t>
      </w:r>
      <w:r w:rsidRPr="00412166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AA3291">
        <w:rPr>
          <w:rFonts w:ascii="Times New Roman" w:hAnsi="Times New Roman" w:cs="Times New Roman"/>
          <w:sz w:val="28"/>
          <w:szCs w:val="28"/>
        </w:rPr>
        <w:t>), обладающая сладким вкусом, легко и полностью усваиваемая организмом, способствующая быстрому восстановлению затраченной энергии. Сахароза — это дисахарид, который под действием кислоты или фермента расщепляется на глюкозу и фруктозу (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инвертный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сахар). Сахароза может находиться в двух состояниях: кристаллическом и аморфном. </w:t>
      </w:r>
    </w:p>
    <w:p w:rsid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По химической природе сахар является слабой многоосновной кислотой, дающей с оксидами щелочных и щелочноземельных </w:t>
      </w:r>
      <w:r>
        <w:rPr>
          <w:rFonts w:ascii="Times New Roman" w:hAnsi="Times New Roman" w:cs="Times New Roman"/>
          <w:sz w:val="28"/>
          <w:szCs w:val="28"/>
        </w:rPr>
        <w:t xml:space="preserve">металлов соединения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Инвертный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сахар благодаря фруктозе гигроскопичен. Он предохраняет варенье от засахаривания, замедляет процесс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черствения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хлеба, предохраняет от высыхания кондитерские изделия (мармелад, пастилу, зефир, помадку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291">
        <w:rPr>
          <w:rFonts w:ascii="Times New Roman" w:hAnsi="Times New Roman" w:cs="Times New Roman"/>
          <w:sz w:val="28"/>
          <w:szCs w:val="28"/>
        </w:rPr>
        <w:t xml:space="preserve">Сахароза хорошо растворяется в воде, при повышении температуры ее растворимость возрастает. В растворах сахароза является сильным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дегидратором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. Она легко образует пересыщенные растворы, кристаллизация в которых начинается только при наличии центров кристаллизации. Скорость этого процесса зависит от температуры, вязкости раствора и коэффициента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пересыщения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>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Исходным сырьем для получения сахара являются сахарная свекла и сахарный тростник. Благодаря более высокой урожайности сахарного тростника по сравнению с сахарной свеклой с каждого гектара его посевов получают сахара примерно в 2 раза больше, хотя содержание сахарозы в стеблях сахарного тростника несколько меньше, чем в сахарной свекле.</w:t>
      </w:r>
    </w:p>
    <w:p w:rsid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Сахарная промышленность выпускает следующие виды сахара: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— сахар-песок — сыпучий пищевой продукт белого цвета (без комков), имеющий сладкий вкус без посторонних привкусов и запахов (с содержанием влаги не более 0,14 %, сахарозы не менее 99,75 %,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металлопримесей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не более 3 мг на 1 кг сахара, с размерами на более 0,3 мм);</w:t>
      </w:r>
    </w:p>
    <w:p w:rsidR="00EF7EE3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291">
        <w:rPr>
          <w:rFonts w:ascii="Times New Roman" w:hAnsi="Times New Roman" w:cs="Times New Roman"/>
          <w:sz w:val="28"/>
          <w:szCs w:val="28"/>
        </w:rPr>
        <w:t>— сахар жидкий — жидкий пищевой продукт светло-желтого цвета, сладкий на вкус, без посторонних привкусов и запахов (с содержанием сахарозы не</w:t>
      </w:r>
      <w:proofErr w:type="gramEnd"/>
    </w:p>
    <w:p w:rsidR="00EF7EE3" w:rsidRDefault="00EF7EE3" w:rsidP="00AA3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91" w:rsidRPr="00AA3291" w:rsidRDefault="00B32D5A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406" style="position:absolute;left:0;text-align:left;margin-left:-37.25pt;margin-top:-40.6pt;width:531.9pt;height:810pt;z-index:251689984" coordorigin="1139,594" coordsize="10371,15660">
            <v:rect id="_x0000_s1407" style="position:absolute;left:1161;top:594;width:10349;height:15639" filled="f" strokeweight="2pt"/>
            <v:line id="_x0000_s1408" style="position:absolute" from="1701,15375" to="1702,16209" strokeweight="2pt"/>
            <v:line id="_x0000_s1409" style="position:absolute" from="1139,15368" to="11498,15369" strokeweight="2pt"/>
            <v:line id="_x0000_s1410" style="position:absolute" from="2268,15375" to="2269,16209" strokeweight="2pt"/>
            <v:line id="_x0000_s1411" style="position:absolute" from="3686,15375" to="3687,16209" strokeweight="2pt"/>
            <v:line id="_x0000_s1412" style="position:absolute" from="4536,15383" to="4537,16209" strokeweight="2pt"/>
            <v:line id="_x0000_s1413" style="position:absolute" from="5103,15375" to="5104,16201" strokeweight="2pt"/>
            <v:line id="_x0000_s1414" style="position:absolute" from="10941,15354" to="10941,16254" strokeweight="2pt"/>
            <v:line id="_x0000_s1415" style="position:absolute" from="1139,15651" to="5093,15652" strokeweight="1pt"/>
            <v:line id="_x0000_s1416" style="position:absolute" from="1139,15934" to="5093,15935" strokeweight="2pt"/>
            <v:line id="_x0000_s1417" style="position:absolute" from="10949,15653" to="11505,15654" strokeweight="1pt"/>
            <v:rect id="_x0000_s1418" style="position:absolute;left:1162;top:15945;width:519;height:248" filled="f" stroked="f" strokeweight=".25pt">
              <v:textbox style="mso-next-textbox:#_x0000_s141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19" style="position:absolute;left:1725;top:15945;width:519;height:248" filled="f" stroked="f" strokeweight=".25pt">
              <v:textbox style="mso-next-textbox:#_x0000_s141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20" style="position:absolute;left:2310;top:15945;width:1335;height:248" filled="f" stroked="f" strokeweight=".25pt">
              <v:textbox style="mso-next-textbox:#_x0000_s142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21" style="position:absolute;left:3719;top:15945;width:796;height:248" filled="f" stroked="f" strokeweight=".25pt">
              <v:textbox style="mso-next-textbox:#_x0000_s142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422" style="position:absolute;left:4560;top:15945;width:519;height:248" filled="f" stroked="f" strokeweight=".25pt">
              <v:textbox style="mso-next-textbox:#_x0000_s142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423" style="position:absolute;left:10965;top:15397;width:519;height:248" filled="f" stroked="f" strokeweight=".25pt">
              <v:textbox style="mso-next-textbox:#_x0000_s142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24" style="position:absolute;left:10965;top:15765;width:519;height:339" filled="f" stroked="f" strokeweight=".25pt">
              <v:textbox style="mso-next-textbox:#_x0000_s142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9</w:t>
                    </w:r>
                  </w:p>
                </w:txbxContent>
              </v:textbox>
            </v:rect>
            <v:rect id="_x0000_s1425" style="position:absolute;left:5152;top:15489;width:5746;height:720" filled="f" stroked="f" strokeweight=".25pt">
              <v:textbox style="mso-next-textbox:#_x0000_s142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AA3291" w:rsidRPr="00AA3291">
        <w:rPr>
          <w:rFonts w:ascii="Times New Roman" w:hAnsi="Times New Roman" w:cs="Times New Roman"/>
          <w:sz w:val="28"/>
          <w:szCs w:val="28"/>
        </w:rPr>
        <w:t xml:space="preserve"> менее 99,80 % для высшей категории и не менее 99,5 % для первой категории, с содержанием сухих веществ не менее 64 %);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— сахар-рафинад — кусковой прессованный сахар, рафинадный сахар-песок и рафинадная пудра белого цвета, сладкие на вкус, без посторонних привкусов и запахов (с содержанием сахарозы не менее 99,9 %, редуцирующих веществ не более 0,03 %, влаги не более 0,2 %).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Особенности производства и потребления готовой продукции. </w:t>
      </w:r>
      <w:proofErr w:type="gramStart"/>
      <w:r w:rsidRPr="00AA3291">
        <w:rPr>
          <w:rFonts w:ascii="Times New Roman" w:hAnsi="Times New Roman" w:cs="Times New Roman"/>
          <w:sz w:val="28"/>
          <w:szCs w:val="28"/>
        </w:rPr>
        <w:t xml:space="preserve">На всех сахарных заводах России действует типовая схема получения сахара — песка из сахарной свеклы с непрерывным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обессахариванием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свекловичной стружки, прессованием жома и возвратом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жомопрессовой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воды в диффузионную установку, известково-углекислотной очисткой диффузионного сока, тремя кристаллизациями и аффинацией желтого сахара III кристаллизации.</w:t>
      </w:r>
      <w:proofErr w:type="gramEnd"/>
      <w:r w:rsidRPr="00AA3291">
        <w:rPr>
          <w:rFonts w:ascii="Times New Roman" w:hAnsi="Times New Roman" w:cs="Times New Roman"/>
          <w:sz w:val="28"/>
          <w:szCs w:val="28"/>
        </w:rPr>
        <w:t xml:space="preserve"> В корнеплодах сахарной свеклы содержится 20. ...25% сухих веществ, из них содержание сахарозы колеблется от 14 до 18 %.Сахарозу извлекают из свеклы диффузионным способом. Полученный диффузионный сок содержит 15... 16 % сухих веществ, из них 14... 15 % сахарозы и около 2 %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несахаров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. Чтобы избавиться от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несахаров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проводят очистку диффузионного сока известью (дефекация) с последующим удалением ее избытка диоксидом углерода (сатурация). Для снижения цветности и щелочности фильтрованный сок II сатурации обрабатывают диоксидом серы (сульфитация). Сгущение сока ведут в два этапа: сначала его сгущают на выпарной установке до содержания сухих веществ 55...65 % (при этом сахароза еще не кристаллизуется), а затем после дополнительной очистки вязкий сироп на вакуум-аппарате сгущают до содержания сухих веществ 92,5.. .93,5 % и получают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A3291"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 w:rsidRPr="00AA32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I кристаллизации центрифугируют, получая кристаллы сахара и два оттека. Сахар-песок выгружают из центрифуги с содержанием влаги 0,8... 1 % и высушивают горячим воздухом температурой 105... 110</w:t>
      </w:r>
      <w:proofErr w:type="gramStart"/>
      <w:r w:rsidRPr="00AA3291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AA3291">
        <w:rPr>
          <w:rFonts w:ascii="Times New Roman" w:hAnsi="Times New Roman" w:cs="Times New Roman"/>
          <w:sz w:val="28"/>
          <w:szCs w:val="28"/>
        </w:rPr>
        <w:t xml:space="preserve"> до 0,14 % (при бестарном хранении массовая доля влаги в сахаре-песке должна быть 0,03...0,04 %).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Норма потребления сахарозы составляет 75 г в день, включая сахар, находящийся в других пищевых продуктах. В настоящее время в России действует 95 свеклосахарных заводов, перерабатывающих в сутки 280 тыс. т свеклы. Период уборки сахарной свеклы длится 40.. .50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>. в году. Средняя производственная мощность одного завода составляет 2,84 тыс. т переработки свеклы в сутки с коэффициентом извлечения сахара из свеклы 72 %.</w:t>
      </w:r>
    </w:p>
    <w:p w:rsidR="00AA3291" w:rsidRPr="00AA3291" w:rsidRDefault="00AA3291" w:rsidP="00EF7EE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Стадии технологического процесса. Процесс получения сахара-песка на свеклосахарных заводах складывается из следующих стадий:</w:t>
      </w:r>
    </w:p>
    <w:p w:rsidR="00AA3291" w:rsidRPr="00AA3291" w:rsidRDefault="00B32D5A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426" style="position:absolute;left:0;text-align:left;margin-left:-35.7pt;margin-top:-40.05pt;width:531.9pt;height:810pt;z-index:251691008" coordorigin="1139,594" coordsize="10371,15660">
            <v:rect id="_x0000_s1427" style="position:absolute;left:1161;top:594;width:10349;height:15639" filled="f" strokeweight="2pt"/>
            <v:line id="_x0000_s1428" style="position:absolute" from="1701,15375" to="1702,16209" strokeweight="2pt"/>
            <v:line id="_x0000_s1429" style="position:absolute" from="1139,15368" to="11498,15369" strokeweight="2pt"/>
            <v:line id="_x0000_s1430" style="position:absolute" from="2268,15375" to="2269,16209" strokeweight="2pt"/>
            <v:line id="_x0000_s1431" style="position:absolute" from="3686,15375" to="3687,16209" strokeweight="2pt"/>
            <v:line id="_x0000_s1432" style="position:absolute" from="4536,15383" to="4537,16209" strokeweight="2pt"/>
            <v:line id="_x0000_s1433" style="position:absolute" from="5103,15375" to="5104,16201" strokeweight="2pt"/>
            <v:line id="_x0000_s1434" style="position:absolute" from="10941,15354" to="10941,16254" strokeweight="2pt"/>
            <v:line id="_x0000_s1435" style="position:absolute" from="1139,15651" to="5093,15652" strokeweight="1pt"/>
            <v:line id="_x0000_s1436" style="position:absolute" from="1139,15934" to="5093,15935" strokeweight="2pt"/>
            <v:line id="_x0000_s1437" style="position:absolute" from="10949,15653" to="11505,15654" strokeweight="1pt"/>
            <v:rect id="_x0000_s1438" style="position:absolute;left:1162;top:15945;width:519;height:248" filled="f" stroked="f" strokeweight=".25pt">
              <v:textbox style="mso-next-textbox:#_x0000_s143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39" style="position:absolute;left:1725;top:15945;width:519;height:248" filled="f" stroked="f" strokeweight=".25pt">
              <v:textbox style="mso-next-textbox:#_x0000_s143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40" style="position:absolute;left:2310;top:15945;width:1335;height:248" filled="f" stroked="f" strokeweight=".25pt">
              <v:textbox style="mso-next-textbox:#_x0000_s144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41" style="position:absolute;left:3719;top:15945;width:796;height:248" filled="f" stroked="f" strokeweight=".25pt">
              <v:textbox style="mso-next-textbox:#_x0000_s144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442" style="position:absolute;left:4560;top:15945;width:519;height:248" filled="f" stroked="f" strokeweight=".25pt">
              <v:textbox style="mso-next-textbox:#_x0000_s144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443" style="position:absolute;left:10965;top:15397;width:519;height:248" filled="f" stroked="f" strokeweight=".25pt">
              <v:textbox style="mso-next-textbox:#_x0000_s144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44" style="position:absolute;left:10965;top:15765;width:519;height:339" filled="f" stroked="f" strokeweight=".25pt">
              <v:textbox style="mso-next-textbox:#_x0000_s144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10</w:t>
                    </w:r>
                  </w:p>
                </w:txbxContent>
              </v:textbox>
            </v:rect>
            <v:rect id="_x0000_s1445" style="position:absolute;left:5152;top:15489;width:5746;height:720" filled="f" stroked="f" strokeweight=".25pt">
              <v:textbox style="mso-next-textbox:#_x0000_s144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AA3291" w:rsidRPr="00AA3291">
        <w:rPr>
          <w:rFonts w:ascii="Times New Roman" w:hAnsi="Times New Roman" w:cs="Times New Roman"/>
          <w:sz w:val="28"/>
          <w:szCs w:val="28"/>
        </w:rPr>
        <w:t>— подача свеклы и очистка ее от примесей;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— получение диффузионног</w:t>
      </w:r>
      <w:r>
        <w:rPr>
          <w:rFonts w:ascii="Times New Roman" w:hAnsi="Times New Roman" w:cs="Times New Roman"/>
          <w:sz w:val="28"/>
          <w:szCs w:val="28"/>
        </w:rPr>
        <w:t>о сока из свекловичной стружки;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— очистка диффузионного сока;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сгущение сока выпариванием;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— варка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утфеля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и получение кристаллического сахара;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— сушка, охлаждение и хранение сахара-песка.</w:t>
      </w:r>
    </w:p>
    <w:p w:rsidR="00AA3291" w:rsidRP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Характеристика комплексов оборудования. Линия начинается с комплекса оборудования для подготовки свеклы к производству, состоящего из свеклоподъемной установки,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гидротранспортера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песколовушки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ботволовушки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>, камнеловушки и водоотделителя</w:t>
      </w:r>
      <w:r>
        <w:rPr>
          <w:rFonts w:ascii="Times New Roman" w:hAnsi="Times New Roman" w:cs="Times New Roman"/>
          <w:sz w:val="28"/>
          <w:szCs w:val="28"/>
        </w:rPr>
        <w:t>, а также свекломоечной машины.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291">
        <w:rPr>
          <w:rFonts w:ascii="Times New Roman" w:hAnsi="Times New Roman" w:cs="Times New Roman"/>
          <w:sz w:val="28"/>
          <w:szCs w:val="28"/>
        </w:rPr>
        <w:t xml:space="preserve">Ведущий комплекс оборудования линии состоит из конвейера с магнитным сепаратором, свеклорезки, весов, диффузионной установки,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шнекового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пресса и сушилки для жома.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Следующий комплекс оборудования представляют фильтры с подогревательными устройствами, аппараты предварительной и основной дефекации, сатураторы, отстойники,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сульфитаторы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 xml:space="preserve"> и фильтры.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Наиболее энергоемким комплексом оборудования линии является выпарная установка с концентратором, а также вакуум-аппараты, мешалки и центрифуги.</w:t>
      </w:r>
    </w:p>
    <w:p w:rsidR="00AA3291" w:rsidRPr="00AA3291" w:rsidRDefault="00AA3291" w:rsidP="00AA32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 xml:space="preserve">Завершающий комплекс оборудования линии состоит из </w:t>
      </w:r>
      <w:proofErr w:type="spellStart"/>
      <w:r w:rsidRPr="00AA3291">
        <w:rPr>
          <w:rFonts w:ascii="Times New Roman" w:hAnsi="Times New Roman" w:cs="Times New Roman"/>
          <w:sz w:val="28"/>
          <w:szCs w:val="28"/>
        </w:rPr>
        <w:t>виброконвейера</w:t>
      </w:r>
      <w:proofErr w:type="spellEnd"/>
      <w:r w:rsidRPr="00AA3291">
        <w:rPr>
          <w:rFonts w:ascii="Times New Roman" w:hAnsi="Times New Roman" w:cs="Times New Roman"/>
          <w:sz w:val="28"/>
          <w:szCs w:val="28"/>
        </w:rPr>
        <w:t>, сушильно-охладительной установки и вибросита.</w:t>
      </w:r>
    </w:p>
    <w:p w:rsid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 w:rsidRPr="00AA3291">
        <w:rPr>
          <w:rFonts w:ascii="Times New Roman" w:hAnsi="Times New Roman" w:cs="Times New Roman"/>
          <w:sz w:val="28"/>
          <w:szCs w:val="28"/>
        </w:rPr>
        <w:t>Машинно-аппаратурная схема линии производства сахара-песка из сахарной свеклы представлена на рис</w:t>
      </w:r>
      <w:r w:rsidR="00412166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91" w:rsidRDefault="00B32D5A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446" style="position:absolute;left:0;text-align:left;margin-left:-36.7pt;margin-top:-40.05pt;width:531.9pt;height:810pt;z-index:251692032" coordorigin="1139,594" coordsize="10371,15660">
            <v:rect id="_x0000_s1447" style="position:absolute;left:1161;top:594;width:10349;height:15639" filled="f" strokeweight="2pt"/>
            <v:line id="_x0000_s1448" style="position:absolute" from="1701,15375" to="1702,16209" strokeweight="2pt"/>
            <v:line id="_x0000_s1449" style="position:absolute" from="1139,15368" to="11498,15369" strokeweight="2pt"/>
            <v:line id="_x0000_s1450" style="position:absolute" from="2268,15375" to="2269,16209" strokeweight="2pt"/>
            <v:line id="_x0000_s1451" style="position:absolute" from="3686,15375" to="3687,16209" strokeweight="2pt"/>
            <v:line id="_x0000_s1452" style="position:absolute" from="4536,15383" to="4537,16209" strokeweight="2pt"/>
            <v:line id="_x0000_s1453" style="position:absolute" from="5103,15375" to="5104,16201" strokeweight="2pt"/>
            <v:line id="_x0000_s1454" style="position:absolute" from="10941,15354" to="10941,16254" strokeweight="2pt"/>
            <v:line id="_x0000_s1455" style="position:absolute" from="1139,15651" to="5093,15652" strokeweight="1pt"/>
            <v:line id="_x0000_s1456" style="position:absolute" from="1139,15934" to="5093,15935" strokeweight="2pt"/>
            <v:line id="_x0000_s1457" style="position:absolute" from="10949,15653" to="11505,15654" strokeweight="1pt"/>
            <v:rect id="_x0000_s1458" style="position:absolute;left:1162;top:15945;width:519;height:248" filled="f" stroked="f" strokeweight=".25pt">
              <v:textbox style="mso-next-textbox:#_x0000_s145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59" style="position:absolute;left:1725;top:15945;width:519;height:248" filled="f" stroked="f" strokeweight=".25pt">
              <v:textbox style="mso-next-textbox:#_x0000_s145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60" style="position:absolute;left:2310;top:15945;width:1335;height:248" filled="f" stroked="f" strokeweight=".25pt">
              <v:textbox style="mso-next-textbox:#_x0000_s146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61" style="position:absolute;left:3719;top:15945;width:796;height:248" filled="f" stroked="f" strokeweight=".25pt">
              <v:textbox style="mso-next-textbox:#_x0000_s146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462" style="position:absolute;left:4560;top:15945;width:519;height:248" filled="f" stroked="f" strokeweight=".25pt">
              <v:textbox style="mso-next-textbox:#_x0000_s146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463" style="position:absolute;left:10965;top:15397;width:519;height:248" filled="f" stroked="f" strokeweight=".25pt">
              <v:textbox style="mso-next-textbox:#_x0000_s146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64" style="position:absolute;left:10965;top:15765;width:519;height:339" filled="f" stroked="f" strokeweight=".25pt">
              <v:textbox style="mso-next-textbox:#_x0000_s146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11</w:t>
                    </w:r>
                  </w:p>
                </w:txbxContent>
              </v:textbox>
            </v:rect>
            <v:rect id="_x0000_s1465" style="position:absolute;left:5152;top:15489;width:5746;height:720" filled="f" stroked="f" strokeweight=".25pt">
              <v:textbox style="mso-next-textbox:#_x0000_s146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AA3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766" cy="46515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86" cy="465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91" w:rsidRDefault="00412166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9E327C">
        <w:rPr>
          <w:rFonts w:ascii="Times New Roman" w:hAnsi="Times New Roman" w:cs="Times New Roman"/>
          <w:sz w:val="28"/>
          <w:szCs w:val="28"/>
        </w:rPr>
        <w:t xml:space="preserve"> С</w:t>
      </w:r>
      <w:r w:rsidR="009E327C" w:rsidRPr="00AA3291">
        <w:rPr>
          <w:rFonts w:ascii="Times New Roman" w:hAnsi="Times New Roman" w:cs="Times New Roman"/>
          <w:sz w:val="28"/>
          <w:szCs w:val="28"/>
        </w:rPr>
        <w:t>хема линии производства сахара-песка из сахарной свеклы</w:t>
      </w:r>
      <w:r w:rsidR="009E327C">
        <w:rPr>
          <w:rFonts w:ascii="Times New Roman" w:hAnsi="Times New Roman" w:cs="Times New Roman"/>
          <w:sz w:val="28"/>
          <w:szCs w:val="28"/>
        </w:rPr>
        <w:t>.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 xml:space="preserve">Устройство и принцип действия линии. Сахарная свекла подается в завод из </w:t>
      </w:r>
      <w:proofErr w:type="gramStart"/>
      <w:r w:rsidRPr="009E327C">
        <w:rPr>
          <w:rFonts w:ascii="Times New Roman" w:hAnsi="Times New Roman" w:cs="Times New Roman"/>
          <w:sz w:val="28"/>
          <w:szCs w:val="28"/>
        </w:rPr>
        <w:t>бурачной</w:t>
      </w:r>
      <w:proofErr w:type="gramEnd"/>
      <w:r w:rsidRPr="009E327C">
        <w:rPr>
          <w:rFonts w:ascii="Times New Roman" w:hAnsi="Times New Roman" w:cs="Times New Roman"/>
          <w:sz w:val="28"/>
          <w:szCs w:val="28"/>
        </w:rPr>
        <w:t xml:space="preserve"> или с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кагатного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поля. По гидравлическому конвейеру она поступает к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свеклонасосам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и поднимается на высоту до 20 м. Дальнейшее перемещение ее для осуществления различных операций технологического процесса происходит самотеком. По длине гидравлического конвейера 1 (рис.) последовательно установлены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соломоботволовушки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2, камнеловушки 4 и водоотделители 5. Это технологическое оборудование предназначено для отделения легких (солома, ботва) и тяжелых (песок, камни) примесей, а также для отделения транспортерно-моечной воды. Для интенсификации процесса улавливания соломы и ботвы в углубление 3 подается воздух. Сахарная свекла после водоотделителей поступает в моечную машину 6.</w:t>
      </w:r>
    </w:p>
    <w:p w:rsidR="009E327C" w:rsidRPr="009E327C" w:rsidRDefault="009E327C" w:rsidP="009E32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E327C">
        <w:rPr>
          <w:rFonts w:ascii="Times New Roman" w:hAnsi="Times New Roman" w:cs="Times New Roman"/>
          <w:sz w:val="28"/>
          <w:szCs w:val="28"/>
        </w:rPr>
        <w:t>Моечная машина предназначена для окончательной очистки свеклы (количество прилипшей земли составляет при ручной уборке 3...5 % свеклы, а при механизированной уборке комбайнами — 8... 10 %).</w:t>
      </w:r>
    </w:p>
    <w:p w:rsidR="009E327C" w:rsidRPr="009E327C" w:rsidRDefault="009E327C" w:rsidP="009E32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27C" w:rsidRDefault="00B32D5A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466" style="position:absolute;left:0;text-align:left;margin-left:-34.6pt;margin-top:-36.85pt;width:531.9pt;height:810pt;z-index:251693056" coordorigin="1139,594" coordsize="10371,15660">
            <v:rect id="_x0000_s1467" style="position:absolute;left:1161;top:594;width:10349;height:15639" filled="f" strokeweight="2pt"/>
            <v:line id="_x0000_s1468" style="position:absolute" from="1701,15375" to="1702,16209" strokeweight="2pt"/>
            <v:line id="_x0000_s1469" style="position:absolute" from="1139,15368" to="11498,15369" strokeweight="2pt"/>
            <v:line id="_x0000_s1470" style="position:absolute" from="2268,15375" to="2269,16209" strokeweight="2pt"/>
            <v:line id="_x0000_s1471" style="position:absolute" from="3686,15375" to="3687,16209" strokeweight="2pt"/>
            <v:line id="_x0000_s1472" style="position:absolute" from="4536,15383" to="4537,16209" strokeweight="2pt"/>
            <v:line id="_x0000_s1473" style="position:absolute" from="5103,15375" to="5104,16201" strokeweight="2pt"/>
            <v:line id="_x0000_s1474" style="position:absolute" from="10941,15354" to="10941,16254" strokeweight="2pt"/>
            <v:line id="_x0000_s1475" style="position:absolute" from="1139,15651" to="5093,15652" strokeweight="1pt"/>
            <v:line id="_x0000_s1476" style="position:absolute" from="1139,15934" to="5093,15935" strokeweight="2pt"/>
            <v:line id="_x0000_s1477" style="position:absolute" from="10949,15653" to="11505,15654" strokeweight="1pt"/>
            <v:rect id="_x0000_s1478" style="position:absolute;left:1162;top:15945;width:519;height:248" filled="f" stroked="f" strokeweight=".25pt">
              <v:textbox style="mso-next-textbox:#_x0000_s147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79" style="position:absolute;left:1725;top:15945;width:519;height:248" filled="f" stroked="f" strokeweight=".25pt">
              <v:textbox style="mso-next-textbox:#_x0000_s147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80" style="position:absolute;left:2310;top:15945;width:1335;height:248" filled="f" stroked="f" strokeweight=".25pt">
              <v:textbox style="mso-next-textbox:#_x0000_s148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81" style="position:absolute;left:3719;top:15945;width:796;height:248" filled="f" stroked="f" strokeweight=".25pt">
              <v:textbox style="mso-next-textbox:#_x0000_s148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482" style="position:absolute;left:4560;top:15945;width:519;height:248" filled="f" stroked="f" strokeweight=".25pt">
              <v:textbox style="mso-next-textbox:#_x0000_s148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483" style="position:absolute;left:10965;top:15397;width:519;height:248" filled="f" stroked="f" strokeweight=".25pt">
              <v:textbox style="mso-next-textbox:#_x0000_s148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484" style="position:absolute;left:10965;top:15765;width:519;height:339" filled="f" stroked="f" strokeweight=".25pt">
              <v:textbox style="mso-next-textbox:#_x0000_s148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12</w:t>
                    </w:r>
                  </w:p>
                </w:txbxContent>
              </v:textbox>
            </v:rect>
            <v:rect id="_x0000_s1485" style="position:absolute;left:5152;top:15489;width:5746;height:720" filled="f" stroked="f" strokeweight=".25pt">
              <v:textbox style="mso-next-textbox:#_x0000_s148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9E327C" w:rsidRPr="009E327C">
        <w:rPr>
          <w:rFonts w:ascii="Times New Roman" w:hAnsi="Times New Roman" w:cs="Times New Roman"/>
          <w:sz w:val="28"/>
          <w:szCs w:val="28"/>
        </w:rPr>
        <w:t>Количество воды, подаваемой на мойку свеклы, зависит от степени ее загрязненности, конструкции машины и в среднем составляет 60... 100 % к массе свеклы. В сточные воды гидравлического конвейера и моечной машины попадают отломившиеся хвостики свеклы, небольшие кусочки и мелкие корнеплоды (всего 1...3 % к массе свеклы), поэтому транспортерно-моечные воды предварительно направляются в сепаратор для отделения от них хвостиков и кусочков свеклы, которые после обработки пост</w:t>
      </w:r>
      <w:r w:rsidR="009E327C">
        <w:rPr>
          <w:rFonts w:ascii="Times New Roman" w:hAnsi="Times New Roman" w:cs="Times New Roman"/>
          <w:sz w:val="28"/>
          <w:szCs w:val="28"/>
        </w:rPr>
        <w:t xml:space="preserve">упают на ленточный конвейер 14. 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>Отмытая сахарная свекла орошается чистой водой из специальных устройств 7, поднимается элеватором 8 и поступает на конвейер 9, где электромагнит 10 отделяет металлические предметы, случайно попавшие в свеклу. Затем свеклу взвешивают на весах 11 и из бункера 12 направляют в измельчающие машины-свеклорезки 13. Стружка должна быть ровной, упругой и без мезги, пластинчатого или ромбовидного сечения, толщиной 0,5... 1,0 мм.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>Свекловичная стружка из измельчающих машин с помощью ленточного конвейера 14, на котором установлены конвейерные весы, подается в диффузионную установку 15.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 xml:space="preserve">Сахар, растворенный в свекловичном соке корнеплода, извлекается из клеток противоточной диффузией, при которой стружка поступает в головную часть агрегата и движется к хвостовой части, отдавая сахар путем диффузии в движущуюся навстречу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экстрагенту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высолаживающую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воду. Из конца хвостовой части агрегата выводится стружка с малой концентрацией сахара, а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экстрагент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>, обогащенный сахаром, выводится как диффузионный сок. Из 100 кг свеклы получают приблизительно 120 кг диффузионного сока. Жом отводится из диффузионных установок конвейером 16 в цех для прессования, сушки и брикетирования.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>Диффузионный сок пропускается через фильтр 17, подогревается в устройстве 28 и направляется в аппараты предварительной и основной дефекации 27, где он очищается в результате коагуляции белков и красящих веществ и осаждения ряда анионов, дающих нерастворимые соли с ионом кальция, содержащимся в известковом молоке (раствор извести). Известковое молоко вводится в сок с помощью дозирующих устройств.</w:t>
      </w:r>
    </w:p>
    <w:p w:rsid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Дефекованный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сок подается в котел первой сатурации 26, где он дополнительно очищается путем адсорбции растворимых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несахаров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и особенно красящих веществ на поверхности частиц мелкого осадка СаС03, который образуется при пропускании диоксида углерода через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дефекованный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сок. Сок первой сатурации подается через подогреватель 25 в гравитационный отстойник 24. В отстойниках сок делится на две фракции: </w:t>
      </w:r>
      <w:r w:rsidRPr="009E327C">
        <w:rPr>
          <w:rFonts w:ascii="Times New Roman" w:hAnsi="Times New Roman" w:cs="Times New Roman"/>
          <w:sz w:val="28"/>
          <w:szCs w:val="28"/>
        </w:rPr>
        <w:lastRenderedPageBreak/>
        <w:t>осветленную (80 % всего сока) и сгущенную суспензию, поступающую на вакуум-фильтры 23.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27C" w:rsidRPr="009E327C" w:rsidRDefault="00B32D5A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486" style="position:absolute;left:0;text-align:left;margin-left:-35.15pt;margin-top:-78.7pt;width:531.9pt;height:810pt;z-index:251694080" coordorigin="1139,594" coordsize="10371,15660">
            <v:rect id="_x0000_s1487" style="position:absolute;left:1161;top:594;width:10349;height:15639" filled="f" strokeweight="2pt"/>
            <v:line id="_x0000_s1488" style="position:absolute" from="1701,15375" to="1702,16209" strokeweight="2pt"/>
            <v:line id="_x0000_s1489" style="position:absolute" from="1139,15368" to="11498,15369" strokeweight="2pt"/>
            <v:line id="_x0000_s1490" style="position:absolute" from="2268,15375" to="2269,16209" strokeweight="2pt"/>
            <v:line id="_x0000_s1491" style="position:absolute" from="3686,15375" to="3687,16209" strokeweight="2pt"/>
            <v:line id="_x0000_s1492" style="position:absolute" from="4536,15383" to="4537,16209" strokeweight="2pt"/>
            <v:line id="_x0000_s1493" style="position:absolute" from="5103,15375" to="5104,16201" strokeweight="2pt"/>
            <v:line id="_x0000_s1494" style="position:absolute" from="10941,15354" to="10941,16254" strokeweight="2pt"/>
            <v:line id="_x0000_s1495" style="position:absolute" from="1139,15651" to="5093,15652" strokeweight="1pt"/>
            <v:line id="_x0000_s1496" style="position:absolute" from="1139,15934" to="5093,15935" strokeweight="2pt"/>
            <v:line id="_x0000_s1497" style="position:absolute" from="10949,15653" to="11505,15654" strokeweight="1pt"/>
            <v:rect id="_x0000_s1498" style="position:absolute;left:1162;top:15945;width:519;height:248" filled="f" stroked="f" strokeweight=".25pt">
              <v:textbox style="mso-next-textbox:#_x0000_s149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499" style="position:absolute;left:1725;top:15945;width:519;height:248" filled="f" stroked="f" strokeweight=".25pt">
              <v:textbox style="mso-next-textbox:#_x0000_s149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500" style="position:absolute;left:2310;top:15945;width:1335;height:248" filled="f" stroked="f" strokeweight=".25pt">
              <v:textbox style="mso-next-textbox:#_x0000_s150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501" style="position:absolute;left:3719;top:15945;width:796;height:248" filled="f" stroked="f" strokeweight=".25pt">
              <v:textbox style="mso-next-textbox:#_x0000_s150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502" style="position:absolute;left:4560;top:15945;width:519;height:248" filled="f" stroked="f" strokeweight=".25pt">
              <v:textbox style="mso-next-textbox:#_x0000_s150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503" style="position:absolute;left:10965;top:15397;width:519;height:248" filled="f" stroked="f" strokeweight=".25pt">
              <v:textbox style="mso-next-textbox:#_x0000_s150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504" style="position:absolute;left:10965;top:15765;width:519;height:339" filled="f" stroked="f" strokeweight=".25pt">
              <v:textbox style="mso-next-textbox:#_x0000_s150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13</w:t>
                    </w:r>
                  </w:p>
                </w:txbxContent>
              </v:textbox>
            </v:rect>
            <v:rect id="_x0000_s1505" style="position:absolute;left:5152;top:15489;width:5746;height:720" filled="f" stroked="f" strokeweight=".25pt">
              <v:textbox style="mso-next-textbox:#_x0000_s150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9E327C" w:rsidRPr="009E327C">
        <w:rPr>
          <w:rFonts w:ascii="Times New Roman" w:hAnsi="Times New Roman" w:cs="Times New Roman"/>
          <w:sz w:val="28"/>
          <w:szCs w:val="28"/>
        </w:rPr>
        <w:t xml:space="preserve">Фильтрованный сок первой сатурации направляется в аппараты второй сатурации 22, где из него удаляется известь в виде </w:t>
      </w:r>
      <w:proofErr w:type="spellStart"/>
      <w:r w:rsidR="009E327C" w:rsidRPr="009E327C">
        <w:rPr>
          <w:rFonts w:ascii="Times New Roman" w:hAnsi="Times New Roman" w:cs="Times New Roman"/>
          <w:sz w:val="28"/>
          <w:szCs w:val="28"/>
        </w:rPr>
        <w:t>СаСОз</w:t>
      </w:r>
      <w:proofErr w:type="spellEnd"/>
      <w:r w:rsidR="009E327C" w:rsidRPr="009E327C">
        <w:rPr>
          <w:rFonts w:ascii="Times New Roman" w:hAnsi="Times New Roman" w:cs="Times New Roman"/>
          <w:sz w:val="28"/>
          <w:szCs w:val="28"/>
        </w:rPr>
        <w:t>.</w:t>
      </w:r>
    </w:p>
    <w:p w:rsid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E327C">
        <w:rPr>
          <w:rFonts w:ascii="Times New Roman" w:hAnsi="Times New Roman" w:cs="Times New Roman"/>
          <w:sz w:val="28"/>
          <w:szCs w:val="28"/>
        </w:rPr>
        <w:t>Сок второй сатурации подается на фильтры 21. Соки сахарного производства приходится фильтровать несколько раз. В зависимости от цели фильтрования используются различные схемы процесса и фильтровальное 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>Отфильтрованный сок из фильтра 21 подается в котел сульфитации 20. Цель сульфитации — уменьшение цветности сока путем обработки его диоксидом серы, который получают при сжигании серы.</w:t>
      </w:r>
    </w:p>
    <w:p w:rsid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Сульфитированный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сок направляют на станцию фильтров 19, а затем транспортируют через подогреватели в первый корпус выпарной станции 18. Выпарные установки предназначены для последовательного сгущения очищенного сока второй сатурации до концентрации густого сиропа; при этом содержание сухих веще</w:t>
      </w:r>
      <w:proofErr w:type="gramStart"/>
      <w:r w:rsidRPr="009E327C"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 w:rsidRPr="009E327C">
        <w:rPr>
          <w:rFonts w:ascii="Times New Roman" w:hAnsi="Times New Roman" w:cs="Times New Roman"/>
          <w:sz w:val="28"/>
          <w:szCs w:val="28"/>
        </w:rPr>
        <w:t>одукте увеличивается с 14... 16 % в первом корпусе до 65.. .70 % (сгущенный сироп) в последнем. Свежий пар поступает только в первый корпус, а последующие корпуса обогреваются соковым паром предыдущего корпуса. Площадь поверхности нагрева выпарной станции сахарного завода производительностью 5000 т свеклы в сутки составляет 10 000 м</w:t>
      </w:r>
      <w:proofErr w:type="gramStart"/>
      <w:r w:rsidRPr="009E327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E327C">
        <w:rPr>
          <w:rFonts w:ascii="Times New Roman" w:hAnsi="Times New Roman" w:cs="Times New Roman"/>
          <w:sz w:val="28"/>
          <w:szCs w:val="28"/>
        </w:rPr>
        <w:t>.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27C">
        <w:rPr>
          <w:rFonts w:ascii="Times New Roman" w:hAnsi="Times New Roman" w:cs="Times New Roman"/>
          <w:sz w:val="28"/>
          <w:szCs w:val="28"/>
        </w:rPr>
        <w:t xml:space="preserve">Полученный сироп направляется в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сульфитатор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29, а затем на станцию фильтрации 30. Фильтрованный сироп подогревается в подогревателе 31, откуда поступает в вакуум-аппараты первого продукта 32. Сироп в вакуум-аппаратах уваривается до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пересыщения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, сахар выделяется в виде кристаллов. Продукт, полученный после уваривания, называется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утфелем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>. Он содержит около 7,5 % воды и около 55 % выкристаллизовавшегося сахара.</w:t>
      </w:r>
    </w:p>
    <w:p w:rsid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E327C">
        <w:rPr>
          <w:rFonts w:ascii="Times New Roman" w:hAnsi="Times New Roman" w:cs="Times New Roman"/>
          <w:sz w:val="28"/>
          <w:szCs w:val="28"/>
        </w:rPr>
        <w:t xml:space="preserve">Сироп уваривают в периодически действующих вакуум-аппаратах.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первой кристаллизации из вакуум-аппаратов поступает в приемную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утфелемешалку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33, откуда его направляют в распределительную мешалку, а затем в центрифуги 34, где под действием центробежной силы кристаллы сахара отделяются от межкристальной жидкости. Эта жидкость называется первым оттеком. Чистота первого оттека 75...78 %, что значительно ниже чистоты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утфеля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 xml:space="preserve">Чтобы получить из центрифуги белый сахар, его кристаллы промывают небольшим количеством горячей воды — пробеливают. При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пробеливании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часть сахара растворяется, поэтому из центрифуги отходит оттек более высокой чистоты — второй оттек.</w:t>
      </w:r>
    </w:p>
    <w:p w:rsidR="009E327C" w:rsidRPr="009E327C" w:rsidRDefault="009E327C" w:rsidP="009E32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27C" w:rsidRDefault="00B32D5A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506" style="position:absolute;left:0;text-align:left;margin-left:-33.5pt;margin-top:-40.6pt;width:531.9pt;height:810pt;z-index:251695104" coordorigin="1139,594" coordsize="10371,15660">
            <v:rect id="_x0000_s1507" style="position:absolute;left:1161;top:594;width:10349;height:15639" filled="f" strokeweight="2pt"/>
            <v:line id="_x0000_s1508" style="position:absolute" from="1701,15375" to="1702,16209" strokeweight="2pt"/>
            <v:line id="_x0000_s1509" style="position:absolute" from="1139,15368" to="11498,15369" strokeweight="2pt"/>
            <v:line id="_x0000_s1510" style="position:absolute" from="2268,15375" to="2269,16209" strokeweight="2pt"/>
            <v:line id="_x0000_s1511" style="position:absolute" from="3686,15375" to="3687,16209" strokeweight="2pt"/>
            <v:line id="_x0000_s1512" style="position:absolute" from="4536,15383" to="4537,16209" strokeweight="2pt"/>
            <v:line id="_x0000_s1513" style="position:absolute" from="5103,15375" to="5104,16201" strokeweight="2pt"/>
            <v:line id="_x0000_s1514" style="position:absolute" from="10941,15354" to="10941,16254" strokeweight="2pt"/>
            <v:line id="_x0000_s1515" style="position:absolute" from="1139,15651" to="5093,15652" strokeweight="1pt"/>
            <v:line id="_x0000_s1516" style="position:absolute" from="1139,15934" to="5093,15935" strokeweight="2pt"/>
            <v:line id="_x0000_s1517" style="position:absolute" from="10949,15653" to="11505,15654" strokeweight="1pt"/>
            <v:rect id="_x0000_s1518" style="position:absolute;left:1162;top:15945;width:519;height:248" filled="f" stroked="f" strokeweight=".25pt">
              <v:textbox style="mso-next-textbox:#_x0000_s151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519" style="position:absolute;left:1725;top:15945;width:519;height:248" filled="f" stroked="f" strokeweight=".25pt">
              <v:textbox style="mso-next-textbox:#_x0000_s151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520" style="position:absolute;left:2310;top:15945;width:1335;height:248" filled="f" stroked="f" strokeweight=".25pt">
              <v:textbox style="mso-next-textbox:#_x0000_s152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521" style="position:absolute;left:3719;top:15945;width:796;height:248" filled="f" stroked="f" strokeweight=".25pt">
              <v:textbox style="mso-next-textbox:#_x0000_s152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522" style="position:absolute;left:4560;top:15945;width:519;height:248" filled="f" stroked="f" strokeweight=".25pt">
              <v:textbox style="mso-next-textbox:#_x0000_s152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523" style="position:absolute;left:10965;top:15397;width:519;height:248" filled="f" stroked="f" strokeweight=".25pt">
              <v:textbox style="mso-next-textbox:#_x0000_s152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524" style="position:absolute;left:10965;top:15765;width:519;height:339" filled="f" stroked="f" strokeweight=".25pt">
              <v:textbox style="mso-next-textbox:#_x0000_s152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14</w:t>
                    </w:r>
                  </w:p>
                </w:txbxContent>
              </v:textbox>
            </v:rect>
            <v:rect id="_x0000_s1525" style="position:absolute;left:5152;top:15489;width:5746;height:720" filled="f" stroked="f" strokeweight=".25pt">
              <v:textbox style="mso-next-textbox:#_x0000_s152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9E327C" w:rsidRPr="009E327C">
        <w:rPr>
          <w:rFonts w:ascii="Times New Roman" w:hAnsi="Times New Roman" w:cs="Times New Roman"/>
          <w:sz w:val="28"/>
          <w:szCs w:val="28"/>
        </w:rPr>
        <w:t xml:space="preserve">Второй и первый оттеки подают в вакуум-аппарат второй (последней) кристаллизации, где получают </w:t>
      </w:r>
      <w:proofErr w:type="spellStart"/>
      <w:r w:rsidR="009E327C" w:rsidRPr="009E327C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второй кристаллизации, содержащий около 50 % кристаллического сахара. Этот </w:t>
      </w:r>
      <w:proofErr w:type="spellStart"/>
      <w:r w:rsidR="009E327C" w:rsidRPr="009E327C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постепенно охлаждают до температуры 40</w:t>
      </w:r>
      <w:proofErr w:type="gramStart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при перемешивании в </w:t>
      </w:r>
      <w:proofErr w:type="spellStart"/>
      <w:r w:rsidR="009E327C" w:rsidRPr="009E327C">
        <w:rPr>
          <w:rFonts w:ascii="Times New Roman" w:hAnsi="Times New Roman" w:cs="Times New Roman"/>
          <w:sz w:val="28"/>
          <w:szCs w:val="28"/>
        </w:rPr>
        <w:t>утфелемешалках</w:t>
      </w:r>
      <w:proofErr w:type="spellEnd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- кристаллизаторах. При этом дополнительно выкристаллизовывается еще некоторое количество сахара. Наконец, </w:t>
      </w:r>
      <w:proofErr w:type="spellStart"/>
      <w:r w:rsidR="009E327C" w:rsidRPr="009E327C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второй кристаллизации направляется в центрифуги, где от кристаллов сахара отделяется меласса, которая является отходом сахарного производства, так как получение из нее сахара путем дальнейшего сгущения и кристаллизации нерентабельно. Желтый сахар второй кристаллизации рафинируют первым оттеком, полученный </w:t>
      </w:r>
      <w:proofErr w:type="spellStart"/>
      <w:r w:rsidR="009E327C" w:rsidRPr="009E327C">
        <w:rPr>
          <w:rFonts w:ascii="Times New Roman" w:hAnsi="Times New Roman" w:cs="Times New Roman"/>
          <w:sz w:val="28"/>
          <w:szCs w:val="28"/>
        </w:rPr>
        <w:t>утфель</w:t>
      </w:r>
      <w:proofErr w:type="spellEnd"/>
      <w:r w:rsidR="009E327C" w:rsidRPr="009E327C">
        <w:rPr>
          <w:rFonts w:ascii="Times New Roman" w:hAnsi="Times New Roman" w:cs="Times New Roman"/>
          <w:sz w:val="28"/>
          <w:szCs w:val="28"/>
        </w:rPr>
        <w:t xml:space="preserve"> направляется в распределительную мешалку, а затем в центрифуги. Полученный сахар растворяется, и сок </w:t>
      </w:r>
      <w:r w:rsidR="009E327C">
        <w:rPr>
          <w:rFonts w:ascii="Times New Roman" w:hAnsi="Times New Roman" w:cs="Times New Roman"/>
          <w:sz w:val="28"/>
          <w:szCs w:val="28"/>
        </w:rPr>
        <w:t xml:space="preserve">поступает в линию производства. </w:t>
      </w:r>
    </w:p>
    <w:p w:rsidR="009E327C" w:rsidRPr="009E327C" w:rsidRDefault="009E327C" w:rsidP="009E327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27C">
        <w:rPr>
          <w:rFonts w:ascii="Times New Roman" w:hAnsi="Times New Roman" w:cs="Times New Roman"/>
          <w:sz w:val="28"/>
          <w:szCs w:val="28"/>
        </w:rPr>
        <w:t>Белый сахар, выгружаемый из центрифуг 34, имеет температуру 70</w:t>
      </w:r>
      <w:proofErr w:type="gramStart"/>
      <w:r w:rsidRPr="009E327C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9E327C">
        <w:rPr>
          <w:rFonts w:ascii="Times New Roman" w:hAnsi="Times New Roman" w:cs="Times New Roman"/>
          <w:sz w:val="28"/>
          <w:szCs w:val="28"/>
        </w:rPr>
        <w:t xml:space="preserve"> и влажность 0,5 % при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пробеливании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паром или влажность 1,5 % при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пробеливании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водой. Он попадает на </w:t>
      </w:r>
      <w:proofErr w:type="spellStart"/>
      <w:r w:rsidRPr="009E327C">
        <w:rPr>
          <w:rFonts w:ascii="Times New Roman" w:hAnsi="Times New Roman" w:cs="Times New Roman"/>
          <w:sz w:val="28"/>
          <w:szCs w:val="28"/>
        </w:rPr>
        <w:t>виброконвейер</w:t>
      </w:r>
      <w:proofErr w:type="spellEnd"/>
      <w:r w:rsidRPr="009E327C">
        <w:rPr>
          <w:rFonts w:ascii="Times New Roman" w:hAnsi="Times New Roman" w:cs="Times New Roman"/>
          <w:sz w:val="28"/>
          <w:szCs w:val="28"/>
        </w:rPr>
        <w:t xml:space="preserve"> 35 и транспортируется в сушильно-охладительную установку 36.</w:t>
      </w:r>
    </w:p>
    <w:p w:rsidR="009E327C" w:rsidRDefault="009E327C" w:rsidP="009E32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E327C">
        <w:rPr>
          <w:rFonts w:ascii="Times New Roman" w:hAnsi="Times New Roman" w:cs="Times New Roman"/>
          <w:sz w:val="28"/>
          <w:szCs w:val="28"/>
        </w:rPr>
        <w:t>После сушки сахар-песок поступает на весовой ленточный конвейер 37 и далее на вибросито 38. Комочки сахара отделяются, растворяются и возвращаются в продуктовый цех.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27C">
        <w:rPr>
          <w:rFonts w:ascii="Times New Roman" w:hAnsi="Times New Roman" w:cs="Times New Roman"/>
          <w:sz w:val="28"/>
          <w:szCs w:val="28"/>
        </w:rPr>
        <w:t>Товарный сахар-песок поступает в силосные башни 39 (склады длительного хранения).</w:t>
      </w:r>
    </w:p>
    <w:p w:rsidR="00AA3291" w:rsidRDefault="00EB6659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254" cy="3760967"/>
            <wp:effectExtent l="19050" t="0" r="234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659" w:rsidRDefault="00412166" w:rsidP="00AA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EB6659">
        <w:rPr>
          <w:rFonts w:ascii="Times New Roman" w:hAnsi="Times New Roman" w:cs="Times New Roman"/>
          <w:sz w:val="28"/>
          <w:szCs w:val="28"/>
        </w:rPr>
        <w:t xml:space="preserve"> Технологическая схема производства сахара.</w:t>
      </w:r>
    </w:p>
    <w:p w:rsidR="00C30D6D" w:rsidRPr="00C30D6D" w:rsidRDefault="00B32D5A" w:rsidP="00C30D6D">
      <w:pPr>
        <w:pStyle w:val="a7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group id="_x0000_s1526" style="position:absolute;left:0;text-align:left;margin-left:-33.9pt;margin-top:-42.7pt;width:531pt;height:810pt;z-index:251696128" coordorigin="1225,414" coordsize="10376,15891">
            <v:rect id="_x0000_s1527" style="position:absolute;left:1225;top:414;width:10376;height:15891" filled="f" strokeweight="2pt"/>
            <v:line id="_x0000_s1528" style="position:absolute" from="1740,14108" to="1741,14921" strokeweight="2pt"/>
            <v:line id="_x0000_s1529" style="position:absolute" from="1230,14101" to="11589,14102" strokeweight="2pt"/>
            <v:line id="_x0000_s1530" style="position:absolute" from="2359,14115" to="2360,16305" strokeweight="2pt"/>
            <v:line id="_x0000_s1531" style="position:absolute" from="3777,14115" to="3778,16305" strokeweight="2pt"/>
            <v:line id="_x0000_s1532" style="position:absolute" from="4627,14115" to="4628,16305" strokeweight="2pt"/>
            <v:line id="_x0000_s1533" style="position:absolute" from="5194,14108" to="5195,16297" strokeweight="2pt"/>
            <v:line id="_x0000_s1534" style="position:absolute" from="9447,14935" to="9449,15478" strokeweight="2pt"/>
            <v:line id="_x0000_s1535" style="position:absolute" from="1230,15761" to="5184,15762" strokeweight="1pt"/>
            <v:line id="_x0000_s1536" style="position:absolute" from="1230,16037" to="5184,16038" strokeweight="1pt"/>
            <v:rect id="_x0000_s1537" style="position:absolute;left:1253;top:14679;width:458;height:242" filled="f" stroked="f" strokeweight=".25pt">
              <v:textbox style="mso-next-textbox:#_x0000_s1537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38" style="position:absolute;left:1770;top:14679;width:571;height:242" filled="f" stroked="f" strokeweight=".25pt">
              <v:textbox style="mso-next-textbox:#_x0000_s153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39" style="position:absolute;left:2401;top:14679;width:1335;height:242" filled="f" stroked="f" strokeweight=".25pt">
              <v:textbox style="mso-next-textbox:#_x0000_s153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40" style="position:absolute;left:3810;top:14679;width:796;height:242" filled="f" stroked="f" strokeweight=".25pt">
              <v:textbox style="mso-next-textbox:#_x0000_s154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541" style="position:absolute;left:4651;top:14679;width:519;height:242" filled="f" stroked="f" strokeweight=".25pt">
              <v:textbox style="mso-next-textbox:#_x0000_s154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42" style="position:absolute;left:9489;top:14950;width:765;height:242" filled="f" stroked="f" strokeweight=".25pt">
              <v:textbox style="mso-next-textbox:#_x0000_s154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43" style="position:absolute;left:9489;top:15236;width:765;height:243" filled="f" stroked="f" strokeweight=".25pt">
              <v:textbox style="mso-next-textbox:#_x0000_s1543" inset="1pt,1pt,1pt,1pt">
                <w:txbxContent>
                  <w:p w:rsidR="00EF7EE3" w:rsidRPr="005C54FA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15</w:t>
                    </w:r>
                  </w:p>
                </w:txbxContent>
              </v:textbox>
            </v:rect>
            <v:rect id="_x0000_s1544" style="position:absolute;left:5251;top:14139;width:6308;height:702" filled="f" stroked="f" strokeweight=".25pt">
              <v:textbox style="mso-next-textbox:#_x0000_s1544" inset="1pt,1pt,1pt,1pt">
                <w:txbxContent>
                  <w:p w:rsidR="00EF7EE3" w:rsidRPr="002B3AAF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EF7EE3" w:rsidRPr="00393D94" w:rsidRDefault="00EF7EE3" w:rsidP="00EF7EE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EF7EE3" w:rsidRPr="00CD5214" w:rsidRDefault="00EF7EE3" w:rsidP="00EF7EE3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545" style="position:absolute" from="1231,14930" to="11590,14931" strokeweight="2pt"/>
            <v:line id="_x0000_s1546" style="position:absolute" from="1238,14655" to="5192,14656" strokeweight="2pt"/>
            <v:line id="_x0000_s1547" style="position:absolute" from="1230,14377" to="5184,14378" strokeweight="1pt"/>
            <v:line id="_x0000_s1548" style="position:absolute" from="1230,15482" to="5184,15483" strokeweight="1pt"/>
            <v:line id="_x0000_s1549" style="position:absolute" from="1230,15204" to="5184,15205" strokeweight="1pt"/>
            <v:group id="_x0000_s1550" style="position:absolute;left:1245;top:14957;width:2491;height:242" coordsize="19999,20000">
              <v:rect id="_x0000_s1551" style="position:absolute;width:8856;height:20000" filled="f" stroked="f" strokeweight=".25pt">
                <v:textbox style="mso-next-textbox:#_x0000_s1551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552" style="position:absolute;left:9281;width:10718;height:20000" filled="f" stroked="f" strokeweight=".25pt">
                <v:textbox style="mso-next-textbox:#_x0000_s1552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553" style="position:absolute;left:1245;top:15229;width:2491;height:242" coordsize="19999,20000">
              <v:rect id="_x0000_s1554" style="position:absolute;width:8856;height:20000" filled="f" stroked="f" strokeweight=".25pt">
                <v:textbox style="mso-next-textbox:#_x0000_s1554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555" style="position:absolute;left:9281;width:10718;height:20000" filled="f" stroked="f" strokeweight=".25pt">
                <v:textbox style="mso-next-textbox:#_x0000_s1555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EF7EE3" w:rsidRPr="00AC4E81" w:rsidRDefault="00EF7EE3" w:rsidP="00EF7EE3"/>
                  </w:txbxContent>
                </v:textbox>
              </v:rect>
            </v:group>
            <v:group id="_x0000_s1556" style="position:absolute;left:1245;top:15507;width:2491;height:242" coordsize="19999,20000">
              <v:rect id="_x0000_s1557" style="position:absolute;width:8856;height:20000" filled="f" stroked="f" strokeweight=".25pt">
                <v:textbox style="mso-next-textbox:#_x0000_s1557" inset="1pt,1pt,1pt,1pt">
                  <w:txbxContent>
                    <w:p w:rsidR="00EF7EE3" w:rsidRPr="000C104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558" style="position:absolute;left:9281;width:10718;height:20000" filled="f" stroked="f" strokeweight=".25pt">
                <v:textbox style="mso-next-textbox:#_x0000_s1558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559" style="position:absolute;left:1245;top:15777;width:2491;height:242" coordsize="19999,20000">
              <v:rect id="_x0000_s1560" style="position:absolute;width:8856;height:20000" filled="f" stroked="f" strokeweight=".25pt">
                <v:textbox style="mso-next-textbox:#_x0000_s1560" inset="1pt,1pt,1pt,1pt">
                  <w:txbxContent>
                    <w:p w:rsidR="00EF7EE3" w:rsidRDefault="00EF7EE3" w:rsidP="00EF7EE3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561" style="position:absolute;left:9281;width:10718;height:20000" filled="f" stroked="f" strokeweight=".25pt">
                <v:textbox style="mso-next-textbox:#_x0000_s1561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EF7EE3" w:rsidRPr="002405A2" w:rsidRDefault="00EF7EE3" w:rsidP="00EF7EE3"/>
                  </w:txbxContent>
                </v:textbox>
              </v:rect>
            </v:group>
            <v:group id="_x0000_s1562" style="position:absolute;left:1245;top:16048;width:2491;height:242" coordsize="19999,20000">
              <v:rect id="_x0000_s1563" style="position:absolute;width:8856;height:20000" filled="f" stroked="f" strokeweight=".25pt">
                <v:textbox style="mso-next-textbox:#_x0000_s1563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564" style="position:absolute;left:9281;width:10718;height:20000" filled="f" stroked="f" strokeweight=".25pt">
                <v:textbox style="mso-next-textbox:#_x0000_s1564" inset="1pt,1pt,1pt,1pt">
                  <w:txbxContent>
                    <w:p w:rsidR="00EF7EE3" w:rsidRPr="009133D5" w:rsidRDefault="00EF7EE3" w:rsidP="00EF7EE3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565" style="position:absolute" from="8596,14935" to="8597,16297" strokeweight="2pt"/>
            <v:rect id="_x0000_s1566" style="position:absolute;left:5265;top:14994;width:3264;height:1259" filled="f" stroked="f" strokeweight=".25pt">
              <v:textbox style="mso-next-textbox:#_x0000_s1566" inset="1pt,1pt,1pt,1pt">
                <w:txbxContent>
                  <w:p w:rsidR="00EF7EE3" w:rsidRPr="002B3AAF" w:rsidRDefault="00EF7EE3" w:rsidP="00EF7EE3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EF7EE3" w:rsidRPr="00EF7EE3" w:rsidRDefault="00EF7EE3" w:rsidP="00EF7EE3">
                    <w:pPr>
                      <w:pStyle w:val="a6"/>
                      <w:jc w:val="center"/>
                      <w:rPr>
                        <w:rFonts w:ascii="Times New Roman" w:hAnsi="Times New Roman"/>
                        <w:b/>
                        <w:bCs/>
                        <w:szCs w:val="28"/>
                        <w:lang w:val="ru-RU"/>
                      </w:rPr>
                    </w:pPr>
                    <w:r w:rsidRPr="00EF7EE3">
                      <w:rPr>
                        <w:rFonts w:ascii="Times New Roman" w:hAnsi="Times New Roman"/>
                        <w:b/>
                        <w:bCs/>
                        <w:szCs w:val="28"/>
                        <w:lang w:val="en-US"/>
                      </w:rPr>
                      <w:t>SCADA</w:t>
                    </w:r>
                    <w:r w:rsidRPr="00EF7EE3">
                      <w:rPr>
                        <w:rFonts w:ascii="Times New Roman" w:hAnsi="Times New Roman"/>
                        <w:b/>
                        <w:bCs/>
                        <w:szCs w:val="28"/>
                        <w:lang w:val="ru-RU"/>
                      </w:rPr>
                      <w:t>-</w:t>
                    </w:r>
                    <w:proofErr w:type="gramStart"/>
                    <w:r w:rsidRPr="00EF7EE3">
                      <w:rPr>
                        <w:rFonts w:ascii="Times New Roman" w:hAnsi="Times New Roman"/>
                        <w:b/>
                        <w:bCs/>
                        <w:szCs w:val="28"/>
                        <w:lang w:val="ru-RU"/>
                      </w:rPr>
                      <w:t>система  и</w:t>
                    </w:r>
                    <w:proofErr w:type="gramEnd"/>
                    <w:r w:rsidRPr="00EF7EE3">
                      <w:rPr>
                        <w:rFonts w:ascii="Times New Roman" w:hAnsi="Times New Roman"/>
                        <w:b/>
                        <w:bCs/>
                        <w:szCs w:val="28"/>
                        <w:lang w:val="ru-RU"/>
                      </w:rPr>
                      <w:t xml:space="preserve"> ПЛК, используемые в технологическом процессе</w:t>
                    </w:r>
                  </w:p>
                  <w:p w:rsidR="00EF7EE3" w:rsidRDefault="00EF7EE3"/>
                </w:txbxContent>
              </v:textbox>
            </v:rect>
            <v:line id="_x0000_s1567" style="position:absolute" from="8603,15207" to="11596,15208" strokeweight="2pt"/>
            <v:line id="_x0000_s1568" style="position:absolute" from="8602,15483" to="11595,15484" strokeweight="2pt"/>
            <v:line id="_x0000_s1569" style="position:absolute" from="10297,14935" to="10299,15478" strokeweight="2pt"/>
            <v:rect id="_x0000_s1570" style="position:absolute;left:8641;top:14950;width:765;height:242" filled="f" stroked="f" strokeweight=".25pt">
              <v:textbox style="mso-next-textbox:#_x0000_s157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71" style="position:absolute;left:10344;top:14950;width:1207;height:242" filled="f" stroked="f" strokeweight=".25pt">
              <v:textbox style="mso-next-textbox:#_x0000_s157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572" style="position:absolute;left:10351;top:15228;width:1207;height:242" filled="f" stroked="f" strokeweight=".25pt">
              <v:textbox style="mso-next-textbox:#_x0000_s1572" inset="1pt,1pt,1pt,1pt">
                <w:txbxContent>
                  <w:p w:rsidR="00EF7EE3" w:rsidRPr="005C54FA" w:rsidRDefault="00EF7EE3" w:rsidP="00EF7EE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573" style="position:absolute" from="8880,15213" to="8881,15478" strokeweight="1pt"/>
            <v:line id="_x0000_s1574" style="position:absolute" from="9163,15214" to="9164,15479" strokeweight="1pt"/>
            <v:rect id="_x0000_s1575" style="position:absolute;left:8641;top:15544;width:2910;height:703" filled="f" stroked="f" strokeweight=".25pt">
              <v:textbox style="mso-next-textbox:#_x0000_s1575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  <w:r w:rsidR="00C30D6D" w:rsidRPr="00C30D6D">
        <w:rPr>
          <w:rFonts w:ascii="Times New Roman" w:hAnsi="Times New Roman" w:cs="Times New Roman"/>
          <w:b/>
          <w:sz w:val="32"/>
          <w:szCs w:val="32"/>
          <w:lang w:val="en-US"/>
        </w:rPr>
        <w:t>SCADA</w:t>
      </w:r>
      <w:r w:rsidR="00C30D6D" w:rsidRPr="00C30D6D">
        <w:rPr>
          <w:rFonts w:ascii="Times New Roman" w:hAnsi="Times New Roman" w:cs="Times New Roman"/>
          <w:b/>
          <w:sz w:val="32"/>
          <w:szCs w:val="32"/>
        </w:rPr>
        <w:t xml:space="preserve"> – система и ПЛК, используемые в технологическом процессе</w:t>
      </w:r>
    </w:p>
    <w:p w:rsidR="00AA3291" w:rsidRDefault="00AA3291" w:rsidP="00AA3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291" w:rsidRDefault="00C30D6D" w:rsidP="00C30D6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управления технологическими процессами в производстве сахара ОАО «Ржевский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использует программируемые логические контроллеры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Schneider</w:t>
      </w:r>
      <w:r w:rsidRPr="00C30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electric</w:t>
      </w:r>
      <w:r>
        <w:rPr>
          <w:rFonts w:ascii="Times New Roman" w:hAnsi="Times New Roman" w:cs="Times New Roman"/>
          <w:sz w:val="28"/>
          <w:szCs w:val="28"/>
        </w:rPr>
        <w:t xml:space="preserve"> на платформе автоматизации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Modicon</w:t>
      </w:r>
      <w:proofErr w:type="spellEnd"/>
      <w:r w:rsidRPr="00C30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r w:rsidRPr="00C30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Premium</w:t>
      </w:r>
      <w:r w:rsidRPr="00C30D6D">
        <w:rPr>
          <w:rFonts w:ascii="Times New Roman" w:hAnsi="Times New Roman" w:cs="Times New Roman"/>
          <w:sz w:val="28"/>
          <w:szCs w:val="28"/>
        </w:rPr>
        <w:t>.</w:t>
      </w:r>
    </w:p>
    <w:p w:rsidR="00412166" w:rsidRPr="00FA1C88" w:rsidRDefault="00412166" w:rsidP="00C30D6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166">
        <w:rPr>
          <w:rFonts w:ascii="Times New Roman" w:hAnsi="Times New Roman" w:cs="Times New Roman"/>
          <w:b/>
          <w:bCs/>
          <w:sz w:val="28"/>
          <w:szCs w:val="28"/>
        </w:rPr>
        <w:t>Описание высокопроизводительных процессоров TSX P57 5</w:t>
      </w:r>
    </w:p>
    <w:p w:rsidR="00827972" w:rsidRPr="00827972" w:rsidRDefault="00B32D5A" w:rsidP="00827972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2D5A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31.55pt;margin-top:17.2pt;width:22.55pt;height:50.7pt;z-index:251661312" o:connectortype="straight" strokecolor="#c0504d [3205]" strokeweight="5pt">
            <v:stroke endarrow="block"/>
            <v:shadow color="#868686"/>
          </v:shape>
        </w:pict>
      </w:r>
      <w:r w:rsidRPr="00B32D5A">
        <w:rPr>
          <w:noProof/>
          <w:color w:val="FF0000"/>
          <w:lang w:eastAsia="ru-RU"/>
        </w:rPr>
        <w:pict>
          <v:shape id="_x0000_s1080" type="#_x0000_t32" style="position:absolute;left:0;text-align:left;margin-left:62.15pt;margin-top:12.35pt;width:8.6pt;height:73.8pt;z-index:251662336" o:connectortype="straight" strokecolor="#c0504d [3205]" strokeweight="5pt">
            <v:stroke endarrow="block"/>
            <v:shadow color="#868686"/>
          </v:shape>
        </w:pict>
      </w:r>
      <w:r w:rsidR="00827972" w:rsidRPr="00827972">
        <w:rPr>
          <w:rFonts w:ascii="Times New Roman" w:hAnsi="Times New Roman" w:cs="Times New Roman"/>
          <w:sz w:val="28"/>
          <w:szCs w:val="28"/>
          <w:lang w:val="en-US"/>
        </w:rPr>
        <w:t xml:space="preserve">2                        </w:t>
      </w:r>
    </w:p>
    <w:p w:rsidR="003C010D" w:rsidRPr="00827972" w:rsidRDefault="00B32D5A" w:rsidP="00827972">
      <w:pPr>
        <w:tabs>
          <w:tab w:val="left" w:pos="3546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5" type="#_x0000_t202" style="position:absolute;left:0;text-align:left;margin-left:159.45pt;margin-top:157.85pt;width:18.7pt;height:19.3pt;z-index:251678720;mso-width-relative:margin;mso-height-relative:margin">
            <v:textbox>
              <w:txbxContent>
                <w:p w:rsidR="001366DB" w:rsidRDefault="001366DB" w:rsidP="00ED6DDD">
                  <w:r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4" type="#_x0000_t32" style="position:absolute;left:0;text-align:left;margin-left:75.6pt;margin-top:154.6pt;width:75.75pt;height:13.45pt;flip:x y;z-index:251677696" o:connectortype="straight" strokecolor="#c0504d [3205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202" style="position:absolute;left:0;text-align:left;margin-left:162.75pt;margin-top:135.3pt;width:18.7pt;height:19.3pt;z-index:251676672;mso-width-relative:margin;mso-height-relative:margin">
            <v:textbox>
              <w:txbxContent>
                <w:p w:rsidR="001366DB" w:rsidRDefault="001366DB" w:rsidP="00ED6DDD">
                  <w:r>
                    <w:rPr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202" style="position:absolute;left:0;text-align:left;margin-left:165.85pt;margin-top:113.3pt;width:18.7pt;height:19.3pt;z-index:251675648;mso-width-relative:margin;mso-height-relative:margin">
            <v:textbox>
              <w:txbxContent>
                <w:p w:rsidR="001366DB" w:rsidRDefault="001366DB"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left:0;text-align:left;margin-left:58.95pt;margin-top:132.6pt;width:96.2pt;height:10.2pt;flip:x y;z-index:251673600" o:connectortype="straight" strokecolor="#c0504d [3205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32" style="position:absolute;left:0;text-align:left;margin-left:58.95pt;margin-top:108.95pt;width:100.5pt;height:15.05pt;flip:x y;z-index:251672576" o:connectortype="straight" strokecolor="#c0504d [3205]" strokeweight="5pt">
            <v:stroke endarrow="block"/>
            <v:shadow color="#868686"/>
          </v:shape>
        </w:pict>
      </w:r>
      <w:r w:rsidRPr="00B32D5A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88" type="#_x0000_t202" style="position:absolute;left:0;text-align:left;margin-left:166.85pt;margin-top:92.85pt;width:17.7pt;height:20.45pt;z-index:251671552;mso-width-relative:margin;mso-height-relative:margin">
            <v:textbox>
              <w:txbxContent>
                <w:p w:rsidR="001366DB" w:rsidRPr="00626733" w:rsidRDefault="001366D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75.6pt;margin-top:96.05pt;width:88.15pt;height:4.3pt;flip:x y;z-index:251669504" o:connectortype="straight" strokecolor="#c0504d [3205]" strokeweight="5pt">
            <v:stroke endarrow="block"/>
            <v:shadow color="#868686"/>
          </v:shape>
        </w:pict>
      </w:r>
      <w:r w:rsidRPr="00B32D5A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83" type="#_x0000_t202" style="position:absolute;left:0;text-align:left;margin-left:163.75pt;margin-top:46.1pt;width:17.7pt;height:19.35pt;z-index:251665408;mso-width-relative:margin;mso-height-relative:margin">
            <v:textbox>
              <w:txbxContent>
                <w:p w:rsidR="001366DB" w:rsidRPr="00626733" w:rsidRDefault="001366D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B32D5A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86" type="#_x0000_t202" style="position:absolute;left:0;text-align:left;margin-left:166.85pt;margin-top:72.95pt;width:18.55pt;height:17.2pt;z-index:251668480;mso-width-relative:margin;mso-height-relative:margin">
            <v:textbox>
              <w:txbxContent>
                <w:p w:rsidR="001366DB" w:rsidRPr="00626733" w:rsidRDefault="001366D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75.6pt;margin-top:77.8pt;width:88.15pt;height:3.25pt;flip:x y;z-index:251666432" o:connectortype="straight" strokecolor="#c0504d [3205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75.6pt;margin-top:55.9pt;width:88.15pt;height:6.45pt;flip:x;z-index:251663360" o:connectortype="straight" strokecolor="#c0504d [3205]" strokeweight="5pt">
            <v:stroke endarrow="block"/>
            <v:shadow color="#868686"/>
          </v:shape>
        </w:pict>
      </w:r>
      <w:r w:rsidR="00412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801" cy="2477068"/>
            <wp:effectExtent l="19050" t="0" r="509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03" cy="24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0D" w:rsidRPr="0052094C" w:rsidRDefault="00520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Процессор </w:t>
      </w:r>
      <w:r w:rsidRPr="0052094C">
        <w:rPr>
          <w:rFonts w:ascii="Times New Roman" w:hAnsi="Times New Roman" w:cs="Times New Roman"/>
          <w:bCs/>
          <w:sz w:val="28"/>
          <w:szCs w:val="28"/>
        </w:rPr>
        <w:t>TSX P57 5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1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>Индикаторный блок с 5 световыми индикаторами: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зеленым индикатором RUN: работа процессора (выполнение программы);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красным индикатором ERR: неисправность процессора и </w:t>
      </w:r>
      <w:proofErr w:type="gram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расположенных</w:t>
      </w:r>
      <w:proofErr w:type="gram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на его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плате устройств (PC-карт памяти и PC-карт связи);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красным индикатором I/O: неисправность другого модуля ПЛК или неправильная</w:t>
      </w:r>
      <w:r w:rsidR="00793CC2"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конфигурация;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индикатором TER: передача данных через порт для терминала AUX;</w:t>
      </w:r>
    </w:p>
    <w:p w:rsidR="00EF7EE3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красным индикатором FIP: передача данных по интегрированной шине </w:t>
      </w:r>
    </w:p>
    <w:p w:rsidR="00EF7EE3" w:rsidRDefault="00EF7EE3" w:rsidP="00EF7EE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7EE3" w:rsidRDefault="00EF7EE3" w:rsidP="00EF7EE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7EE3" w:rsidRDefault="00EF7EE3" w:rsidP="00EF7EE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7EE3" w:rsidRDefault="00EF7EE3" w:rsidP="00EF7EE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6DDD" w:rsidRPr="00793CC2" w:rsidRDefault="00B32D5A" w:rsidP="00EF7EE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group id="_x0000_s1576" style="position:absolute;left:0;text-align:left;margin-left:-33.3pt;margin-top:-41.65pt;width:531.9pt;height:810pt;z-index:251697152" coordorigin="1139,594" coordsize="10371,15660">
            <v:rect id="_x0000_s1577" style="position:absolute;left:1161;top:594;width:10349;height:15639" filled="f" strokeweight="2pt"/>
            <v:line id="_x0000_s1578" style="position:absolute" from="1701,15375" to="1702,16209" strokeweight="2pt"/>
            <v:line id="_x0000_s1579" style="position:absolute" from="1139,15368" to="11498,15369" strokeweight="2pt"/>
            <v:line id="_x0000_s1580" style="position:absolute" from="2268,15375" to="2269,16209" strokeweight="2pt"/>
            <v:line id="_x0000_s1581" style="position:absolute" from="3686,15375" to="3687,16209" strokeweight="2pt"/>
            <v:line id="_x0000_s1582" style="position:absolute" from="4536,15383" to="4537,16209" strokeweight="2pt"/>
            <v:line id="_x0000_s1583" style="position:absolute" from="5103,15375" to="5104,16201" strokeweight="2pt"/>
            <v:line id="_x0000_s1584" style="position:absolute" from="10941,15354" to="10941,16254" strokeweight="2pt"/>
            <v:line id="_x0000_s1585" style="position:absolute" from="1139,15651" to="5093,15652" strokeweight="1pt"/>
            <v:line id="_x0000_s1586" style="position:absolute" from="1139,15934" to="5093,15935" strokeweight="2pt"/>
            <v:line id="_x0000_s1587" style="position:absolute" from="10949,15653" to="11505,15654" strokeweight="1pt"/>
            <v:rect id="_x0000_s1588" style="position:absolute;left:1162;top:15945;width:519;height:248" filled="f" stroked="f" strokeweight=".25pt">
              <v:textbox style="mso-next-textbox:#_x0000_s158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589" style="position:absolute;left:1725;top:15945;width:519;height:248" filled="f" stroked="f" strokeweight=".25pt">
              <v:textbox style="mso-next-textbox:#_x0000_s158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590" style="position:absolute;left:2310;top:15945;width:1335;height:248" filled="f" stroked="f" strokeweight=".25pt">
              <v:textbox style="mso-next-textbox:#_x0000_s159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591" style="position:absolute;left:3719;top:15945;width:796;height:248" filled="f" stroked="f" strokeweight=".25pt">
              <v:textbox style="mso-next-textbox:#_x0000_s159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592" style="position:absolute;left:4560;top:15945;width:519;height:248" filled="f" stroked="f" strokeweight=".25pt">
              <v:textbox style="mso-next-textbox:#_x0000_s159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593" style="position:absolute;left:10965;top:15397;width:519;height:248" filled="f" stroked="f" strokeweight=".25pt">
              <v:textbox style="mso-next-textbox:#_x0000_s159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594" style="position:absolute;left:10965;top:15765;width:519;height:339" filled="f" stroked="f" strokeweight=".25pt">
              <v:textbox style="mso-next-textbox:#_x0000_s159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16</w:t>
                    </w:r>
                  </w:p>
                </w:txbxContent>
              </v:textbox>
            </v:rect>
            <v:rect id="_x0000_s1595" style="position:absolute;left:5152;top:15489;width:5746;height:720" filled="f" stroked="f" strokeweight=".25pt">
              <v:textbox style="mso-next-textbox:#_x0000_s159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proofErr w:type="spellStart"/>
      <w:r w:rsidR="00ED6DDD" w:rsidRPr="00793CC2">
        <w:rPr>
          <w:rFonts w:ascii="Times New Roman" w:hAnsi="Times New Roman" w:cs="Times New Roman"/>
          <w:color w:val="000000"/>
          <w:sz w:val="28"/>
          <w:szCs w:val="28"/>
        </w:rPr>
        <w:t>Fipio</w:t>
      </w:r>
      <w:proofErr w:type="spellEnd"/>
      <w:r w:rsidR="00ED6DDD"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(модель</w:t>
      </w:r>
      <w:r w:rsidR="00793CC2"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6DDD" w:rsidRPr="00793CC2">
        <w:rPr>
          <w:rFonts w:ascii="Times New Roman" w:hAnsi="Times New Roman" w:cs="Times New Roman"/>
          <w:color w:val="000000"/>
          <w:sz w:val="28"/>
          <w:szCs w:val="28"/>
        </w:rPr>
        <w:t>TSX P57 554M).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У модели TSX P57 5634M (с интегрированным портом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Ethernet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>) этот индикаторный блок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оснащен</w:t>
      </w:r>
      <w:proofErr w:type="gram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6 дополнительными индикаторами: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зеленым индикатором RUN: готовность порта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Ethernet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TCP/IP;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красным индикатором ERR: неисправность порта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Ethernet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красным индикатором COL: обнаружение коллизий;</w:t>
      </w:r>
    </w:p>
    <w:p w:rsidR="00ED6DDD" w:rsidRPr="00793CC2" w:rsidRDefault="00ED6DDD" w:rsidP="00793CC2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желтым индикатором STS: диагностика канала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Ethernet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 двумя желтыми индикаторами TX и RX: передача/прием данных.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2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>Кнопка "Извлечение карты памяти" для извлечения PC-карты расширения памяти.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>Соответствующий индикатор "Готовность карты памяти к извлечению" сигнализирует о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>возможности безопасного извлечения карты;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3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>Кнопка сброса (RESET) для холодного перезапуска включенного ПЛК;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4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8-контактный розеточный разъем </w:t>
      </w:r>
      <w:proofErr w:type="spellStart"/>
      <w:r w:rsidRPr="00ED6DDD">
        <w:rPr>
          <w:rFonts w:ascii="Times New Roman" w:hAnsi="Times New Roman" w:cs="Times New Roman"/>
          <w:color w:val="000000"/>
          <w:sz w:val="28"/>
          <w:szCs w:val="28"/>
        </w:rPr>
        <w:t>mini-DIN</w:t>
      </w:r>
      <w:proofErr w:type="spellEnd"/>
      <w:r w:rsidRPr="00ED6DDD">
        <w:rPr>
          <w:rFonts w:ascii="Times New Roman" w:hAnsi="Times New Roman" w:cs="Times New Roman"/>
          <w:color w:val="000000"/>
          <w:sz w:val="28"/>
          <w:szCs w:val="28"/>
        </w:rPr>
        <w:t>, обозначенный AUX, для подключения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>терминала для программирования или настройки;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5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>USB-разъем, обозначенный TER, для подключения терминала-программатора или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терминала с ЧМИ (необходим заказываемый отдельно </w:t>
      </w:r>
      <w:proofErr w:type="spellStart"/>
      <w:r w:rsidRPr="00ED6DDD">
        <w:rPr>
          <w:rFonts w:ascii="Times New Roman" w:hAnsi="Times New Roman" w:cs="Times New Roman"/>
          <w:color w:val="000000"/>
          <w:sz w:val="28"/>
          <w:szCs w:val="28"/>
        </w:rPr>
        <w:t>ПК-совместимый</w:t>
      </w:r>
      <w:proofErr w:type="spellEnd"/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 соединительный</w:t>
      </w:r>
      <w:proofErr w:type="gramEnd"/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>кабель UNY XCA USB 033 длиной 3,3 м);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6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>Слот 0 для PC-карт расширения памяти;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7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Слот 1 для </w:t>
      </w:r>
      <w:proofErr w:type="spellStart"/>
      <w:r w:rsidRPr="00ED6DDD">
        <w:rPr>
          <w:rFonts w:ascii="Times New Roman" w:hAnsi="Times New Roman" w:cs="Times New Roman"/>
          <w:color w:val="000000"/>
          <w:sz w:val="28"/>
          <w:szCs w:val="28"/>
        </w:rPr>
        <w:t>РС-карт</w:t>
      </w:r>
      <w:proofErr w:type="spellEnd"/>
      <w:r w:rsidRPr="00ED6DDD">
        <w:rPr>
          <w:rFonts w:ascii="Times New Roman" w:hAnsi="Times New Roman" w:cs="Times New Roman"/>
          <w:color w:val="000000"/>
          <w:sz w:val="28"/>
          <w:szCs w:val="28"/>
        </w:rPr>
        <w:t>, предназначенный для установки карт связи или карт расширения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>памяти для хранения данных;</w:t>
      </w:r>
    </w:p>
    <w:p w:rsidR="00ED6DDD" w:rsidRPr="00ED6DDD" w:rsidRDefault="00ED6DDD" w:rsidP="00ED6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D6DDD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8 </w:t>
      </w:r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9-контактный разъем SUB-D (у модели TSX P57 554M) для связи по шине </w:t>
      </w:r>
      <w:proofErr w:type="spellStart"/>
      <w:r w:rsidRPr="00ED6DDD">
        <w:rPr>
          <w:rFonts w:ascii="Times New Roman" w:hAnsi="Times New Roman" w:cs="Times New Roman"/>
          <w:color w:val="000000"/>
          <w:sz w:val="28"/>
          <w:szCs w:val="28"/>
        </w:rPr>
        <w:t>Fipio</w:t>
      </w:r>
      <w:proofErr w:type="spellEnd"/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 (порт</w:t>
      </w:r>
      <w:proofErr w:type="gramEnd"/>
    </w:p>
    <w:p w:rsidR="003C010D" w:rsidRPr="00FA1C88" w:rsidRDefault="00ED6DDD" w:rsidP="00ED6DD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DDD">
        <w:rPr>
          <w:rFonts w:ascii="Times New Roman" w:hAnsi="Times New Roman" w:cs="Times New Roman"/>
          <w:color w:val="000000"/>
          <w:sz w:val="28"/>
          <w:szCs w:val="28"/>
        </w:rPr>
        <w:t xml:space="preserve">менеджера шины </w:t>
      </w:r>
      <w:proofErr w:type="spellStart"/>
      <w:r w:rsidRPr="00ED6DDD">
        <w:rPr>
          <w:rFonts w:ascii="Times New Roman" w:hAnsi="Times New Roman" w:cs="Times New Roman"/>
          <w:color w:val="000000"/>
          <w:sz w:val="28"/>
          <w:szCs w:val="28"/>
        </w:rPr>
        <w:t>Fipio</w:t>
      </w:r>
      <w:proofErr w:type="spellEnd"/>
      <w:r w:rsidRPr="00ED6DDD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93CC2" w:rsidRPr="00793CC2" w:rsidRDefault="00793CC2" w:rsidP="00ED6DDD">
      <w:pPr>
        <w:jc w:val="both"/>
        <w:rPr>
          <w:rFonts w:ascii="Times New Roman" w:hAnsi="Times New Roman" w:cs="Times New Roman"/>
          <w:sz w:val="28"/>
          <w:szCs w:val="28"/>
        </w:rPr>
      </w:pPr>
      <w:r w:rsidRPr="00793CC2">
        <w:rPr>
          <w:rFonts w:ascii="Times New Roman" w:hAnsi="Times New Roman" w:cs="Times New Roman"/>
          <w:b/>
          <w:bCs/>
          <w:sz w:val="28"/>
          <w:szCs w:val="28"/>
        </w:rPr>
        <w:t>USB-порт для терминала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Полезная скорость передачи данных USB-порта для терминала </w:t>
      </w:r>
      <w:r w:rsidRPr="00793CC2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5 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превышает скорость передачи порта для терминала по протоколу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Uni-Telway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(115 кбит/с) у процессоров </w:t>
      </w:r>
      <w:r w:rsidRPr="00793CC2">
        <w:rPr>
          <w:rFonts w:ascii="Times New Roman" w:hAnsi="Times New Roman" w:cs="Times New Roman"/>
          <w:color w:val="000000"/>
          <w:sz w:val="28"/>
          <w:szCs w:val="28"/>
          <w:lang w:val="en-US"/>
        </w:rPr>
        <w:t>Premium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3CC2">
        <w:rPr>
          <w:rFonts w:ascii="Times New Roman" w:hAnsi="Times New Roman" w:cs="Times New Roman"/>
          <w:color w:val="000000"/>
          <w:sz w:val="28"/>
          <w:szCs w:val="28"/>
          <w:lang w:val="en-US"/>
        </w:rPr>
        <w:t>TSX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57-3</w:t>
      </w:r>
      <w:r w:rsidRPr="00793CC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3CC2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3CC2">
        <w:rPr>
          <w:rFonts w:ascii="Times New Roman" w:hAnsi="Times New Roman" w:cs="Times New Roman"/>
          <w:color w:val="000000"/>
          <w:sz w:val="28"/>
          <w:szCs w:val="28"/>
          <w:lang w:val="en-US"/>
        </w:rPr>
        <w:t>TSX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57-4</w:t>
      </w:r>
      <w:r w:rsidRPr="00793CC2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. USB-порт для терминала совместим с программными средствами разработки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Unity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Pro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и сервером данных OFS.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Процессоры TSX P57 5p4M могут подключаться к шине USB с несколькими периферийными устройствами, однако:</w:t>
      </w:r>
    </w:p>
    <w:p w:rsidR="00793CC2" w:rsidRPr="00793CC2" w:rsidRDefault="00793CC2" w:rsidP="00793CC2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к шине USB может подключаться только один процессор;</w:t>
      </w:r>
    </w:p>
    <w:p w:rsidR="00793CC2" w:rsidRPr="00793CC2" w:rsidRDefault="00793CC2" w:rsidP="00793CC2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ПЛК не может управлять устройствами на шине USB (модем, принтер).</w:t>
      </w:r>
    </w:p>
    <w:p w:rsidR="003C010D" w:rsidRDefault="003C010D"/>
    <w:p w:rsidR="00793CC2" w:rsidRPr="00EF7EE3" w:rsidRDefault="00793CC2"/>
    <w:p w:rsidR="00793CC2" w:rsidRDefault="00B32D5A">
      <w:r>
        <w:rPr>
          <w:noProof/>
          <w:lang w:eastAsia="ru-RU"/>
        </w:rPr>
        <w:lastRenderedPageBreak/>
        <w:pict>
          <v:group id="_x0000_s1596" style="position:absolute;margin-left:-33.85pt;margin-top:-40.6pt;width:531.9pt;height:810pt;z-index:251698176" coordorigin="1139,594" coordsize="10371,15660">
            <v:rect id="_x0000_s1597" style="position:absolute;left:1161;top:594;width:10349;height:15639" filled="f" strokeweight="2pt"/>
            <v:line id="_x0000_s1598" style="position:absolute" from="1701,15375" to="1702,16209" strokeweight="2pt"/>
            <v:line id="_x0000_s1599" style="position:absolute" from="1139,15368" to="11498,15369" strokeweight="2pt"/>
            <v:line id="_x0000_s1600" style="position:absolute" from="2268,15375" to="2269,16209" strokeweight="2pt"/>
            <v:line id="_x0000_s1601" style="position:absolute" from="3686,15375" to="3687,16209" strokeweight="2pt"/>
            <v:line id="_x0000_s1602" style="position:absolute" from="4536,15383" to="4537,16209" strokeweight="2pt"/>
            <v:line id="_x0000_s1603" style="position:absolute" from="5103,15375" to="5104,16201" strokeweight="2pt"/>
            <v:line id="_x0000_s1604" style="position:absolute" from="10941,15354" to="10941,16254" strokeweight="2pt"/>
            <v:line id="_x0000_s1605" style="position:absolute" from="1139,15651" to="5093,15652" strokeweight="1pt"/>
            <v:line id="_x0000_s1606" style="position:absolute" from="1139,15934" to="5093,15935" strokeweight="2pt"/>
            <v:line id="_x0000_s1607" style="position:absolute" from="10949,15653" to="11505,15654" strokeweight="1pt"/>
            <v:rect id="_x0000_s1608" style="position:absolute;left:1162;top:15945;width:519;height:248" filled="f" stroked="f" strokeweight=".25pt">
              <v:textbox style="mso-next-textbox:#_x0000_s160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09" style="position:absolute;left:1725;top:15945;width:519;height:248" filled="f" stroked="f" strokeweight=".25pt">
              <v:textbox style="mso-next-textbox:#_x0000_s160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10" style="position:absolute;left:2310;top:15945;width:1335;height:248" filled="f" stroked="f" strokeweight=".25pt">
              <v:textbox style="mso-next-textbox:#_x0000_s161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11" style="position:absolute;left:3719;top:15945;width:796;height:248" filled="f" stroked="f" strokeweight=".25pt">
              <v:textbox style="mso-next-textbox:#_x0000_s161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612" style="position:absolute;left:4560;top:15945;width:519;height:248" filled="f" stroked="f" strokeweight=".25pt">
              <v:textbox style="mso-next-textbox:#_x0000_s161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613" style="position:absolute;left:10965;top:15397;width:519;height:248" filled="f" stroked="f" strokeweight=".25pt">
              <v:textbox style="mso-next-textbox:#_x0000_s161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14" style="position:absolute;left:10965;top:15765;width:519;height:339" filled="f" stroked="f" strokeweight=".25pt">
              <v:textbox style="mso-next-textbox:#_x0000_s161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17</w:t>
                    </w:r>
                  </w:p>
                </w:txbxContent>
              </v:textbox>
            </v:rect>
            <v:rect id="_x0000_s1615" style="position:absolute;left:5152;top:15489;width:5746;height:720" filled="f" stroked="f" strokeweight=".25pt">
              <v:textbox style="mso-next-textbox:#_x0000_s161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793CC2">
        <w:rPr>
          <w:noProof/>
          <w:lang w:eastAsia="ru-RU"/>
        </w:rPr>
        <w:drawing>
          <wp:inline distT="0" distB="0" distL="0" distR="0">
            <wp:extent cx="5521941" cy="5015281"/>
            <wp:effectExtent l="19050" t="0" r="255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15" cy="50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EE" w:rsidRPr="004B3DEE" w:rsidRDefault="004B3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</w:t>
      </w:r>
      <w:r w:rsidR="00E50ACE">
        <w:rPr>
          <w:rFonts w:ascii="Times New Roman" w:hAnsi="Times New Roman" w:cs="Times New Roman"/>
          <w:sz w:val="28"/>
          <w:szCs w:val="28"/>
        </w:rPr>
        <w:t>Распределение памяти в процессоре.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Память для приложений подразделяется на области памяти, физически распределяемые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между внутренним ОЗУ и PC-картами расширения памяти 0, 1 или 2: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1 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Область для данных приложения, которая всегда располагается во внутреннем ОЗУ.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Она может быть двух типов:</w:t>
      </w:r>
    </w:p>
    <w:p w:rsidR="00793CC2" w:rsidRPr="00793CC2" w:rsidRDefault="00793CC2" w:rsidP="00793CC2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Адресуемые данные, соответствующие данным, определяемым адресом (например, %MW237), с которыми может ассоциироваться символ (например,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Counting_rejects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93CC2" w:rsidRPr="00793CC2" w:rsidRDefault="00793CC2" w:rsidP="00793CC2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Глобальные безадресные данные, соответствующие данным, которые определяются только символом. Этот тип адресации устраняет ограничения по управлению распределением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амяти, поскольку присвоение адресов осуществляется автоматически.</w:t>
      </w:r>
    </w:p>
    <w:p w:rsidR="00793CC2" w:rsidRPr="0052094C" w:rsidRDefault="00793CC2" w:rsidP="00793CC2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Безадресные данные DFB соответствуют пользовательским функциональным блокам</w:t>
      </w:r>
      <w:r w:rsidR="005209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094C">
        <w:rPr>
          <w:rFonts w:ascii="Times New Roman" w:hAnsi="Times New Roman" w:cs="Times New Roman"/>
          <w:color w:val="000000"/>
          <w:sz w:val="28"/>
          <w:szCs w:val="28"/>
        </w:rPr>
        <w:t xml:space="preserve">DFB. Размер области для этих объектов ограничен только имеющимся объемом </w:t>
      </w:r>
      <w:proofErr w:type="spellStart"/>
      <w:r w:rsidRPr="0052094C">
        <w:rPr>
          <w:rFonts w:ascii="Times New Roman" w:hAnsi="Times New Roman" w:cs="Times New Roman"/>
          <w:color w:val="000000"/>
          <w:sz w:val="28"/>
          <w:szCs w:val="28"/>
        </w:rPr>
        <w:t>интегрированногоОЗУ</w:t>
      </w:r>
      <w:proofErr w:type="spellEnd"/>
      <w:r w:rsidRPr="005209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2 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Область для программ и символов во внутреннем ОЗУ или на PC-карте памяти. Если</w:t>
      </w:r>
    </w:p>
    <w:p w:rsidR="00793CC2" w:rsidRPr="00793CC2" w:rsidRDefault="00B32D5A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group id="_x0000_s1616" style="position:absolute;left:0;text-align:left;margin-left:-34.4pt;margin-top:-41.65pt;width:531.9pt;height:810pt;z-index:251699200" coordorigin="1139,594" coordsize="10371,15660">
            <v:rect id="_x0000_s1617" style="position:absolute;left:1161;top:594;width:10349;height:15639" filled="f" strokeweight="2pt"/>
            <v:line id="_x0000_s1618" style="position:absolute" from="1701,15375" to="1702,16209" strokeweight="2pt"/>
            <v:line id="_x0000_s1619" style="position:absolute" from="1139,15368" to="11498,15369" strokeweight="2pt"/>
            <v:line id="_x0000_s1620" style="position:absolute" from="2268,15375" to="2269,16209" strokeweight="2pt"/>
            <v:line id="_x0000_s1621" style="position:absolute" from="3686,15375" to="3687,16209" strokeweight="2pt"/>
            <v:line id="_x0000_s1622" style="position:absolute" from="4536,15383" to="4537,16209" strokeweight="2pt"/>
            <v:line id="_x0000_s1623" style="position:absolute" from="5103,15375" to="5104,16201" strokeweight="2pt"/>
            <v:line id="_x0000_s1624" style="position:absolute" from="10941,15354" to="10941,16254" strokeweight="2pt"/>
            <v:line id="_x0000_s1625" style="position:absolute" from="1139,15651" to="5093,15652" strokeweight="1pt"/>
            <v:line id="_x0000_s1626" style="position:absolute" from="1139,15934" to="5093,15935" strokeweight="2pt"/>
            <v:line id="_x0000_s1627" style="position:absolute" from="10949,15653" to="11505,15654" strokeweight="1pt"/>
            <v:rect id="_x0000_s1628" style="position:absolute;left:1162;top:15945;width:519;height:248" filled="f" stroked="f" strokeweight=".25pt">
              <v:textbox style="mso-next-textbox:#_x0000_s162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29" style="position:absolute;left:1725;top:15945;width:519;height:248" filled="f" stroked="f" strokeweight=".25pt">
              <v:textbox style="mso-next-textbox:#_x0000_s162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30" style="position:absolute;left:2310;top:15945;width:1335;height:248" filled="f" stroked="f" strokeweight=".25pt">
              <v:textbox style="mso-next-textbox:#_x0000_s163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31" style="position:absolute;left:3719;top:15945;width:796;height:248" filled="f" stroked="f" strokeweight=".25pt">
              <v:textbox style="mso-next-textbox:#_x0000_s163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632" style="position:absolute;left:4560;top:15945;width:519;height:248" filled="f" stroked="f" strokeweight=".25pt">
              <v:textbox style="mso-next-textbox:#_x0000_s163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633" style="position:absolute;left:10965;top:15397;width:519;height:248" filled="f" stroked="f" strokeweight=".25pt">
              <v:textbox style="mso-next-textbox:#_x0000_s163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34" style="position:absolute;left:10965;top:15765;width:519;height:339" filled="f" stroked="f" strokeweight=".25pt">
              <v:textbox style="mso-next-textbox:#_x0000_s163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18</w:t>
                    </w:r>
                  </w:p>
                </w:txbxContent>
              </v:textbox>
            </v:rect>
            <v:rect id="_x0000_s1635" style="position:absolute;left:5152;top:15489;width:5746;height:720" filled="f" stroked="f" strokeweight=".25pt">
              <v:textbox style="mso-next-textbox:#_x0000_s163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793CC2" w:rsidRPr="00793CC2">
        <w:rPr>
          <w:rFonts w:ascii="Times New Roman" w:hAnsi="Times New Roman" w:cs="Times New Roman"/>
          <w:color w:val="000000"/>
          <w:sz w:val="28"/>
          <w:szCs w:val="28"/>
        </w:rPr>
        <w:t>эта область располагается во внутреннем ОЗУ, в ней также хранится копия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программы, </w:t>
      </w:r>
      <w:proofErr w:type="gram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необходимая</w:t>
      </w:r>
      <w:proofErr w:type="gram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для изменения программы в режиме </w:t>
      </w:r>
      <w:proofErr w:type="spell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on-line</w:t>
      </w:r>
      <w:proofErr w:type="spellEnd"/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3C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(1)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 xml:space="preserve">В этой области содержится исполняемый двоичный код программы и исходный код </w:t>
      </w:r>
      <w:proofErr w:type="gramStart"/>
      <w:r w:rsidRPr="00793CC2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стандарту IEC.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3 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Область констант во внутреннем ОЗУ или на PC-карте памяти (слот 0).</w:t>
      </w:r>
    </w:p>
    <w:p w:rsidR="00793CC2" w:rsidRPr="00793CC2" w:rsidRDefault="00793CC2" w:rsidP="0079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b/>
          <w:bCs/>
          <w:color w:val="00FFFF"/>
          <w:sz w:val="28"/>
          <w:szCs w:val="28"/>
        </w:rPr>
        <w:t xml:space="preserve">4 </w:t>
      </w:r>
      <w:r w:rsidRPr="00793CC2">
        <w:rPr>
          <w:rFonts w:ascii="Times New Roman" w:hAnsi="Times New Roman" w:cs="Times New Roman"/>
          <w:color w:val="000000"/>
          <w:sz w:val="28"/>
          <w:szCs w:val="28"/>
        </w:rPr>
        <w:t>Область хранения дополнительных данных (слот 0 или 1), например, производственных</w:t>
      </w:r>
    </w:p>
    <w:p w:rsidR="003C010D" w:rsidRDefault="00793CC2" w:rsidP="00793C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CC2">
        <w:rPr>
          <w:rFonts w:ascii="Times New Roman" w:hAnsi="Times New Roman" w:cs="Times New Roman"/>
          <w:color w:val="000000"/>
          <w:sz w:val="28"/>
          <w:szCs w:val="28"/>
        </w:rPr>
        <w:t>данных и производственных рецептов.</w:t>
      </w:r>
    </w:p>
    <w:p w:rsidR="004B3DEE" w:rsidRDefault="004B3DEE" w:rsidP="00793C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К процессору подключаются модули аналогового и дискретного (релейные,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симисторные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транзисторные) ввода/вывода, которые необходимы для приема информации с датчиков и передачи данных на исполнительнее устройства. </w:t>
      </w:r>
      <w:proofErr w:type="gramEnd"/>
    </w:p>
    <w:p w:rsidR="004B3DEE" w:rsidRDefault="004B3DEE" w:rsidP="0079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65061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EE" w:rsidRDefault="00E50ACE" w:rsidP="0079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Дискретные модули ввода/вывода.</w:t>
      </w:r>
    </w:p>
    <w:p w:rsidR="00E50ACE" w:rsidRDefault="00B32D5A" w:rsidP="0079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636" style="position:absolute;left:0;text-align:left;margin-left:-33.35pt;margin-top:-41.65pt;width:531.9pt;height:810pt;z-index:251700224" coordorigin="1139,594" coordsize="10371,15660">
            <v:rect id="_x0000_s1637" style="position:absolute;left:1161;top:594;width:10349;height:15639" filled="f" strokeweight="2pt"/>
            <v:line id="_x0000_s1638" style="position:absolute" from="1701,15375" to="1702,16209" strokeweight="2pt"/>
            <v:line id="_x0000_s1639" style="position:absolute" from="1139,15368" to="11498,15369" strokeweight="2pt"/>
            <v:line id="_x0000_s1640" style="position:absolute" from="2268,15375" to="2269,16209" strokeweight="2pt"/>
            <v:line id="_x0000_s1641" style="position:absolute" from="3686,15375" to="3687,16209" strokeweight="2pt"/>
            <v:line id="_x0000_s1642" style="position:absolute" from="4536,15383" to="4537,16209" strokeweight="2pt"/>
            <v:line id="_x0000_s1643" style="position:absolute" from="5103,15375" to="5104,16201" strokeweight="2pt"/>
            <v:line id="_x0000_s1644" style="position:absolute" from="10941,15354" to="10941,16254" strokeweight="2pt"/>
            <v:line id="_x0000_s1645" style="position:absolute" from="1139,15651" to="5093,15652" strokeweight="1pt"/>
            <v:line id="_x0000_s1646" style="position:absolute" from="1139,15934" to="5093,15935" strokeweight="2pt"/>
            <v:line id="_x0000_s1647" style="position:absolute" from="10949,15653" to="11505,15654" strokeweight="1pt"/>
            <v:rect id="_x0000_s1648" style="position:absolute;left:1162;top:15945;width:519;height:248" filled="f" stroked="f" strokeweight=".25pt">
              <v:textbox style="mso-next-textbox:#_x0000_s164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49" style="position:absolute;left:1725;top:15945;width:519;height:248" filled="f" stroked="f" strokeweight=".25pt">
              <v:textbox style="mso-next-textbox:#_x0000_s164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50" style="position:absolute;left:2310;top:15945;width:1335;height:248" filled="f" stroked="f" strokeweight=".25pt">
              <v:textbox style="mso-next-textbox:#_x0000_s165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51" style="position:absolute;left:3719;top:15945;width:796;height:248" filled="f" stroked="f" strokeweight=".25pt">
              <v:textbox style="mso-next-textbox:#_x0000_s165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652" style="position:absolute;left:4560;top:15945;width:519;height:248" filled="f" stroked="f" strokeweight=".25pt">
              <v:textbox style="mso-next-textbox:#_x0000_s165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653" style="position:absolute;left:10965;top:15397;width:519;height:248" filled="f" stroked="f" strokeweight=".25pt">
              <v:textbox style="mso-next-textbox:#_x0000_s165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54" style="position:absolute;left:10965;top:15765;width:519;height:339" filled="f" stroked="f" strokeweight=".25pt">
              <v:textbox style="mso-next-textbox:#_x0000_s165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19</w:t>
                    </w:r>
                  </w:p>
                </w:txbxContent>
              </v:textbox>
            </v:rect>
            <v:rect id="_x0000_s1655" style="position:absolute;left:5152;top:15489;width:5746;height:720" filled="f" stroked="f" strokeweight=".25pt">
              <v:textbox style="mso-next-textbox:#_x0000_s165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E50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265" cy="36442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CE" w:rsidRDefault="00E50ACE" w:rsidP="0079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Модули аналогового ввода/вывода.</w:t>
      </w:r>
    </w:p>
    <w:p w:rsidR="00E50ACE" w:rsidRPr="00FA1C88" w:rsidRDefault="00E50ACE" w:rsidP="00793C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ACE" w:rsidRDefault="00E50ACE" w:rsidP="007475A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разработки программного обеспечения для </w:t>
      </w:r>
      <w:r>
        <w:rPr>
          <w:rFonts w:ascii="Times New Roman" w:hAnsi="Times New Roman" w:cs="Times New Roman"/>
          <w:sz w:val="28"/>
          <w:szCs w:val="28"/>
          <w:lang w:val="en-US"/>
        </w:rPr>
        <w:t>TSX</w:t>
      </w:r>
      <w:r w:rsidRPr="00E50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</w:t>
      </w:r>
      <w:r w:rsidRPr="00E50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Premium</w:t>
      </w:r>
      <w:r w:rsidRPr="00E50AC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PL</w:t>
      </w:r>
      <w:r w:rsidRPr="00E50AC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Эта среда была разработана для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47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NT</w:t>
      </w:r>
      <w:r w:rsidRPr="007475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millennium</w:t>
      </w:r>
      <w:r w:rsidRPr="007475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XP</w:t>
      </w:r>
      <w:r w:rsidRPr="007475AB">
        <w:rPr>
          <w:rFonts w:ascii="Times New Roman" w:hAnsi="Times New Roman" w:cs="Times New Roman"/>
          <w:sz w:val="28"/>
          <w:szCs w:val="28"/>
        </w:rPr>
        <w:t>.</w:t>
      </w:r>
      <w:r w:rsidR="007475AB">
        <w:rPr>
          <w:rFonts w:ascii="Times New Roman" w:hAnsi="Times New Roman" w:cs="Times New Roman"/>
          <w:sz w:val="28"/>
          <w:szCs w:val="28"/>
        </w:rPr>
        <w:t xml:space="preserve"> Программу</w:t>
      </w:r>
      <w:r w:rsidRPr="00E50ACE">
        <w:rPr>
          <w:rFonts w:ascii="Times New Roman" w:hAnsi="Times New Roman" w:cs="Times New Roman"/>
          <w:sz w:val="28"/>
          <w:szCs w:val="28"/>
        </w:rPr>
        <w:t xml:space="preserve"> PL7 </w:t>
      </w:r>
      <w:proofErr w:type="spellStart"/>
      <w:r w:rsidRPr="00E50ACE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E50ACE">
        <w:rPr>
          <w:rFonts w:ascii="Times New Roman" w:hAnsi="Times New Roman" w:cs="Times New Roman"/>
          <w:sz w:val="28"/>
          <w:szCs w:val="28"/>
        </w:rPr>
        <w:t xml:space="preserve"> можно запускать в режиме автоматизации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>OLE из клиентского приложения, разработанного другими фирмами. В этом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>случае некоторые функции программы PL7 могут выполняться по командам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>клиентского приложения при помощи OLE. При этом данный экземпляр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>программы перестает реагировать на нажатие клавиатуры оператора. Этот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 xml:space="preserve">серверный режим может запускаться в режиме </w:t>
      </w:r>
      <w:proofErr w:type="spellStart"/>
      <w:r w:rsidRPr="00E50ACE">
        <w:rPr>
          <w:rFonts w:ascii="Times New Roman" w:hAnsi="Times New Roman" w:cs="Times New Roman"/>
          <w:sz w:val="28"/>
          <w:szCs w:val="28"/>
        </w:rPr>
        <w:t>off-line</w:t>
      </w:r>
      <w:proofErr w:type="spellEnd"/>
      <w:r w:rsidRPr="00E50ACE">
        <w:rPr>
          <w:rFonts w:ascii="Times New Roman" w:hAnsi="Times New Roman" w:cs="Times New Roman"/>
          <w:sz w:val="28"/>
          <w:szCs w:val="28"/>
        </w:rPr>
        <w:t xml:space="preserve"> (COM), если обе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>программы установлены на одной и той же машине, или в удаленном режиме</w:t>
      </w:r>
      <w:r w:rsidR="007475AB">
        <w:rPr>
          <w:rFonts w:ascii="Times New Roman" w:hAnsi="Times New Roman" w:cs="Times New Roman"/>
          <w:sz w:val="28"/>
          <w:szCs w:val="28"/>
        </w:rPr>
        <w:t xml:space="preserve"> </w:t>
      </w:r>
      <w:r w:rsidRPr="00E50ACE">
        <w:rPr>
          <w:rFonts w:ascii="Times New Roman" w:hAnsi="Times New Roman" w:cs="Times New Roman"/>
          <w:sz w:val="28"/>
          <w:szCs w:val="28"/>
        </w:rPr>
        <w:t>(DCOM), если программы установлены на разных машинах.</w:t>
      </w:r>
    </w:p>
    <w:p w:rsidR="007475AB" w:rsidRDefault="007475AB" w:rsidP="007475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475AB">
        <w:rPr>
          <w:rFonts w:ascii="Times New Roman" w:hAnsi="Times New Roman" w:cs="Times New Roman"/>
          <w:sz w:val="28"/>
          <w:szCs w:val="28"/>
        </w:rPr>
        <w:t xml:space="preserve">Программное обеспечение PL7 </w:t>
      </w:r>
      <w:proofErr w:type="spellStart"/>
      <w:r w:rsidRPr="007475AB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7475AB">
        <w:rPr>
          <w:rFonts w:ascii="Times New Roman" w:hAnsi="Times New Roman" w:cs="Times New Roman"/>
          <w:sz w:val="28"/>
          <w:szCs w:val="28"/>
        </w:rPr>
        <w:t xml:space="preserve"> может использоваться для разделения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 xml:space="preserve">приложений для платформы </w:t>
      </w:r>
      <w:proofErr w:type="spellStart"/>
      <w:r w:rsidRPr="007475AB">
        <w:rPr>
          <w:rFonts w:ascii="Times New Roman" w:hAnsi="Times New Roman" w:cs="Times New Roman"/>
          <w:sz w:val="28"/>
          <w:szCs w:val="28"/>
        </w:rPr>
        <w:t>Premium</w:t>
      </w:r>
      <w:proofErr w:type="spellEnd"/>
      <w:r w:rsidRPr="007475AB">
        <w:rPr>
          <w:rFonts w:ascii="Times New Roman" w:hAnsi="Times New Roman" w:cs="Times New Roman"/>
          <w:sz w:val="28"/>
          <w:szCs w:val="28"/>
        </w:rPr>
        <w:t xml:space="preserve"> на функциональные модули, которые,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>свою очередь, подразделяются на сегменты (программный код), 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>анимации и рабочие экраны. Независимо от многозадачной структуры ПЛК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 xml:space="preserve">разработчик может формировать </w:t>
      </w:r>
      <w:r w:rsidRPr="007475AB">
        <w:rPr>
          <w:rFonts w:ascii="Times New Roman" w:hAnsi="Times New Roman" w:cs="Times New Roman"/>
          <w:sz w:val="28"/>
          <w:szCs w:val="28"/>
        </w:rPr>
        <w:lastRenderedPageBreak/>
        <w:t>многоуровневую древовидную структуру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>приложения ПЛК.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>На любом из уровней возможно добавление сегментов программы, написанных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>языке релейной логики (LD), структурированного текста (ST), списка инструкций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AB">
        <w:rPr>
          <w:rFonts w:ascii="Times New Roman" w:hAnsi="Times New Roman" w:cs="Times New Roman"/>
          <w:sz w:val="28"/>
          <w:szCs w:val="28"/>
        </w:rPr>
        <w:t xml:space="preserve">(IL), </w:t>
      </w:r>
      <w:proofErr w:type="spellStart"/>
      <w:r w:rsidRPr="007475AB">
        <w:rPr>
          <w:rFonts w:ascii="Times New Roman" w:hAnsi="Times New Roman" w:cs="Times New Roman"/>
          <w:sz w:val="28"/>
          <w:szCs w:val="28"/>
        </w:rPr>
        <w:t>Grafcet</w:t>
      </w:r>
      <w:proofErr w:type="spellEnd"/>
      <w:r w:rsidRPr="007475AB">
        <w:rPr>
          <w:rFonts w:ascii="Times New Roman" w:hAnsi="Times New Roman" w:cs="Times New Roman"/>
          <w:sz w:val="28"/>
          <w:szCs w:val="28"/>
        </w:rPr>
        <w:t xml:space="preserve"> (SFC) и таблиц анимации.</w:t>
      </w:r>
    </w:p>
    <w:p w:rsidR="00C35B8C" w:rsidRDefault="00B32D5A" w:rsidP="007475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656" style="position:absolute;left:0;text-align:left;margin-left:-33.6pt;margin-top:-137.7pt;width:531.9pt;height:810pt;z-index:251701248" coordorigin="1139,594" coordsize="10371,15660">
            <v:rect id="_x0000_s1657" style="position:absolute;left:1161;top:594;width:10349;height:15639" filled="f" strokeweight="2pt"/>
            <v:line id="_x0000_s1658" style="position:absolute" from="1701,15375" to="1702,16209" strokeweight="2pt"/>
            <v:line id="_x0000_s1659" style="position:absolute" from="1139,15368" to="11498,15369" strokeweight="2pt"/>
            <v:line id="_x0000_s1660" style="position:absolute" from="2268,15375" to="2269,16209" strokeweight="2pt"/>
            <v:line id="_x0000_s1661" style="position:absolute" from="3686,15375" to="3687,16209" strokeweight="2pt"/>
            <v:line id="_x0000_s1662" style="position:absolute" from="4536,15383" to="4537,16209" strokeweight="2pt"/>
            <v:line id="_x0000_s1663" style="position:absolute" from="5103,15375" to="5104,16201" strokeweight="2pt"/>
            <v:line id="_x0000_s1664" style="position:absolute" from="10941,15354" to="10941,16254" strokeweight="2pt"/>
            <v:line id="_x0000_s1665" style="position:absolute" from="1139,15651" to="5093,15652" strokeweight="1pt"/>
            <v:line id="_x0000_s1666" style="position:absolute" from="1139,15934" to="5093,15935" strokeweight="2pt"/>
            <v:line id="_x0000_s1667" style="position:absolute" from="10949,15653" to="11505,15654" strokeweight="1pt"/>
            <v:rect id="_x0000_s1668" style="position:absolute;left:1162;top:15945;width:519;height:248" filled="f" stroked="f" strokeweight=".25pt">
              <v:textbox style="mso-next-textbox:#_x0000_s166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69" style="position:absolute;left:1725;top:15945;width:519;height:248" filled="f" stroked="f" strokeweight=".25pt">
              <v:textbox style="mso-next-textbox:#_x0000_s166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70" style="position:absolute;left:2310;top:15945;width:1335;height:248" filled="f" stroked="f" strokeweight=".25pt">
              <v:textbox style="mso-next-textbox:#_x0000_s167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71" style="position:absolute;left:3719;top:15945;width:796;height:248" filled="f" stroked="f" strokeweight=".25pt">
              <v:textbox style="mso-next-textbox:#_x0000_s167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672" style="position:absolute;left:4560;top:15945;width:519;height:248" filled="f" stroked="f" strokeweight=".25pt">
              <v:textbox style="mso-next-textbox:#_x0000_s167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673" style="position:absolute;left:10965;top:15397;width:519;height:248" filled="f" stroked="f" strokeweight=".25pt">
              <v:textbox style="mso-next-textbox:#_x0000_s167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74" style="position:absolute;left:10965;top:15765;width:519;height:339" filled="f" stroked="f" strokeweight=".25pt">
              <v:textbox style="mso-next-textbox:#_x0000_s167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20</w:t>
                    </w:r>
                  </w:p>
                </w:txbxContent>
              </v:textbox>
            </v:rect>
            <v:rect id="_x0000_s1675" style="position:absolute;left:5152;top:15489;width:5746;height:720" filled="f" stroked="f" strokeweight=".25pt">
              <v:textbox style="mso-next-textbox:#_x0000_s167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C35B8C">
        <w:rPr>
          <w:rFonts w:ascii="Times New Roman" w:hAnsi="Times New Roman" w:cs="Times New Roman"/>
          <w:sz w:val="28"/>
          <w:szCs w:val="28"/>
        </w:rPr>
        <w:t xml:space="preserve">           Для удобства работы с программой создается специальная визуализация технологического процесса, чтобы операторы могли с её помощью изменить какие-либо значения в программе. На сахарном заводе использовалась специальная программа </w:t>
      </w:r>
      <w:proofErr w:type="spellStart"/>
      <w:r w:rsidR="00C35B8C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="00C35B8C" w:rsidRPr="00C35B8C">
        <w:rPr>
          <w:rFonts w:ascii="Times New Roman" w:hAnsi="Times New Roman" w:cs="Times New Roman"/>
          <w:sz w:val="28"/>
          <w:szCs w:val="28"/>
        </w:rPr>
        <w:t>32</w:t>
      </w:r>
      <w:r w:rsidR="00C35B8C">
        <w:rPr>
          <w:rFonts w:ascii="Times New Roman" w:hAnsi="Times New Roman" w:cs="Times New Roman"/>
          <w:sz w:val="28"/>
          <w:szCs w:val="28"/>
        </w:rPr>
        <w:t xml:space="preserve"> с помощью, которой разрабатывалась визуализация.</w:t>
      </w:r>
      <w:r w:rsidR="00B37365">
        <w:rPr>
          <w:rFonts w:ascii="Times New Roman" w:hAnsi="Times New Roman" w:cs="Times New Roman"/>
          <w:sz w:val="28"/>
          <w:szCs w:val="28"/>
        </w:rPr>
        <w:t xml:space="preserve"> </w:t>
      </w:r>
      <w:r w:rsidR="00B37365" w:rsidRPr="00B37365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="00B37365"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="00B37365" w:rsidRPr="00B37365">
        <w:rPr>
          <w:rFonts w:ascii="Times New Roman" w:hAnsi="Times New Roman" w:cs="Times New Roman"/>
          <w:sz w:val="28"/>
          <w:szCs w:val="28"/>
        </w:rPr>
        <w:t>32 – это интегрированное программное обеспечение человеко-машинного интерфейса (HMI) для сбора данных, оперативного контроля и управления автоматизированными устройствами и технологическими процессами.</w:t>
      </w:r>
    </w:p>
    <w:p w:rsidR="00B37365" w:rsidRPr="00B37365" w:rsidRDefault="00B37365" w:rsidP="00B373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proofErr w:type="gram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>32 предлагает ряд средств и технологий для уменьшения времени разработки и облегчения построения визуализации.</w:t>
      </w:r>
      <w:proofErr w:type="gramEnd"/>
      <w:r w:rsidRPr="00B37365">
        <w:rPr>
          <w:rFonts w:ascii="Times New Roman" w:hAnsi="Times New Roman" w:cs="Times New Roman"/>
          <w:sz w:val="28"/>
          <w:szCs w:val="28"/>
        </w:rPr>
        <w:t xml:space="preserve"> Среди них:</w:t>
      </w:r>
    </w:p>
    <w:p w:rsidR="00B37365" w:rsidRPr="00B37365" w:rsidRDefault="00B37365" w:rsidP="00B37365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>объектно-ориентированное проектирование, упрощающее реализацию проектов;</w:t>
      </w:r>
    </w:p>
    <w:p w:rsidR="00B37365" w:rsidRPr="00B37365" w:rsidRDefault="00B37365" w:rsidP="00B37365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>большой набор графических библиотек, состоящий из сотен объектов;</w:t>
      </w:r>
    </w:p>
    <w:p w:rsidR="00B37365" w:rsidRPr="00B37365" w:rsidRDefault="00B37365" w:rsidP="00B37365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возможность импортировать растровую графику популярных графических форматов, а также чертежи и векторную графику, созданные в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CorelDRAW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B37365">
        <w:rPr>
          <w:rFonts w:ascii="Times New Roman" w:hAnsi="Times New Roman" w:cs="Times New Roman"/>
          <w:sz w:val="28"/>
          <w:szCs w:val="28"/>
        </w:rPr>
        <w:t>;</w:t>
      </w:r>
    </w:p>
    <w:p w:rsidR="00B37365" w:rsidRPr="00B37365" w:rsidRDefault="00B37365" w:rsidP="00B37365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>возможность создавать собственные библиотеки графических объектов;</w:t>
      </w:r>
    </w:p>
    <w:p w:rsidR="00B37365" w:rsidRPr="00B37365" w:rsidRDefault="00B37365" w:rsidP="00B37365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использование графических объектов и элементов управления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ActiveX</w:t>
      </w:r>
      <w:r w:rsidRPr="00B37365">
        <w:rPr>
          <w:rFonts w:ascii="Times New Roman" w:hAnsi="Times New Roman" w:cs="Times New Roman"/>
          <w:sz w:val="28"/>
          <w:szCs w:val="28"/>
        </w:rPr>
        <w:t>;</w:t>
      </w:r>
    </w:p>
    <w:p w:rsidR="00B37365" w:rsidRPr="00B37365" w:rsidRDefault="00B37365" w:rsidP="00B373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Обо всех изменениях контролируемого процесса оператор должен получать визуальную информацию, которая передается визуально с помощью анимации экранов. Анимация в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осуществляется с помощью управления видимостью, цветом, заполнением, положением, размером и вращением.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>32 предоставляет следующие возможности анимации:</w:t>
      </w:r>
    </w:p>
    <w:p w:rsidR="00B37365" w:rsidRPr="00B37365" w:rsidRDefault="00B32D5A" w:rsidP="00B37365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676" style="position:absolute;left:0;text-align:left;margin-left:-33.35pt;margin-top:-40.6pt;width:531.9pt;height:810pt;z-index:251702272" coordorigin="1139,594" coordsize="10371,15660">
            <v:rect id="_x0000_s1677" style="position:absolute;left:1161;top:594;width:10349;height:15639" filled="f" strokeweight="2pt"/>
            <v:line id="_x0000_s1678" style="position:absolute" from="1701,15375" to="1702,16209" strokeweight="2pt"/>
            <v:line id="_x0000_s1679" style="position:absolute" from="1139,15368" to="11498,15369" strokeweight="2pt"/>
            <v:line id="_x0000_s1680" style="position:absolute" from="2268,15375" to="2269,16209" strokeweight="2pt"/>
            <v:line id="_x0000_s1681" style="position:absolute" from="3686,15375" to="3687,16209" strokeweight="2pt"/>
            <v:line id="_x0000_s1682" style="position:absolute" from="4536,15383" to="4537,16209" strokeweight="2pt"/>
            <v:line id="_x0000_s1683" style="position:absolute" from="5103,15375" to="5104,16201" strokeweight="2pt"/>
            <v:line id="_x0000_s1684" style="position:absolute" from="10941,15354" to="10941,16254" strokeweight="2pt"/>
            <v:line id="_x0000_s1685" style="position:absolute" from="1139,15651" to="5093,15652" strokeweight="1pt"/>
            <v:line id="_x0000_s1686" style="position:absolute" from="1139,15934" to="5093,15935" strokeweight="2pt"/>
            <v:line id="_x0000_s1687" style="position:absolute" from="10949,15653" to="11505,15654" strokeweight="1pt"/>
            <v:rect id="_x0000_s1688" style="position:absolute;left:1162;top:15945;width:519;height:248" filled="f" stroked="f" strokeweight=".25pt">
              <v:textbox style="mso-next-textbox:#_x0000_s1688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89" style="position:absolute;left:1725;top:15945;width:519;height:248" filled="f" stroked="f" strokeweight=".25pt">
              <v:textbox style="mso-next-textbox:#_x0000_s1689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90" style="position:absolute;left:2310;top:15945;width:1335;height:248" filled="f" stroked="f" strokeweight=".25pt">
              <v:textbox style="mso-next-textbox:#_x0000_s1690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691" style="position:absolute;left:3719;top:15945;width:796;height:248" filled="f" stroked="f" strokeweight=".25pt">
              <v:textbox style="mso-next-textbox:#_x0000_s1691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692" style="position:absolute;left:4560;top:15945;width:519;height:248" filled="f" stroked="f" strokeweight=".25pt">
              <v:textbox style="mso-next-textbox:#_x0000_s1692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_x0000_s1693" style="position:absolute;left:10965;top:15397;width:519;height:248" filled="f" stroked="f" strokeweight=".25pt">
              <v:textbox style="mso-next-textbox:#_x0000_s1693" inset="1pt,1pt,1pt,1pt">
                <w:txbxContent>
                  <w:p w:rsidR="00EF7EE3" w:rsidRDefault="00EF7EE3" w:rsidP="00EF7EE3">
                    <w:pPr>
                      <w:pStyle w:val="a6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_x0000_s1694" style="position:absolute;left:10965;top:15765;width:519;height:339" filled="f" stroked="f" strokeweight=".25pt">
              <v:textbox style="mso-next-textbox:#_x0000_s1694" inset="1pt,1pt,1pt,1pt">
                <w:txbxContent>
                  <w:p w:rsidR="00EF7EE3" w:rsidRPr="00B5151D" w:rsidRDefault="00EF7EE3" w:rsidP="00EF7EE3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21</w:t>
                    </w:r>
                  </w:p>
                </w:txbxContent>
              </v:textbox>
            </v:rect>
            <v:rect id="_x0000_s1695" style="position:absolute;left:5152;top:15489;width:5746;height:720" filled="f" stroked="f" strokeweight=".25pt">
              <v:textbox style="mso-next-textbox:#_x0000_s1695" inset="1pt,1pt,1pt,1pt">
                <w:txbxContent>
                  <w:p w:rsidR="00EF7EE3" w:rsidRPr="00EF7EE3" w:rsidRDefault="00EF7EE3" w:rsidP="00EF7EE3"/>
                </w:txbxContent>
              </v:textbox>
            </v:rect>
          </v:group>
        </w:pict>
      </w:r>
      <w:r w:rsidR="00B37365" w:rsidRPr="00B37365">
        <w:rPr>
          <w:rFonts w:ascii="Times New Roman" w:hAnsi="Times New Roman" w:cs="Times New Roman"/>
          <w:sz w:val="28"/>
          <w:szCs w:val="28"/>
        </w:rPr>
        <w:t>технология «</w:t>
      </w:r>
      <w:r w:rsidR="00B37365" w:rsidRPr="00B37365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="00B37365"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="00B37365" w:rsidRPr="00B3736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B37365"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="00B37365" w:rsidRPr="00B37365">
        <w:rPr>
          <w:rFonts w:ascii="Times New Roman" w:hAnsi="Times New Roman" w:cs="Times New Roman"/>
          <w:sz w:val="28"/>
          <w:szCs w:val="28"/>
          <w:lang w:val="en-US"/>
        </w:rPr>
        <w:t>Path</w:t>
      </w:r>
      <w:r w:rsidR="00B37365" w:rsidRPr="00B37365">
        <w:rPr>
          <w:rFonts w:ascii="Times New Roman" w:hAnsi="Times New Roman" w:cs="Times New Roman"/>
          <w:sz w:val="28"/>
          <w:szCs w:val="28"/>
        </w:rPr>
        <w:t xml:space="preserve">» - чтобы определить диапазон движения графического объекта по дисплею, необходимо просто поместить объект в начальную и конечную позиции. </w:t>
      </w:r>
      <w:proofErr w:type="spellStart"/>
      <w:r w:rsidR="00B37365"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="00B37365" w:rsidRPr="00B37365">
        <w:rPr>
          <w:rFonts w:ascii="Times New Roman" w:hAnsi="Times New Roman" w:cs="Times New Roman"/>
          <w:sz w:val="28"/>
          <w:szCs w:val="28"/>
        </w:rPr>
        <w:t xml:space="preserve"> 32 автоматически вычислит все промежуточные состояния объекта;</w:t>
      </w:r>
    </w:p>
    <w:p w:rsidR="00B37365" w:rsidRPr="00B37365" w:rsidRDefault="00B37365" w:rsidP="00B37365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>объединять объекты в группы и производить анимации над группами;</w:t>
      </w:r>
    </w:p>
    <w:p w:rsidR="00B37365" w:rsidRDefault="00B37365" w:rsidP="00B37365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>копировать элементы анимации различных типов с одного объекта на другой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7365" w:rsidRPr="00B37365" w:rsidRDefault="00B37365" w:rsidP="00B37365">
      <w:pPr>
        <w:pStyle w:val="SupportInfo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            Для связи с управляемыми устройствами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использует высокопроизводительные стандарты OPC или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DDE</w:t>
      </w:r>
      <w:r w:rsidRPr="00B37365">
        <w:rPr>
          <w:rFonts w:ascii="Times New Roman" w:hAnsi="Times New Roman" w:cs="Times New Roman"/>
          <w:sz w:val="28"/>
          <w:szCs w:val="28"/>
        </w:rPr>
        <w:t xml:space="preserve">, которые стали основными технологиями для связи верхнего и нижнего уровня автоматизации. На </w:t>
      </w:r>
      <w:proofErr w:type="spellStart"/>
      <w:r w:rsidRPr="00B37365">
        <w:rPr>
          <w:rFonts w:ascii="Times New Roman" w:hAnsi="Times New Roman" w:cs="Times New Roman"/>
          <w:sz w:val="28"/>
          <w:szCs w:val="28"/>
        </w:rPr>
        <w:t>сегоднящний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 день практически все производители промышленного оборудования поставляют оборудование совместно с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OPC</w:t>
      </w:r>
      <w:r w:rsidRPr="00B37365">
        <w:rPr>
          <w:rFonts w:ascii="Times New Roman" w:hAnsi="Times New Roman" w:cs="Times New Roman"/>
          <w:sz w:val="28"/>
          <w:szCs w:val="28"/>
        </w:rPr>
        <w:t>/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DDE</w:t>
      </w:r>
      <w:r w:rsidRPr="00B37365">
        <w:rPr>
          <w:rFonts w:ascii="Times New Roman" w:hAnsi="Times New Roman" w:cs="Times New Roman"/>
          <w:sz w:val="28"/>
          <w:szCs w:val="28"/>
        </w:rPr>
        <w:t xml:space="preserve">-сервером. </w:t>
      </w:r>
      <w:proofErr w:type="gramStart"/>
      <w:r w:rsidRPr="00B37365">
        <w:rPr>
          <w:rFonts w:ascii="Times New Roman" w:hAnsi="Times New Roman" w:cs="Times New Roman"/>
          <w:sz w:val="28"/>
          <w:szCs w:val="28"/>
          <w:lang w:val="en-US"/>
        </w:rPr>
        <w:t>OPC</w:t>
      </w:r>
      <w:r w:rsidRPr="00B37365">
        <w:rPr>
          <w:rFonts w:ascii="Times New Roman" w:hAnsi="Times New Roman" w:cs="Times New Roman"/>
          <w:sz w:val="28"/>
          <w:szCs w:val="28"/>
        </w:rPr>
        <w:t xml:space="preserve"> (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OLE</w:t>
      </w:r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Pr="00B37365">
        <w:rPr>
          <w:rFonts w:ascii="Times New Roman" w:hAnsi="Times New Roman" w:cs="Times New Roman"/>
          <w:sz w:val="28"/>
          <w:szCs w:val="28"/>
        </w:rPr>
        <w:t xml:space="preserve">) позволяет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выступать в качестве клиента или сервера, обеспечивая передачу данных как между различными станциями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32, так и другими серверами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OPC</w:t>
      </w:r>
      <w:r w:rsidRPr="00B373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7365">
        <w:rPr>
          <w:rFonts w:ascii="Times New Roman" w:hAnsi="Times New Roman" w:cs="Times New Roman"/>
          <w:sz w:val="28"/>
          <w:szCs w:val="28"/>
        </w:rPr>
        <w:t xml:space="preserve"> Для обмена данными по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DDE</w:t>
      </w:r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</w:t>
      </w:r>
      <w:proofErr w:type="gramStart"/>
      <w:r w:rsidRPr="00B37365">
        <w:rPr>
          <w:rFonts w:ascii="Times New Roman" w:hAnsi="Times New Roman" w:cs="Times New Roman"/>
          <w:sz w:val="28"/>
          <w:szCs w:val="28"/>
        </w:rPr>
        <w:t>стандартный</w:t>
      </w:r>
      <w:proofErr w:type="gramEnd"/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DDE</w:t>
      </w:r>
      <w:r w:rsidRPr="00B37365">
        <w:rPr>
          <w:rFonts w:ascii="Times New Roman" w:hAnsi="Times New Roman" w:cs="Times New Roman"/>
          <w:sz w:val="28"/>
          <w:szCs w:val="28"/>
        </w:rPr>
        <w:t xml:space="preserve"> или высокоскоростной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Advanced</w:t>
      </w:r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DDE</w:t>
      </w:r>
      <w:r w:rsidRPr="00B37365">
        <w:rPr>
          <w:rFonts w:ascii="Times New Roman" w:hAnsi="Times New Roman" w:cs="Times New Roman"/>
          <w:sz w:val="28"/>
          <w:szCs w:val="28"/>
        </w:rPr>
        <w:t>.</w:t>
      </w:r>
    </w:p>
    <w:p w:rsidR="00B37365" w:rsidRPr="00B37365" w:rsidRDefault="00B37365" w:rsidP="00B37365">
      <w:pPr>
        <w:pStyle w:val="SupportInfo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Особо следует отметить механизм связи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с контроллерами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Allen</w:t>
      </w:r>
      <w:r w:rsidRPr="00B3736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Braldey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. Для соединения с техникой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Allen</w:t>
      </w:r>
      <w:r w:rsidRPr="00B37365">
        <w:rPr>
          <w:rFonts w:ascii="Times New Roman" w:hAnsi="Times New Roman" w:cs="Times New Roman"/>
          <w:sz w:val="28"/>
          <w:szCs w:val="28"/>
        </w:rPr>
        <w:t>-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Bradley</w:t>
      </w:r>
      <w:r w:rsidRPr="00B37365">
        <w:rPr>
          <w:rFonts w:ascii="Times New Roman" w:hAnsi="Times New Roman" w:cs="Times New Roman"/>
          <w:sz w:val="28"/>
          <w:szCs w:val="28"/>
        </w:rPr>
        <w:t xml:space="preserve"> используются прямые драйверные связи, где максимально эффективно используются коммуникационные технологии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Rockwell</w:t>
      </w:r>
      <w:r w:rsidRPr="00B37365">
        <w:rPr>
          <w:rFonts w:ascii="Times New Roman" w:hAnsi="Times New Roman" w:cs="Times New Roman"/>
          <w:sz w:val="28"/>
          <w:szCs w:val="28"/>
        </w:rPr>
        <w:t xml:space="preserve">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Automation</w:t>
      </w:r>
      <w:r w:rsidRPr="00B37365">
        <w:rPr>
          <w:rFonts w:ascii="Times New Roman" w:hAnsi="Times New Roman" w:cs="Times New Roman"/>
          <w:sz w:val="28"/>
          <w:szCs w:val="28"/>
        </w:rPr>
        <w:t xml:space="preserve">. Это делает систему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самой высокопроизводительной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SCADA</w:t>
      </w:r>
      <w:r w:rsidRPr="00B37365">
        <w:rPr>
          <w:rFonts w:ascii="Times New Roman" w:hAnsi="Times New Roman" w:cs="Times New Roman"/>
          <w:sz w:val="28"/>
          <w:szCs w:val="28"/>
        </w:rPr>
        <w:t xml:space="preserve">-системой для управления контроллерами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Allen</w:t>
      </w:r>
      <w:r w:rsidRPr="00B37365">
        <w:rPr>
          <w:rFonts w:ascii="Times New Roman" w:hAnsi="Times New Roman" w:cs="Times New Roman"/>
          <w:sz w:val="28"/>
          <w:szCs w:val="28"/>
        </w:rPr>
        <w:t>-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Bradley</w:t>
      </w:r>
      <w:r w:rsidRPr="00B373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365" w:rsidRPr="00B37365" w:rsidRDefault="00B37365" w:rsidP="00B37365">
      <w:pPr>
        <w:pStyle w:val="SupportInf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 xml:space="preserve">В состав пакета </w:t>
      </w:r>
      <w:proofErr w:type="spellStart"/>
      <w:r w:rsidRPr="00B37365">
        <w:rPr>
          <w:rFonts w:ascii="Times New Roman" w:hAnsi="Times New Roman" w:cs="Times New Roman"/>
          <w:sz w:val="28"/>
          <w:szCs w:val="28"/>
          <w:lang w:val="en-US"/>
        </w:rPr>
        <w:t>RSView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32 входит утилита мониторинга тегов, позволяющая в любой момент времени проверить наличие связи </w:t>
      </w:r>
      <w:r w:rsidRPr="00B37365">
        <w:rPr>
          <w:rFonts w:ascii="Times New Roman" w:hAnsi="Times New Roman" w:cs="Times New Roman"/>
          <w:sz w:val="28"/>
          <w:szCs w:val="28"/>
          <w:lang w:val="en-US"/>
        </w:rPr>
        <w:t>SCADA</w:t>
      </w:r>
      <w:r w:rsidRPr="00B37365">
        <w:rPr>
          <w:rFonts w:ascii="Times New Roman" w:hAnsi="Times New Roman" w:cs="Times New Roman"/>
          <w:sz w:val="28"/>
          <w:szCs w:val="28"/>
        </w:rPr>
        <w:t>-системы с каждым из исполнительных устройств.</w:t>
      </w:r>
    </w:p>
    <w:p w:rsidR="00B37365" w:rsidRPr="00FA1C88" w:rsidRDefault="00B37365" w:rsidP="00B3736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37365" w:rsidRPr="00FA1C88" w:rsidRDefault="00B37365" w:rsidP="00B3736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37365" w:rsidRPr="00FA1C88" w:rsidRDefault="00B37365" w:rsidP="00B3736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37365" w:rsidRPr="00FA1C88" w:rsidRDefault="00B37365" w:rsidP="00B3736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37365" w:rsidRPr="00B37365" w:rsidRDefault="00B37365" w:rsidP="00B373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7365">
        <w:rPr>
          <w:rFonts w:ascii="Times New Roman" w:hAnsi="Times New Roman" w:cs="Times New Roman"/>
          <w:b/>
          <w:sz w:val="32"/>
          <w:szCs w:val="32"/>
        </w:rPr>
        <w:lastRenderedPageBreak/>
        <w:t>5. Выполненные работы на предприятии</w:t>
      </w:r>
    </w:p>
    <w:p w:rsidR="00B37365" w:rsidRDefault="00B32D5A" w:rsidP="00B373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group id="_x0000_s1096" style="position:absolute;left:0;text-align:left;margin-left:-45pt;margin-top:-72.6pt;width:531pt;height:810pt;z-index:251680768" coordorigin="1225,414" coordsize="10376,15891">
            <v:rect id="_x0000_s1097" style="position:absolute;left:1225;top:414;width:10376;height:15891" filled="f" strokeweight="2pt"/>
            <v:line id="_x0000_s1098" style="position:absolute" from="1740,14108" to="1741,14921" strokeweight="2pt"/>
            <v:line id="_x0000_s1099" style="position:absolute" from="1230,14101" to="11589,14102" strokeweight="2pt"/>
            <v:line id="_x0000_s1100" style="position:absolute" from="2359,14115" to="2360,16305" strokeweight="2pt"/>
            <v:line id="_x0000_s1101" style="position:absolute" from="3777,14115" to="3778,16305" strokeweight="2pt"/>
            <v:line id="_x0000_s1102" style="position:absolute" from="4627,14115" to="4628,16305" strokeweight="2pt"/>
            <v:line id="_x0000_s1103" style="position:absolute" from="5194,14108" to="5195,16297" strokeweight="2pt"/>
            <v:line id="_x0000_s1104" style="position:absolute" from="9447,14935" to="9449,15478" strokeweight="2pt"/>
            <v:line id="_x0000_s1105" style="position:absolute" from="1230,15761" to="5184,15762" strokeweight="1pt"/>
            <v:line id="_x0000_s1106" style="position:absolute" from="1230,16037" to="5184,16038" strokeweight="1pt"/>
            <v:rect id="_x0000_s1107" style="position:absolute;left:1253;top:14679;width:458;height:242" filled="f" stroked="f" strokeweight=".25pt">
              <v:textbox style="mso-next-textbox:#_x0000_s1107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08" style="position:absolute;left:1770;top:14679;width:571;height:242" filled="f" stroked="f" strokeweight=".25pt">
              <v:textbox style="mso-next-textbox:#_x0000_s1108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09" style="position:absolute;left:2401;top:14679;width:1335;height:242" filled="f" stroked="f" strokeweight=".25pt">
              <v:textbox style="mso-next-textbox:#_x0000_s1109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10" style="position:absolute;left:3810;top:14679;width:796;height:242" filled="f" stroked="f" strokeweight=".25pt">
              <v:textbox style="mso-next-textbox:#_x0000_s1110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111" style="position:absolute;left:4651;top:14679;width:519;height:242" filled="f" stroked="f" strokeweight=".25pt">
              <v:textbox style="mso-next-textbox:#_x0000_s1111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12" style="position:absolute;left:9489;top:14950;width:765;height:242" filled="f" stroked="f" strokeweight=".25pt">
              <v:textbox style="mso-next-textbox:#_x0000_s1112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13" style="position:absolute;left:9489;top:15236;width:765;height:243" filled="f" stroked="f" strokeweight=".25pt">
              <v:textbox style="mso-next-textbox:#_x0000_s1113" inset="1pt,1pt,1pt,1pt">
                <w:txbxContent>
                  <w:p w:rsidR="001366DB" w:rsidRPr="005C54FA" w:rsidRDefault="00EF7EE3" w:rsidP="00B37365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22</w:t>
                    </w:r>
                  </w:p>
                </w:txbxContent>
              </v:textbox>
            </v:rect>
            <v:rect id="_x0000_s1114" style="position:absolute;left:5251;top:14139;width:6308;height:702" filled="f" stroked="f" strokeweight=".25pt">
              <v:textbox style="mso-next-textbox:#_x0000_s1114" inset="1pt,1pt,1pt,1pt">
                <w:txbxContent>
                  <w:p w:rsidR="001366DB" w:rsidRPr="002B3AAF" w:rsidRDefault="001366DB" w:rsidP="00B37365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1366DB" w:rsidRPr="00393D94" w:rsidRDefault="001366DB" w:rsidP="00B37365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1366DB" w:rsidRPr="00CD5214" w:rsidRDefault="001366DB" w:rsidP="00B37365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115" style="position:absolute" from="1231,14930" to="11590,14931" strokeweight="2pt"/>
            <v:line id="_x0000_s1116" style="position:absolute" from="1238,14655" to="5192,14656" strokeweight="2pt"/>
            <v:line id="_x0000_s1117" style="position:absolute" from="1230,14377" to="5184,14378" strokeweight="1pt"/>
            <v:line id="_x0000_s1118" style="position:absolute" from="1230,15482" to="5184,15483" strokeweight="1pt"/>
            <v:line id="_x0000_s1119" style="position:absolute" from="1230,15204" to="5184,15205" strokeweight="1pt"/>
            <v:group id="_x0000_s1120" style="position:absolute;left:1245;top:14957;width:2491;height:242" coordsize="19999,20000">
              <v:rect id="_x0000_s1121" style="position:absolute;width:8856;height:20000" filled="f" stroked="f" strokeweight=".25pt">
                <v:textbox style="mso-next-textbox:#_x0000_s1121" inset="1pt,1pt,1pt,1pt">
                  <w:txbxContent>
                    <w:p w:rsidR="001366DB" w:rsidRDefault="001366DB" w:rsidP="00B37365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122" style="position:absolute;left:9281;width:10718;height:20000" filled="f" stroked="f" strokeweight=".25pt">
                <v:textbox style="mso-next-textbox:#_x0000_s1122" inset="1pt,1pt,1pt,1pt">
                  <w:txbxContent>
                    <w:p w:rsidR="001366DB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123" style="position:absolute;left:1245;top:15229;width:2491;height:242" coordsize="19999,20000">
              <v:rect id="_x0000_s1124" style="position:absolute;width:8856;height:20000" filled="f" stroked="f" strokeweight=".25pt">
                <v:textbox style="mso-next-textbox:#_x0000_s1124" inset="1pt,1pt,1pt,1pt">
                  <w:txbxContent>
                    <w:p w:rsidR="001366DB" w:rsidRPr="000C1045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125" style="position:absolute;left:9281;width:10718;height:20000" filled="f" stroked="f" strokeweight=".25pt">
                <v:textbox style="mso-next-textbox:#_x0000_s1125" inset="1pt,1pt,1pt,1pt">
                  <w:txbxContent>
                    <w:p w:rsidR="001366DB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1366DB" w:rsidRPr="00AC4E81" w:rsidRDefault="001366DB" w:rsidP="00B37365"/>
                  </w:txbxContent>
                </v:textbox>
              </v:rect>
            </v:group>
            <v:group id="_x0000_s1126" style="position:absolute;left:1245;top:15507;width:2491;height:242" coordsize="19999,20000">
              <v:rect id="_x0000_s1127" style="position:absolute;width:8856;height:20000" filled="f" stroked="f" strokeweight=".25pt">
                <v:textbox style="mso-next-textbox:#_x0000_s1127" inset="1pt,1pt,1pt,1pt">
                  <w:txbxContent>
                    <w:p w:rsidR="001366DB" w:rsidRPr="000C1045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128" style="position:absolute;left:9281;width:10718;height:20000" filled="f" stroked="f" strokeweight=".25pt">
                <v:textbox style="mso-next-textbox:#_x0000_s1128" inset="1pt,1pt,1pt,1pt">
                  <w:txbxContent>
                    <w:p w:rsidR="001366DB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1366DB" w:rsidRDefault="001366DB" w:rsidP="00B37365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129" style="position:absolute;left:1245;top:15777;width:2491;height:242" coordsize="19999,20000">
              <v:rect id="_x0000_s1130" style="position:absolute;width:8856;height:20000" filled="f" stroked="f" strokeweight=".25pt">
                <v:textbox style="mso-next-textbox:#_x0000_s1130" inset="1pt,1pt,1pt,1pt">
                  <w:txbxContent>
                    <w:p w:rsidR="001366DB" w:rsidRDefault="001366DB" w:rsidP="00B37365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131" style="position:absolute;left:9281;width:10718;height:20000" filled="f" stroked="f" strokeweight=".25pt">
                <v:textbox style="mso-next-textbox:#_x0000_s1131" inset="1pt,1pt,1pt,1pt">
                  <w:txbxContent>
                    <w:p w:rsidR="001366DB" w:rsidRPr="009133D5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1366DB" w:rsidRPr="002405A2" w:rsidRDefault="001366DB" w:rsidP="00B37365"/>
                  </w:txbxContent>
                </v:textbox>
              </v:rect>
            </v:group>
            <v:group id="_x0000_s1132" style="position:absolute;left:1245;top:16048;width:2491;height:242" coordsize="19999,20000">
              <v:rect id="_x0000_s1133" style="position:absolute;width:8856;height:20000" filled="f" stroked="f" strokeweight=".25pt">
                <v:textbox style="mso-next-textbox:#_x0000_s1133" inset="1pt,1pt,1pt,1pt">
                  <w:txbxContent>
                    <w:p w:rsidR="001366DB" w:rsidRPr="009133D5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134" style="position:absolute;left:9281;width:10718;height:20000" filled="f" stroked="f" strokeweight=".25pt">
                <v:textbox style="mso-next-textbox:#_x0000_s1134" inset="1pt,1pt,1pt,1pt">
                  <w:txbxContent>
                    <w:p w:rsidR="001366DB" w:rsidRPr="009133D5" w:rsidRDefault="001366DB" w:rsidP="00B37365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135" style="position:absolute" from="8596,14935" to="8597,16297" strokeweight="2pt"/>
            <v:rect id="_x0000_s1136" style="position:absolute;left:5265;top:14994;width:3264;height:1259" filled="f" stroked="f" strokeweight=".25pt">
              <v:textbox style="mso-next-textbox:#_x0000_s1136" inset="1pt,1pt,1pt,1pt">
                <w:txbxContent>
                  <w:p w:rsidR="001366DB" w:rsidRPr="002B3AAF" w:rsidRDefault="001366DB" w:rsidP="00B37365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1366DB" w:rsidRPr="000E1A09" w:rsidRDefault="001366DB" w:rsidP="00B37365">
                    <w:pPr>
                      <w:pStyle w:val="a6"/>
                      <w:jc w:val="center"/>
                      <w:rPr>
                        <w:b/>
                        <w:bCs/>
                        <w:sz w:val="20"/>
                        <w:lang w:val="ru-RU"/>
                      </w:rPr>
                    </w:pPr>
                  </w:p>
                  <w:p w:rsidR="001366DB" w:rsidRPr="00FF0D18" w:rsidRDefault="001366DB" w:rsidP="00B37365">
                    <w:pPr>
                      <w:pStyle w:val="a6"/>
                      <w:jc w:val="center"/>
                      <w:rPr>
                        <w:b/>
                        <w:bCs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val="ru-RU"/>
                      </w:rPr>
                      <w:t>Выполненные работы на предприятии</w:t>
                    </w:r>
                  </w:p>
                </w:txbxContent>
              </v:textbox>
            </v:rect>
            <v:line id="_x0000_s1137" style="position:absolute" from="8603,15207" to="11596,15208" strokeweight="2pt"/>
            <v:line id="_x0000_s1138" style="position:absolute" from="8602,15483" to="11595,15484" strokeweight="2pt"/>
            <v:line id="_x0000_s1139" style="position:absolute" from="10297,14935" to="10299,15478" strokeweight="2pt"/>
            <v:rect id="_x0000_s1140" style="position:absolute;left:8641;top:14950;width:765;height:242" filled="f" stroked="f" strokeweight=".25pt">
              <v:textbox style="mso-next-textbox:#_x0000_s1140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41" style="position:absolute;left:10344;top:14950;width:1207;height:242" filled="f" stroked="f" strokeweight=".25pt">
              <v:textbox style="mso-next-textbox:#_x0000_s1141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142" style="position:absolute;left:10351;top:15228;width:1207;height:242" filled="f" stroked="f" strokeweight=".25pt">
              <v:textbox style="mso-next-textbox:#_x0000_s1142" inset="1pt,1pt,1pt,1pt">
                <w:txbxContent>
                  <w:p w:rsidR="001366DB" w:rsidRPr="005C54FA" w:rsidRDefault="00EF7EE3" w:rsidP="00B3736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143" style="position:absolute" from="8880,15213" to="8881,15478" strokeweight="1pt"/>
            <v:line id="_x0000_s1144" style="position:absolute" from="9163,15214" to="9164,15479" strokeweight="1pt"/>
            <v:rect id="_x0000_s1145" style="position:absolute;left:8641;top:15544;width:2910;height:703" filled="f" stroked="f" strokeweight=".25pt">
              <v:textbox style="mso-next-textbox:#_x0000_s1145" inset="1pt,1pt,1pt,1pt">
                <w:txbxContent>
                  <w:p w:rsidR="001366DB" w:rsidRDefault="001366DB" w:rsidP="00B37365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</w:p>
    <w:p w:rsidR="00B37365" w:rsidRPr="00B37365" w:rsidRDefault="00B37365" w:rsidP="00B373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365">
        <w:rPr>
          <w:rFonts w:ascii="Times New Roman" w:hAnsi="Times New Roman" w:cs="Times New Roman"/>
          <w:sz w:val="28"/>
          <w:szCs w:val="28"/>
        </w:rPr>
        <w:t>Практика проходила в отделе КИП, начальником которого явл</w:t>
      </w:r>
      <w:r>
        <w:rPr>
          <w:rFonts w:ascii="Times New Roman" w:hAnsi="Times New Roman" w:cs="Times New Roman"/>
          <w:sz w:val="28"/>
          <w:szCs w:val="28"/>
        </w:rPr>
        <w:t xml:space="preserve">яется Владимир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Гога</w:t>
      </w:r>
      <w:proofErr w:type="spellEnd"/>
      <w:r w:rsidRPr="00B37365">
        <w:rPr>
          <w:rFonts w:ascii="Times New Roman" w:hAnsi="Times New Roman" w:cs="Times New Roman"/>
          <w:sz w:val="28"/>
          <w:szCs w:val="28"/>
        </w:rPr>
        <w:t xml:space="preserve">. </w:t>
      </w:r>
      <w:r w:rsidR="001366D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уководителем практики был </w:t>
      </w:r>
      <w:r w:rsidR="001366DB">
        <w:rPr>
          <w:rFonts w:ascii="Times New Roman" w:hAnsi="Times New Roman" w:cs="Times New Roman"/>
          <w:sz w:val="28"/>
          <w:szCs w:val="28"/>
        </w:rPr>
        <w:t xml:space="preserve">Игорь Анатольевич </w:t>
      </w:r>
      <w:proofErr w:type="spellStart"/>
      <w:r w:rsidR="001366DB">
        <w:rPr>
          <w:rFonts w:ascii="Times New Roman" w:hAnsi="Times New Roman" w:cs="Times New Roman"/>
          <w:sz w:val="28"/>
          <w:szCs w:val="28"/>
        </w:rPr>
        <w:t>Бутенко</w:t>
      </w:r>
      <w:proofErr w:type="spellEnd"/>
      <w:r w:rsidR="001366DB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366DB">
        <w:rPr>
          <w:rFonts w:ascii="Times New Roman" w:hAnsi="Times New Roman" w:cs="Times New Roman"/>
          <w:sz w:val="28"/>
          <w:szCs w:val="28"/>
        </w:rPr>
        <w:t>ин</w:t>
      </w:r>
      <w:proofErr w:type="gramEnd"/>
      <w:r w:rsidR="001366DB">
        <w:rPr>
          <w:rFonts w:ascii="Times New Roman" w:hAnsi="Times New Roman" w:cs="Times New Roman"/>
          <w:sz w:val="28"/>
          <w:szCs w:val="28"/>
        </w:rPr>
        <w:t>женер АСУП</w:t>
      </w:r>
      <w:r w:rsidRPr="00B37365">
        <w:rPr>
          <w:rFonts w:ascii="Times New Roman" w:hAnsi="Times New Roman" w:cs="Times New Roman"/>
          <w:sz w:val="28"/>
          <w:szCs w:val="28"/>
        </w:rPr>
        <w:t>, который провел обширную экскурсию по заводу, а так же на доступном языке объяснил работу как каждого технологического агрегата в отдельности, так и всей линии в целом.</w:t>
      </w:r>
    </w:p>
    <w:tbl>
      <w:tblPr>
        <w:tblW w:w="8540" w:type="dxa"/>
        <w:tblCellMar>
          <w:left w:w="0" w:type="dxa"/>
          <w:right w:w="0" w:type="dxa"/>
        </w:tblCellMar>
        <w:tblLook w:val="04A0"/>
      </w:tblPr>
      <w:tblGrid>
        <w:gridCol w:w="460"/>
        <w:gridCol w:w="1360"/>
        <w:gridCol w:w="4435"/>
        <w:gridCol w:w="92"/>
        <w:gridCol w:w="91"/>
        <w:gridCol w:w="91"/>
        <w:gridCol w:w="91"/>
        <w:gridCol w:w="960"/>
        <w:gridCol w:w="960"/>
      </w:tblGrid>
      <w:tr w:rsidR="001366DB" w:rsidTr="001366DB">
        <w:trPr>
          <w:trHeight w:val="25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07.02.2012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Ознакомление со структурой предприятия.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09.02.2012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Ознакомление с производственным процессом на предприятии.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10.02.2012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Ремонт устройства для измерения и контроля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 температуры </w:t>
            </w:r>
            <w:proofErr w:type="gramStart"/>
            <w:r>
              <w:rPr>
                <w:rFonts w:ascii="Arial Cyr" w:hAnsi="Arial Cyr"/>
                <w:sz w:val="20"/>
                <w:szCs w:val="20"/>
              </w:rPr>
              <w:t>восьмиканального</w:t>
            </w:r>
            <w:proofErr w:type="gramEnd"/>
            <w:r>
              <w:rPr>
                <w:rFonts w:ascii="Arial Cyr" w:hAnsi="Arial Cyr"/>
                <w:sz w:val="20"/>
                <w:szCs w:val="20"/>
              </w:rPr>
              <w:t xml:space="preserve"> УКТ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14.02.2012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Ознакомление с автоматизацией производства.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17.02.2012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Ознакомление с </w:t>
            </w:r>
            <w:proofErr w:type="spellStart"/>
            <w:r>
              <w:rPr>
                <w:rFonts w:ascii="Arial Cyr" w:hAnsi="Arial Cyr"/>
                <w:sz w:val="20"/>
                <w:szCs w:val="20"/>
              </w:rPr>
              <w:t>програмным</w:t>
            </w:r>
            <w:proofErr w:type="spellEnd"/>
            <w:r>
              <w:rPr>
                <w:rFonts w:ascii="Arial Cyr" w:hAnsi="Arial Cyr"/>
                <w:sz w:val="20"/>
                <w:szCs w:val="20"/>
              </w:rPr>
              <w:t xml:space="preserve"> обеспечением PL 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18.02.2012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Ознакомление с программой визуализации RSView32.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21.02.2012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Настройка датчиков давления "АППЛИСЕНС".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24.02.2012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Настройка датчиков давления "Сапфир".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28.02.2012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Монтаж шкафов управления.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01.03.2012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Монтаж шкафов управления.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366DB" w:rsidTr="001366DB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02.03.2012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Ремонт бесконтактного пускателя ПБР 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66DB" w:rsidRDefault="001366DB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</w:tbl>
    <w:p w:rsidR="00B37365" w:rsidRPr="00B37365" w:rsidRDefault="00B37365" w:rsidP="00B37365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37365" w:rsidRPr="00B37365" w:rsidRDefault="00B37365" w:rsidP="007475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5AB" w:rsidRDefault="007475A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Pr="001366DB" w:rsidRDefault="00B32D5A" w:rsidP="001366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group id="_x0000_s1146" style="position:absolute;left:0;text-align:left;margin-left:-33.7pt;margin-top:-39.5pt;width:531pt;height:810pt;z-index:251682816" coordorigin="1225,414" coordsize="10376,15891">
            <v:rect id="_x0000_s1147" style="position:absolute;left:1225;top:414;width:10376;height:15891" filled="f" strokeweight="2pt"/>
            <v:line id="_x0000_s1148" style="position:absolute" from="1740,14108" to="1741,14921" strokeweight="2pt"/>
            <v:line id="_x0000_s1149" style="position:absolute" from="1230,14101" to="11589,14102" strokeweight="2pt"/>
            <v:line id="_x0000_s1150" style="position:absolute" from="2359,14115" to="2360,16305" strokeweight="2pt"/>
            <v:line id="_x0000_s1151" style="position:absolute" from="3777,14115" to="3778,16305" strokeweight="2pt"/>
            <v:line id="_x0000_s1152" style="position:absolute" from="4627,14115" to="4628,16305" strokeweight="2pt"/>
            <v:line id="_x0000_s1153" style="position:absolute" from="5194,14108" to="5195,16297" strokeweight="2pt"/>
            <v:line id="_x0000_s1154" style="position:absolute" from="9447,14935" to="9449,15478" strokeweight="2pt"/>
            <v:line id="_x0000_s1155" style="position:absolute" from="1230,15761" to="5184,15762" strokeweight="1pt"/>
            <v:line id="_x0000_s1156" style="position:absolute" from="1230,16037" to="5184,16038" strokeweight="1pt"/>
            <v:rect id="_x0000_s1157" style="position:absolute;left:1253;top:14679;width:458;height:242" filled="f" stroked="f" strokeweight=".25pt">
              <v:textbox style="mso-next-textbox:#_x0000_s1157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58" style="position:absolute;left:1770;top:14679;width:571;height:242" filled="f" stroked="f" strokeweight=".25pt">
              <v:textbox style="mso-next-textbox:#_x0000_s1158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59" style="position:absolute;left:2401;top:14679;width:1335;height:242" filled="f" stroked="f" strokeweight=".25pt">
              <v:textbox style="mso-next-textbox:#_x0000_s1159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60" style="position:absolute;left:3810;top:14679;width:796;height:242" filled="f" stroked="f" strokeweight=".25pt">
              <v:textbox style="mso-next-textbox:#_x0000_s1160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161" style="position:absolute;left:4651;top:14679;width:519;height:242" filled="f" stroked="f" strokeweight=".25pt">
              <v:textbox style="mso-next-textbox:#_x0000_s1161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62" style="position:absolute;left:9489;top:14950;width:765;height:242" filled="f" stroked="f" strokeweight=".25pt">
              <v:textbox style="mso-next-textbox:#_x0000_s1162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63" style="position:absolute;left:9489;top:15236;width:765;height:243" filled="f" stroked="f" strokeweight=".25pt">
              <v:textbox style="mso-next-textbox:#_x0000_s1163" inset="1pt,1pt,1pt,1pt">
                <w:txbxContent>
                  <w:p w:rsidR="001366DB" w:rsidRPr="005C54FA" w:rsidRDefault="00EF7EE3" w:rsidP="001366DB">
                    <w:pPr>
                      <w:pStyle w:val="a6"/>
                      <w:jc w:val="center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23</w:t>
                    </w:r>
                  </w:p>
                </w:txbxContent>
              </v:textbox>
            </v:rect>
            <v:rect id="_x0000_s1164" style="position:absolute;left:5251;top:14139;width:6308;height:702" filled="f" stroked="f" strokeweight=".25pt">
              <v:textbox style="mso-next-textbox:#_x0000_s1164" inset="1pt,1pt,1pt,1pt">
                <w:txbxContent>
                  <w:p w:rsidR="001366DB" w:rsidRPr="002B3AAF" w:rsidRDefault="001366DB" w:rsidP="001366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8"/>
                        <w:szCs w:val="8"/>
                      </w:rPr>
                    </w:pPr>
                  </w:p>
                  <w:p w:rsidR="001366DB" w:rsidRPr="00393D94" w:rsidRDefault="001366DB" w:rsidP="001366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 w:rsidR="001366DB" w:rsidRPr="00CD5214" w:rsidRDefault="001366DB" w:rsidP="001366DB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</w:rPr>
                      <w:t>Отчет о производственной практике</w:t>
                    </w:r>
                  </w:p>
                </w:txbxContent>
              </v:textbox>
            </v:rect>
            <v:line id="_x0000_s1165" style="position:absolute" from="1231,14930" to="11590,14931" strokeweight="2pt"/>
            <v:line id="_x0000_s1166" style="position:absolute" from="1238,14655" to="5192,14656" strokeweight="2pt"/>
            <v:line id="_x0000_s1167" style="position:absolute" from="1230,14377" to="5184,14378" strokeweight="1pt"/>
            <v:line id="_x0000_s1168" style="position:absolute" from="1230,15482" to="5184,15483" strokeweight="1pt"/>
            <v:line id="_x0000_s1169" style="position:absolute" from="1230,15204" to="5184,15205" strokeweight="1pt"/>
            <v:group id="_x0000_s1170" style="position:absolute;left:1245;top:14957;width:2491;height:242" coordsize="19999,20000">
              <v:rect id="_x0000_s1171" style="position:absolute;width:8856;height:20000" filled="f" stroked="f" strokeweight=".25pt">
                <v:textbox style="mso-next-textbox:#_x0000_s1171" inset="1pt,1pt,1pt,1pt">
                  <w:txbxContent>
                    <w:p w:rsidR="001366DB" w:rsidRDefault="001366DB" w:rsidP="001366DB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172" style="position:absolute;left:9281;width:10718;height:20000" filled="f" stroked="f" strokeweight=".25pt">
                <v:textbox style="mso-next-textbox:#_x0000_s1172" inset="1pt,1pt,1pt,1pt">
                  <w:txbxContent>
                    <w:p w:rsidR="001366DB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173" style="position:absolute;left:1245;top:15229;width:2491;height:242" coordsize="19999,20000">
              <v:rect id="_x0000_s1174" style="position:absolute;width:8856;height:20000" filled="f" stroked="f" strokeweight=".25pt">
                <v:textbox style="mso-next-textbox:#_x0000_s1174" inset="1pt,1pt,1pt,1pt">
                  <w:txbxContent>
                    <w:p w:rsidR="001366DB" w:rsidRPr="000C1045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Руководит.</w:t>
                      </w:r>
                    </w:p>
                  </w:txbxContent>
                </v:textbox>
              </v:rect>
              <v:rect id="_x0000_s1175" style="position:absolute;left:9281;width:10718;height:20000" filled="f" stroked="f" strokeweight=".25pt">
                <v:textbox style="mso-next-textbox:#_x0000_s1175" inset="1pt,1pt,1pt,1pt">
                  <w:txbxContent>
                    <w:p w:rsidR="001366DB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Бутенко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И. А.</w:t>
                      </w:r>
                    </w:p>
                    <w:p w:rsidR="001366DB" w:rsidRPr="00AC4E81" w:rsidRDefault="001366DB" w:rsidP="001366DB"/>
                  </w:txbxContent>
                </v:textbox>
              </v:rect>
            </v:group>
            <v:group id="_x0000_s1176" style="position:absolute;left:1245;top:15507;width:2491;height:242" coordsize="19999,20000">
              <v:rect id="_x0000_s1177" style="position:absolute;width:8856;height:20000" filled="f" stroked="f" strokeweight=".25pt">
                <v:textbox style="mso-next-textbox:#_x0000_s1177" inset="1pt,1pt,1pt,1pt">
                  <w:txbxContent>
                    <w:p w:rsidR="001366DB" w:rsidRPr="000C1045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Проверил</w:t>
                      </w:r>
                    </w:p>
                  </w:txbxContent>
                </v:textbox>
              </v:rect>
              <v:rect id="_x0000_s1178" style="position:absolute;left:9281;width:10718;height:20000" filled="f" stroked="f" strokeweight=".25pt">
                <v:textbox style="mso-next-textbox:#_x0000_s1178" inset="1pt,1pt,1pt,1pt">
                  <w:txbxContent>
                    <w:p w:rsidR="001366DB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Гольцов Ю.А.</w:t>
                      </w:r>
                    </w:p>
                    <w:p w:rsidR="001366DB" w:rsidRDefault="001366DB" w:rsidP="001366DB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179" style="position:absolute;left:1245;top:15777;width:2491;height:242" coordsize="19999,20000">
              <v:rect id="_x0000_s1180" style="position:absolute;width:8856;height:20000" filled="f" stroked="f" strokeweight=".25pt">
                <v:textbox style="mso-next-textbox:#_x0000_s1180" inset="1pt,1pt,1pt,1pt">
                  <w:txbxContent>
                    <w:p w:rsidR="001366DB" w:rsidRDefault="001366DB" w:rsidP="001366DB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181" style="position:absolute;left:9281;width:10718;height:20000" filled="f" stroked="f" strokeweight=".25pt">
                <v:textbox style="mso-next-textbox:#_x0000_s1181" inset="1pt,1pt,1pt,1pt">
                  <w:txbxContent>
                    <w:p w:rsidR="001366DB" w:rsidRPr="009133D5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  <w:p w:rsidR="001366DB" w:rsidRPr="002405A2" w:rsidRDefault="001366DB" w:rsidP="001366DB"/>
                  </w:txbxContent>
                </v:textbox>
              </v:rect>
            </v:group>
            <v:group id="_x0000_s1182" style="position:absolute;left:1245;top:16048;width:2491;height:242" coordsize="19999,20000">
              <v:rect id="_x0000_s1183" style="position:absolute;width:8856;height:20000" filled="f" stroked="f" strokeweight=".25pt">
                <v:textbox style="mso-next-textbox:#_x0000_s1183" inset="1pt,1pt,1pt,1pt">
                  <w:txbxContent>
                    <w:p w:rsidR="001366DB" w:rsidRPr="009133D5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ru-RU"/>
                        </w:rPr>
                        <w:t xml:space="preserve"> каф.</w:t>
                      </w:r>
                    </w:p>
                  </w:txbxContent>
                </v:textbox>
              </v:rect>
              <v:rect id="_x0000_s1184" style="position:absolute;left:9281;width:10718;height:20000" filled="f" stroked="f" strokeweight=".25pt">
                <v:textbox style="mso-next-textbox:#_x0000_s1184" inset="1pt,1pt,1pt,1pt">
                  <w:txbxContent>
                    <w:p w:rsidR="001366DB" w:rsidRPr="009133D5" w:rsidRDefault="001366DB" w:rsidP="001366DB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Рубанов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 В.Г.</w:t>
                      </w:r>
                    </w:p>
                  </w:txbxContent>
                </v:textbox>
              </v:rect>
            </v:group>
            <v:line id="_x0000_s1185" style="position:absolute" from="8596,14935" to="8597,16297" strokeweight="2pt"/>
            <v:rect id="_x0000_s1186" style="position:absolute;left:5265;top:14994;width:3264;height:1259" filled="f" stroked="f" strokeweight=".25pt">
              <v:textbox style="mso-next-textbox:#_x0000_s1186" inset="1pt,1pt,1pt,1pt">
                <w:txbxContent>
                  <w:p w:rsidR="001366DB" w:rsidRPr="002B3AAF" w:rsidRDefault="001366DB" w:rsidP="001366DB">
                    <w:pPr>
                      <w:pStyle w:val="a6"/>
                      <w:jc w:val="center"/>
                      <w:rPr>
                        <w:b/>
                        <w:bCs/>
                        <w:sz w:val="16"/>
                        <w:szCs w:val="16"/>
                        <w:lang w:val="ru-RU"/>
                      </w:rPr>
                    </w:pPr>
                  </w:p>
                  <w:p w:rsidR="001366DB" w:rsidRDefault="001366DB" w:rsidP="001366DB">
                    <w:pPr>
                      <w:pStyle w:val="a6"/>
                      <w:jc w:val="center"/>
                      <w:rPr>
                        <w:b/>
                        <w:bCs/>
                        <w:sz w:val="24"/>
                        <w:szCs w:val="24"/>
                        <w:lang w:val="ru-RU"/>
                      </w:rPr>
                    </w:pPr>
                  </w:p>
                  <w:p w:rsidR="001366DB" w:rsidRPr="00FF0D18" w:rsidRDefault="001366DB" w:rsidP="001366DB">
                    <w:pPr>
                      <w:pStyle w:val="a6"/>
                      <w:jc w:val="center"/>
                      <w:rPr>
                        <w:b/>
                        <w:bCs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val="ru-RU"/>
                      </w:rPr>
                      <w:t>Заключение</w:t>
                    </w:r>
                  </w:p>
                </w:txbxContent>
              </v:textbox>
            </v:rect>
            <v:line id="_x0000_s1187" style="position:absolute" from="8603,15207" to="11596,15208" strokeweight="2pt"/>
            <v:line id="_x0000_s1188" style="position:absolute" from="8602,15483" to="11595,15484" strokeweight="2pt"/>
            <v:line id="_x0000_s1189" style="position:absolute" from="10297,14935" to="10299,15478" strokeweight="2pt"/>
            <v:rect id="_x0000_s1190" style="position:absolute;left:8641;top:14950;width:765;height:242" filled="f" stroked="f" strokeweight=".25pt">
              <v:textbox style="mso-next-textbox:#_x0000_s1190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91" style="position:absolute;left:10344;top:14950;width:1207;height:242" filled="f" stroked="f" strokeweight=".25pt">
              <v:textbox style="mso-next-textbox:#_x0000_s1191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192" style="position:absolute;left:10351;top:15228;width:1207;height:242" filled="f" stroked="f" strokeweight=".25pt">
              <v:textbox style="mso-next-textbox:#_x0000_s1192" inset="1pt,1pt,1pt,1pt">
                <w:txbxContent>
                  <w:p w:rsidR="001366DB" w:rsidRPr="005C54FA" w:rsidRDefault="00EF7EE3" w:rsidP="001366DB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rect>
            <v:line id="_x0000_s1193" style="position:absolute" from="8880,15213" to="8881,15478" strokeweight="1pt"/>
            <v:line id="_x0000_s1194" style="position:absolute" from="9163,15214" to="9164,15479" strokeweight="1pt"/>
            <v:rect id="_x0000_s1195" style="position:absolute;left:8641;top:15544;width:2910;height:703" filled="f" stroked="f" strokeweight=".25pt">
              <v:textbox style="mso-next-textbox:#_x0000_s1195" inset="1pt,1pt,1pt,1pt">
                <w:txbxContent>
                  <w:p w:rsidR="001366DB" w:rsidRDefault="001366DB" w:rsidP="001366DB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БГТУ им. В.Г. Шухова</w:t>
                    </w:r>
                    <w:r>
                      <w:rPr>
                        <w:sz w:val="24"/>
                        <w:lang w:val="ru-RU"/>
                      </w:rPr>
                      <w:br/>
                      <w:t xml:space="preserve">   АП-51</w:t>
                    </w:r>
                  </w:p>
                </w:txbxContent>
              </v:textbox>
            </v:rect>
          </v:group>
        </w:pict>
      </w:r>
      <w:r w:rsidR="001366DB" w:rsidRPr="001366D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366DB" w:rsidRPr="001366DB" w:rsidRDefault="001366DB" w:rsidP="001366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6DB" w:rsidRPr="001366DB" w:rsidRDefault="001366DB" w:rsidP="001366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6DB">
        <w:rPr>
          <w:rFonts w:ascii="Times New Roman" w:hAnsi="Times New Roman" w:cs="Times New Roman"/>
          <w:sz w:val="28"/>
          <w:szCs w:val="28"/>
        </w:rPr>
        <w:t>В процессе прохождения производственной практики на ОАО «</w:t>
      </w:r>
      <w:r>
        <w:rPr>
          <w:rFonts w:ascii="Times New Roman" w:hAnsi="Times New Roman" w:cs="Times New Roman"/>
          <w:sz w:val="28"/>
          <w:szCs w:val="28"/>
        </w:rPr>
        <w:t xml:space="preserve">Ржевский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сахарник</w:t>
      </w:r>
      <w:proofErr w:type="spellEnd"/>
      <w:r w:rsidRPr="001366DB">
        <w:rPr>
          <w:rFonts w:ascii="Times New Roman" w:hAnsi="Times New Roman" w:cs="Times New Roman"/>
          <w:sz w:val="28"/>
          <w:szCs w:val="28"/>
        </w:rPr>
        <w:t xml:space="preserve">» были получены практические навыки работы с автоматическими системами управления, в частности  знания инженера </w:t>
      </w:r>
      <w:proofErr w:type="spellStart"/>
      <w:r w:rsidRPr="001366DB">
        <w:rPr>
          <w:rFonts w:ascii="Times New Roman" w:hAnsi="Times New Roman" w:cs="Times New Roman"/>
          <w:sz w:val="28"/>
          <w:szCs w:val="28"/>
        </w:rPr>
        <w:t>КИПиА</w:t>
      </w:r>
      <w:proofErr w:type="spellEnd"/>
      <w:r w:rsidRPr="001366DB">
        <w:rPr>
          <w:rFonts w:ascii="Times New Roman" w:hAnsi="Times New Roman" w:cs="Times New Roman"/>
          <w:sz w:val="28"/>
          <w:szCs w:val="28"/>
        </w:rPr>
        <w:t>.</w:t>
      </w:r>
    </w:p>
    <w:p w:rsidR="001366DB" w:rsidRPr="001366DB" w:rsidRDefault="001366DB" w:rsidP="001366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6DB">
        <w:rPr>
          <w:rFonts w:ascii="Times New Roman" w:hAnsi="Times New Roman" w:cs="Times New Roman"/>
          <w:sz w:val="28"/>
          <w:szCs w:val="28"/>
        </w:rPr>
        <w:t xml:space="preserve">Так же была изучена технология производства </w:t>
      </w:r>
      <w:r>
        <w:rPr>
          <w:rFonts w:ascii="Times New Roman" w:hAnsi="Times New Roman" w:cs="Times New Roman"/>
          <w:sz w:val="28"/>
          <w:szCs w:val="28"/>
        </w:rPr>
        <w:t>сахара и обработки сахарной свеклы</w:t>
      </w:r>
      <w:r w:rsidRPr="001366DB">
        <w:rPr>
          <w:rFonts w:ascii="Times New Roman" w:hAnsi="Times New Roman" w:cs="Times New Roman"/>
          <w:sz w:val="28"/>
          <w:szCs w:val="28"/>
        </w:rPr>
        <w:t>, а так же более детально были изучены</w:t>
      </w:r>
      <w:r>
        <w:rPr>
          <w:rFonts w:ascii="Times New Roman" w:hAnsi="Times New Roman" w:cs="Times New Roman"/>
          <w:sz w:val="28"/>
          <w:szCs w:val="28"/>
        </w:rPr>
        <w:t xml:space="preserve"> датчики давления и способы их проверки и устранения неисправностей</w:t>
      </w:r>
      <w:r w:rsidRPr="001366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6DB" w:rsidRDefault="001366DB" w:rsidP="00FA1C8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66DB" w:rsidRPr="00E50ACE" w:rsidRDefault="001366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366DB" w:rsidRPr="00E50ACE" w:rsidSect="001F2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D45" w:rsidRDefault="00A42D45" w:rsidP="00827972">
      <w:pPr>
        <w:spacing w:after="0" w:line="240" w:lineRule="auto"/>
      </w:pPr>
      <w:r>
        <w:separator/>
      </w:r>
    </w:p>
  </w:endnote>
  <w:endnote w:type="continuationSeparator" w:id="0">
    <w:p w:rsidR="00A42D45" w:rsidRDefault="00A42D45" w:rsidP="0082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D45" w:rsidRDefault="00A42D45" w:rsidP="00827972">
      <w:pPr>
        <w:spacing w:after="0" w:line="240" w:lineRule="auto"/>
      </w:pPr>
      <w:r>
        <w:separator/>
      </w:r>
    </w:p>
  </w:footnote>
  <w:footnote w:type="continuationSeparator" w:id="0">
    <w:p w:rsidR="00A42D45" w:rsidRDefault="00A42D45" w:rsidP="00827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002EA"/>
    <w:multiLevelType w:val="hybridMultilevel"/>
    <w:tmpl w:val="ED6E5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12130"/>
    <w:multiLevelType w:val="hybridMultilevel"/>
    <w:tmpl w:val="BD3C1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C1A1C"/>
    <w:multiLevelType w:val="hybridMultilevel"/>
    <w:tmpl w:val="B4C2F4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281EC9"/>
    <w:multiLevelType w:val="hybridMultilevel"/>
    <w:tmpl w:val="91F6F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64391"/>
    <w:multiLevelType w:val="hybridMultilevel"/>
    <w:tmpl w:val="1DACC1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275752"/>
    <w:multiLevelType w:val="hybridMultilevel"/>
    <w:tmpl w:val="7A0A4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734D1"/>
    <w:multiLevelType w:val="hybridMultilevel"/>
    <w:tmpl w:val="A0BCD45E"/>
    <w:lvl w:ilvl="0" w:tplc="91A01212">
      <w:start w:val="1"/>
      <w:numFmt w:val="decimal"/>
      <w:lvlText w:val="%1"/>
      <w:lvlJc w:val="left"/>
      <w:pPr>
        <w:ind w:left="1275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71150E22"/>
    <w:multiLevelType w:val="hybridMultilevel"/>
    <w:tmpl w:val="84960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165E0"/>
    <w:multiLevelType w:val="hybridMultilevel"/>
    <w:tmpl w:val="BBBA7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B1109F8"/>
    <w:multiLevelType w:val="hybridMultilevel"/>
    <w:tmpl w:val="5CA6C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F8273F"/>
    <w:multiLevelType w:val="hybridMultilevel"/>
    <w:tmpl w:val="B99C3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C03"/>
    <w:rsid w:val="00000D30"/>
    <w:rsid w:val="000A2871"/>
    <w:rsid w:val="001366DB"/>
    <w:rsid w:val="001F207F"/>
    <w:rsid w:val="002C0023"/>
    <w:rsid w:val="003C010D"/>
    <w:rsid w:val="00401E03"/>
    <w:rsid w:val="00412166"/>
    <w:rsid w:val="004B3DEE"/>
    <w:rsid w:val="00507C4B"/>
    <w:rsid w:val="0052094C"/>
    <w:rsid w:val="00626733"/>
    <w:rsid w:val="007475AB"/>
    <w:rsid w:val="00793CC2"/>
    <w:rsid w:val="00827972"/>
    <w:rsid w:val="00994AB3"/>
    <w:rsid w:val="009E327C"/>
    <w:rsid w:val="00A42D45"/>
    <w:rsid w:val="00AA3291"/>
    <w:rsid w:val="00B32D5A"/>
    <w:rsid w:val="00B37365"/>
    <w:rsid w:val="00B7409D"/>
    <w:rsid w:val="00C0458D"/>
    <w:rsid w:val="00C30D6D"/>
    <w:rsid w:val="00C33C03"/>
    <w:rsid w:val="00C35B8C"/>
    <w:rsid w:val="00D80D0E"/>
    <w:rsid w:val="00E50ACE"/>
    <w:rsid w:val="00EB6659"/>
    <w:rsid w:val="00ED6DDD"/>
    <w:rsid w:val="00EF7EE3"/>
    <w:rsid w:val="00F103C6"/>
    <w:rsid w:val="00FA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7"/>
    <o:shapelayout v:ext="edit">
      <o:idmap v:ext="edit" data="1"/>
      <o:rules v:ext="edit">
        <o:r id="V:Rule9" type="connector" idref="#_x0000_s1080"/>
        <o:r id="V:Rule10" type="connector" idref="#_x0000_s1079"/>
        <o:r id="V:Rule11" type="connector" idref="#_x0000_s1094"/>
        <o:r id="V:Rule12" type="connector" idref="#_x0000_s1082"/>
        <o:r id="V:Rule13" type="connector" idref="#_x0000_s1087"/>
        <o:r id="V:Rule14" type="connector" idref="#_x0000_s1090"/>
        <o:r id="V:Rule15" type="connector" idref="#_x0000_s1084"/>
        <o:r id="V:Rule16" type="connector" idref="#_x0000_s10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07F"/>
  </w:style>
  <w:style w:type="paragraph" w:styleId="3">
    <w:name w:val="heading 3"/>
    <w:basedOn w:val="a"/>
    <w:next w:val="a"/>
    <w:link w:val="30"/>
    <w:qFormat/>
    <w:rsid w:val="00C33C0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3C0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3C03"/>
    <w:pPr>
      <w:spacing w:after="0" w:line="240" w:lineRule="auto"/>
    </w:pPr>
  </w:style>
  <w:style w:type="paragraph" w:customStyle="1" w:styleId="a6">
    <w:name w:val="Чертежный"/>
    <w:rsid w:val="003C010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7">
    <w:name w:val="List Paragraph"/>
    <w:basedOn w:val="a"/>
    <w:uiPriority w:val="34"/>
    <w:qFormat/>
    <w:rsid w:val="00D80D0E"/>
    <w:pPr>
      <w:ind w:left="720"/>
      <w:contextualSpacing/>
    </w:pPr>
  </w:style>
  <w:style w:type="table" w:styleId="a8">
    <w:name w:val="Table Grid"/>
    <w:basedOn w:val="a1"/>
    <w:rsid w:val="00000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82797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2797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27972"/>
    <w:rPr>
      <w:vertAlign w:val="superscript"/>
    </w:rPr>
  </w:style>
  <w:style w:type="paragraph" w:customStyle="1" w:styleId="SupportInfo">
    <w:name w:val="Support Info"/>
    <w:basedOn w:val="a"/>
    <w:rsid w:val="00B37365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7B1CE-A0D1-40C8-A269-BEFA4B5F6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24</Pages>
  <Words>4239</Words>
  <Characters>24165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Илюха</dc:creator>
  <cp:keywords/>
  <dc:description/>
  <cp:lastModifiedBy>Office</cp:lastModifiedBy>
  <cp:revision>13</cp:revision>
  <dcterms:created xsi:type="dcterms:W3CDTF">2012-03-01T17:06:00Z</dcterms:created>
  <dcterms:modified xsi:type="dcterms:W3CDTF">2012-03-02T07:15:00Z</dcterms:modified>
</cp:coreProperties>
</file>