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E4" w:rsidRPr="00A06B9E" w:rsidRDefault="001B58E4" w:rsidP="001B58E4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B9E">
        <w:rPr>
          <w:rFonts w:ascii="Times New Roman" w:hAnsi="Times New Roman"/>
          <w:b/>
          <w:sz w:val="28"/>
          <w:szCs w:val="28"/>
        </w:rPr>
        <w:t>ЗАЯВКА</w:t>
      </w:r>
    </w:p>
    <w:p w:rsidR="001B58E4" w:rsidRPr="00A06B9E" w:rsidRDefault="001B58E4" w:rsidP="001B58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B9E">
        <w:rPr>
          <w:rFonts w:ascii="Times New Roman" w:hAnsi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конкурсном отборе</w:t>
      </w:r>
      <w:r w:rsidRPr="00A06B9E">
        <w:rPr>
          <w:rFonts w:ascii="Times New Roman" w:hAnsi="Times New Roman"/>
          <w:b/>
          <w:sz w:val="28"/>
          <w:szCs w:val="28"/>
        </w:rPr>
        <w:t xml:space="preserve"> по программе</w:t>
      </w:r>
    </w:p>
    <w:p w:rsidR="001B58E4" w:rsidRPr="00A06B9E" w:rsidRDefault="001B58E4" w:rsidP="001B58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B9E">
        <w:rPr>
          <w:rFonts w:ascii="Times New Roman" w:hAnsi="Times New Roman"/>
          <w:b/>
          <w:sz w:val="28"/>
          <w:szCs w:val="28"/>
        </w:rPr>
        <w:t>«Участник молод</w:t>
      </w:r>
      <w:r>
        <w:rPr>
          <w:rFonts w:ascii="Times New Roman" w:hAnsi="Times New Roman"/>
          <w:b/>
          <w:sz w:val="28"/>
          <w:szCs w:val="28"/>
        </w:rPr>
        <w:t>ё</w:t>
      </w:r>
      <w:r w:rsidRPr="00A06B9E">
        <w:rPr>
          <w:rFonts w:ascii="Times New Roman" w:hAnsi="Times New Roman"/>
          <w:b/>
          <w:sz w:val="28"/>
          <w:szCs w:val="28"/>
        </w:rPr>
        <w:t>жного научно-инновационного конкурса</w:t>
      </w:r>
      <w:r w:rsidR="00863B24">
        <w:rPr>
          <w:rFonts w:ascii="Times New Roman" w:hAnsi="Times New Roman"/>
          <w:b/>
          <w:sz w:val="28"/>
          <w:szCs w:val="28"/>
        </w:rPr>
        <w:t>-2014</w:t>
      </w:r>
      <w:r w:rsidRPr="00A06B9E">
        <w:rPr>
          <w:rFonts w:ascii="Times New Roman" w:hAnsi="Times New Roman"/>
          <w:b/>
          <w:sz w:val="28"/>
          <w:szCs w:val="28"/>
        </w:rPr>
        <w:t>»</w:t>
      </w:r>
    </w:p>
    <w:p w:rsidR="001B58E4" w:rsidRDefault="001B58E4" w:rsidP="001B5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B58E4" w:rsidRPr="00271334" w:rsidRDefault="001B58E4" w:rsidP="001B5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71334">
        <w:rPr>
          <w:rFonts w:ascii="Times New Roman" w:hAnsi="Times New Roman"/>
          <w:b/>
          <w:bCs/>
          <w:color w:val="000000"/>
          <w:sz w:val="28"/>
          <w:szCs w:val="28"/>
        </w:rPr>
        <w:t>Данные о проекте</w:t>
      </w:r>
    </w:p>
    <w:tbl>
      <w:tblPr>
        <w:tblW w:w="9356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237"/>
      </w:tblGrid>
      <w:tr w:rsidR="001B58E4" w:rsidRPr="009D3A65" w:rsidTr="00DF6E8E">
        <w:trPr>
          <w:cantSplit/>
          <w:trHeight w:val="55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Название проекта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58E4" w:rsidRPr="009D3A65" w:rsidTr="00DF6E8E">
        <w:trPr>
          <w:cantSplit/>
          <w:trHeight w:val="3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Тематическое направление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66102D" w:rsidRDefault="001B58E4" w:rsidP="00DF6E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8E4" w:rsidRPr="009D3A65" w:rsidTr="00DF6E8E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Область техники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66102D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58E4" w:rsidRPr="009D3A65" w:rsidTr="00DF6E8E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Приоритетное направление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58E4" w:rsidRPr="009D3A65" w:rsidTr="00DF6E8E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Критическая технология федерального уровня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66102D" w:rsidRDefault="001B58E4" w:rsidP="00DF6E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8E4" w:rsidRPr="009D3A65" w:rsidTr="00DF6E8E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Ключевые слова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58E4" w:rsidRPr="009D3A65" w:rsidTr="00DF6E8E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Участие в других проектах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</w:p>
        </w:tc>
      </w:tr>
    </w:tbl>
    <w:p w:rsidR="001B58E4" w:rsidRPr="00C274A7" w:rsidRDefault="001B58E4" w:rsidP="001B5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B58E4" w:rsidRPr="00C274A7" w:rsidRDefault="001B58E4" w:rsidP="001B5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74A7">
        <w:rPr>
          <w:rFonts w:ascii="Times New Roman" w:hAnsi="Times New Roman"/>
          <w:b/>
          <w:bCs/>
          <w:color w:val="000000"/>
          <w:sz w:val="20"/>
          <w:szCs w:val="20"/>
        </w:rPr>
        <w:t>Интеллектуальная собственность</w:t>
      </w:r>
    </w:p>
    <w:tbl>
      <w:tblPr>
        <w:tblW w:w="9356" w:type="dxa"/>
        <w:tblInd w:w="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237"/>
      </w:tblGrid>
      <w:tr w:rsidR="001B58E4" w:rsidRPr="009D3A65" w:rsidTr="00DF6E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Объект интеллектуальной собственности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58E4" w:rsidRPr="009D3A65" w:rsidTr="00DF6E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Название объекта ИС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681F7D" w:rsidRDefault="001B58E4" w:rsidP="00DF6E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8E4" w:rsidRPr="009D3A65" w:rsidTr="00DF6E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Состояние с защитой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58E4" w:rsidRPr="009D3A65" w:rsidTr="00DF6E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Номер документа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58E4" w:rsidRPr="009D3A65" w:rsidTr="00DF6E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58E4" w:rsidRPr="009D3A65" w:rsidTr="00DF6E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Патентообладатель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58E4" w:rsidRPr="009D3A65" w:rsidTr="00DF6E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Охрана прав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B58E4" w:rsidRPr="00C274A7" w:rsidRDefault="001B58E4" w:rsidP="001B5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B58E4" w:rsidRPr="00C274A7" w:rsidRDefault="001B58E4" w:rsidP="001B5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74A7">
        <w:rPr>
          <w:rFonts w:ascii="Times New Roman" w:hAnsi="Times New Roman"/>
          <w:b/>
          <w:bCs/>
          <w:color w:val="000000"/>
          <w:sz w:val="20"/>
          <w:szCs w:val="20"/>
        </w:rPr>
        <w:t xml:space="preserve">Информация об участнике </w:t>
      </w:r>
    </w:p>
    <w:tbl>
      <w:tblPr>
        <w:tblW w:w="9356" w:type="dxa"/>
        <w:tblInd w:w="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237"/>
      </w:tblGrid>
      <w:tr w:rsidR="001B58E4" w:rsidRPr="009D3A65" w:rsidTr="00DF6E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58E4" w:rsidRPr="009D3A65" w:rsidTr="00DF6E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58E4" w:rsidRPr="009D3A65" w:rsidTr="00DF6E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58E4" w:rsidRPr="009D3A65" w:rsidTr="00DF6E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Почтовый индекс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58E4" w:rsidRPr="009D3A65" w:rsidTr="00DF6E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58E4" w:rsidRPr="009D3A65" w:rsidTr="00DF6E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58E4" w:rsidRPr="009D3A65" w:rsidTr="00DF6E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58E4" w:rsidRPr="009D3A65" w:rsidTr="00DF6E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58E4" w:rsidRPr="009D3A65" w:rsidTr="00DF6E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E75778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B58E4" w:rsidRPr="009D3A65" w:rsidTr="00DF6E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Учёная степень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58E4" w:rsidRPr="009D3A65" w:rsidTr="00DF6E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Учёное звание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58E4" w:rsidRPr="009D3A65" w:rsidTr="00DF6E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E75778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58E4" w:rsidRPr="009D3A65" w:rsidTr="00DF6E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Статус (студент, аспирант) </w:t>
            </w:r>
          </w:p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или должность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58E4" w:rsidRPr="009D3A65" w:rsidTr="00DF6E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Профессиональные достижения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B58E4" w:rsidRPr="00C274A7" w:rsidRDefault="001B58E4" w:rsidP="001B5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74A7">
        <w:rPr>
          <w:rFonts w:ascii="Times New Roman" w:hAnsi="Times New Roman"/>
          <w:b/>
          <w:bCs/>
          <w:color w:val="000000"/>
          <w:sz w:val="20"/>
          <w:szCs w:val="20"/>
        </w:rPr>
        <w:t>Информация о научном руководителе</w:t>
      </w:r>
    </w:p>
    <w:tbl>
      <w:tblPr>
        <w:tblW w:w="9356" w:type="dxa"/>
        <w:tblInd w:w="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237"/>
      </w:tblGrid>
      <w:tr w:rsidR="001B58E4" w:rsidRPr="009D3A65" w:rsidTr="00DF6E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58E4" w:rsidRPr="009D3A65" w:rsidTr="00DF6E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58E4" w:rsidRPr="009D3A65" w:rsidTr="00DF6E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58E4" w:rsidRPr="009D3A65" w:rsidTr="00DF6E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Почтовый индекс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58E4" w:rsidRPr="009D3A65" w:rsidTr="00DF6E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Регион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58E4" w:rsidRPr="009D3A65" w:rsidTr="00DF6E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58E4" w:rsidRPr="009D3A65" w:rsidTr="00DF6E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58E4" w:rsidRPr="009D3A65" w:rsidTr="00DF6E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58E4" w:rsidRPr="009D3A65" w:rsidTr="00DF6E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464D7C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B58E4" w:rsidRPr="009D3A65" w:rsidTr="00DF6E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Учёная степень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464D7C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58E4" w:rsidRPr="009D3A65" w:rsidTr="00DF6E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Учёное звание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58E4" w:rsidRPr="009D3A65" w:rsidTr="00DF6E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58E4" w:rsidRPr="009D3A65" w:rsidTr="00DF6E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58E4" w:rsidRPr="009D3A65" w:rsidTr="00DF6E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Профессиональные достижения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B58E4" w:rsidRPr="00C274A7" w:rsidRDefault="001B58E4" w:rsidP="001B5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B58E4" w:rsidRPr="00C274A7" w:rsidRDefault="001B58E4" w:rsidP="001B5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B58E4" w:rsidRPr="00C274A7" w:rsidRDefault="001B58E4" w:rsidP="001B5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74A7">
        <w:rPr>
          <w:rFonts w:ascii="Times New Roman" w:hAnsi="Times New Roman"/>
          <w:b/>
          <w:bCs/>
          <w:color w:val="000000"/>
          <w:sz w:val="20"/>
          <w:szCs w:val="20"/>
        </w:rPr>
        <w:t>Научно-техническая часть проекта</w:t>
      </w:r>
    </w:p>
    <w:tbl>
      <w:tblPr>
        <w:tblW w:w="9356" w:type="dxa"/>
        <w:tblInd w:w="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237"/>
      </w:tblGrid>
      <w:tr w:rsidR="001B58E4" w:rsidRPr="009D3A65" w:rsidTr="00DF6E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Цель выполнения НИОКР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464D7C" w:rsidRDefault="001B58E4" w:rsidP="00DF6E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8E4" w:rsidRPr="009D3A65" w:rsidTr="00DF6E8E">
        <w:trPr>
          <w:trHeight w:val="5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Назначение научно-технического продукта (изделия и т.п.)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58E4" w:rsidRPr="009D3A65" w:rsidTr="00DF6E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Научная новизна предлагаемых в проекте решений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C534C4" w:rsidRDefault="001B58E4" w:rsidP="00DF6E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8E4" w:rsidRPr="009D3A65" w:rsidTr="00DF6E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Обоснование необходимости проведения НИОКР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082DA8" w:rsidRDefault="001B58E4" w:rsidP="00DF6E8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8E4" w:rsidRPr="009D3A65" w:rsidTr="00DF6E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Основные технические параметры, определяющие количественные, качественные и стоимостные характеристики продукции (в сопоставлении                  с существующими аналогами,  в т.ч. мировыми)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A90C83" w:rsidRDefault="001B58E4" w:rsidP="00DF6E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8E4" w:rsidRPr="009D3A65" w:rsidTr="00DF6E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Конструктивные требования (включая технологические требования, требования по надежности, эксплуатации, техническому обслуживанию, ремонту, хранению, упаковке, маркировке и транспортировке)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58E4" w:rsidRPr="009D3A65" w:rsidTr="00DF6E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Требования по патентной защите (наличие патентов), существенные  отличительные признаки создаваемого продукта (технологии) </w:t>
            </w:r>
          </w:p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от имеющихся, обеспечивающие </w:t>
            </w:r>
          </w:p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ожидаемый эффект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B58E4" w:rsidRPr="00C274A7" w:rsidRDefault="001B58E4" w:rsidP="001B5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B58E4" w:rsidRPr="00C274A7" w:rsidRDefault="001B58E4" w:rsidP="001B5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spellStart"/>
      <w:r w:rsidRPr="00C274A7">
        <w:rPr>
          <w:rFonts w:ascii="Times New Roman" w:hAnsi="Times New Roman"/>
          <w:b/>
          <w:bCs/>
          <w:color w:val="000000"/>
          <w:sz w:val="20"/>
          <w:szCs w:val="20"/>
        </w:rPr>
        <w:t>Коммерциализуемость</w:t>
      </w:r>
      <w:proofErr w:type="spellEnd"/>
      <w:r w:rsidRPr="00C274A7">
        <w:rPr>
          <w:rFonts w:ascii="Times New Roman" w:hAnsi="Times New Roman"/>
          <w:b/>
          <w:bCs/>
          <w:color w:val="000000"/>
          <w:sz w:val="20"/>
          <w:szCs w:val="20"/>
        </w:rPr>
        <w:t xml:space="preserve"> научно-технических результатов </w:t>
      </w:r>
    </w:p>
    <w:tbl>
      <w:tblPr>
        <w:tblW w:w="9356" w:type="dxa"/>
        <w:tblInd w:w="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237"/>
      </w:tblGrid>
      <w:tr w:rsidR="001B58E4" w:rsidRPr="009D3A65" w:rsidTr="00DF6E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Область применения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58E4" w:rsidRPr="009D3A65" w:rsidTr="00DF6E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Объем внебюджетных </w:t>
            </w:r>
            <w:proofErr w:type="spellStart"/>
            <w:proofErr w:type="gramStart"/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инвести-ций</w:t>
            </w:r>
            <w:proofErr w:type="spellEnd"/>
            <w:proofErr w:type="gramEnd"/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или собственных средств, источники средств и формы </w:t>
            </w:r>
          </w:p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их получения, распределение по статьям затрат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58E4" w:rsidRPr="009D3A65" w:rsidTr="00DF6E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Ситуация на внутреннем                              и внешнем рынках, имеющиеся аналоги, контингент </w:t>
            </w:r>
            <w:proofErr w:type="spellStart"/>
            <w:proofErr w:type="gramStart"/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покупа-телей</w:t>
            </w:r>
            <w:proofErr w:type="spellEnd"/>
            <w:proofErr w:type="gramEnd"/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предполагаемый объем платежеспособного рынка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58E4" w:rsidRPr="009D3A65" w:rsidTr="00DF6E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Ориентировочная цена                             и себестоимость </w:t>
            </w:r>
          </w:p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(в расчёте на единицу продукции), планируемая прибыль на единицу продукта, план реализации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C534C4" w:rsidRDefault="001B58E4" w:rsidP="00DF6E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8E4" w:rsidRPr="009D3A65" w:rsidTr="00DF6E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3A65">
              <w:rPr>
                <w:rFonts w:ascii="Times New Roman" w:hAnsi="Times New Roman"/>
                <w:color w:val="000000"/>
              </w:rPr>
              <w:t>Требования по сертификации продукта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58E4" w:rsidRPr="009D3A65" w:rsidRDefault="001B58E4" w:rsidP="00DF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58E4" w:rsidRDefault="001B58E4" w:rsidP="001B58E4"/>
    <w:p w:rsidR="001B58E4" w:rsidRDefault="001B58E4" w:rsidP="001B58E4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1B58E4" w:rsidRDefault="001B58E4" w:rsidP="001B58E4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1B58E4" w:rsidRDefault="001B58E4" w:rsidP="001B58E4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1B58E4" w:rsidRDefault="001B58E4" w:rsidP="001B58E4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1B58E4" w:rsidRDefault="001B58E4" w:rsidP="001B58E4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1B58E4" w:rsidRDefault="001B58E4" w:rsidP="001B58E4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3924C9" w:rsidRDefault="003924C9" w:rsidP="003924C9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3924C9" w:rsidRDefault="003924C9" w:rsidP="003924C9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3924C9" w:rsidRDefault="003924C9" w:rsidP="003924C9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3924C9" w:rsidRDefault="003924C9" w:rsidP="003924C9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3924C9" w:rsidRDefault="003924C9" w:rsidP="003924C9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3924C9" w:rsidRDefault="003924C9" w:rsidP="003924C9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3924C9" w:rsidRDefault="003924C9" w:rsidP="003924C9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3924C9" w:rsidRDefault="003924C9" w:rsidP="003924C9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3924C9" w:rsidRDefault="003924C9" w:rsidP="003924C9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3924C9" w:rsidRDefault="003924C9" w:rsidP="003924C9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3924C9" w:rsidRDefault="003924C9" w:rsidP="003924C9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3924C9" w:rsidRDefault="003924C9" w:rsidP="003924C9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3924C9" w:rsidRDefault="003924C9" w:rsidP="003924C9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3924C9" w:rsidRDefault="003924C9" w:rsidP="003924C9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3924C9" w:rsidRDefault="003924C9" w:rsidP="003924C9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3924C9" w:rsidRDefault="003924C9" w:rsidP="003924C9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3924C9" w:rsidRDefault="003924C9" w:rsidP="003924C9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3924C9" w:rsidRDefault="003924C9" w:rsidP="003924C9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3924C9" w:rsidRDefault="003924C9" w:rsidP="003924C9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1B58E4" w:rsidRDefault="001B58E4" w:rsidP="001B58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58E4" w:rsidRDefault="001B58E4" w:rsidP="001B58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58E4" w:rsidRDefault="001B58E4" w:rsidP="001B58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58E4" w:rsidRDefault="001B58E4" w:rsidP="001B58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58E4" w:rsidRDefault="001B58E4" w:rsidP="001B58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4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Критерии отбора победителей при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рассмотрении проектов </w:t>
      </w:r>
      <w:r w:rsidRPr="00464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 «УМНИК»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B58E4" w:rsidRPr="004645B9" w:rsidRDefault="001B58E4" w:rsidP="001B58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B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645B9">
        <w:rPr>
          <w:rFonts w:ascii="Times New Roman" w:eastAsia="Times New Roman" w:hAnsi="Times New Roman" w:cs="Times New Roman"/>
          <w:sz w:val="24"/>
          <w:szCs w:val="24"/>
        </w:rPr>
        <w:t>Экспертам рекомендуется придерживаться следующих критериев отбора победителей:</w:t>
      </w:r>
    </w:p>
    <w:p w:rsidR="001B58E4" w:rsidRDefault="001B58E4" w:rsidP="001B58E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4645B9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Научная новизна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B9">
        <w:rPr>
          <w:rFonts w:ascii="Times New Roman" w:eastAsia="Times New Roman" w:hAnsi="Times New Roman" w:cs="Times New Roman"/>
          <w:sz w:val="24"/>
          <w:szCs w:val="24"/>
        </w:rPr>
        <w:t xml:space="preserve">Предлагаемая идея должна быть новой, впервые сформулированной именно самим участником конкурса. В проекте должны быть отражены научные исследования, в результате которых возникла идея, а также условия, необходимые для ее реализации. 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45B9">
        <w:rPr>
          <w:rFonts w:ascii="Times New Roman" w:eastAsia="Times New Roman" w:hAnsi="Times New Roman" w:cs="Times New Roman"/>
          <w:sz w:val="24"/>
          <w:szCs w:val="24"/>
          <w:u w:val="single"/>
        </w:rPr>
        <w:t>Реестр оценок: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45B9">
        <w:rPr>
          <w:rFonts w:ascii="Times New Roman" w:eastAsia="Times New Roman" w:hAnsi="Times New Roman" w:cs="Times New Roman"/>
          <w:i/>
          <w:sz w:val="24"/>
          <w:szCs w:val="24"/>
        </w:rPr>
        <w:t>Оценка от 0 до 10 баллов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B9">
        <w:rPr>
          <w:rFonts w:ascii="Times New Roman" w:eastAsia="Times New Roman" w:hAnsi="Times New Roman" w:cs="Times New Roman"/>
          <w:b/>
          <w:sz w:val="24"/>
          <w:szCs w:val="24"/>
        </w:rPr>
        <w:t>0 баллов</w:t>
      </w:r>
      <w:r w:rsidRPr="004645B9">
        <w:rPr>
          <w:rFonts w:ascii="Times New Roman" w:eastAsia="Times New Roman" w:hAnsi="Times New Roman" w:cs="Times New Roman"/>
          <w:sz w:val="24"/>
          <w:szCs w:val="24"/>
        </w:rPr>
        <w:t xml:space="preserve"> – идея не является новой, имеются аналогичные разработки или по представленному выступлению новизну невозможно оценить; 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B9">
        <w:rPr>
          <w:rFonts w:ascii="Times New Roman" w:eastAsia="Times New Roman" w:hAnsi="Times New Roman" w:cs="Times New Roman"/>
          <w:b/>
          <w:sz w:val="24"/>
          <w:szCs w:val="24"/>
        </w:rPr>
        <w:t>от 1 до 4 баллов</w:t>
      </w:r>
      <w:r w:rsidRPr="004645B9">
        <w:rPr>
          <w:rFonts w:ascii="Times New Roman" w:eastAsia="Times New Roman" w:hAnsi="Times New Roman" w:cs="Times New Roman"/>
          <w:sz w:val="24"/>
          <w:szCs w:val="24"/>
        </w:rPr>
        <w:t xml:space="preserve"> – предложение участника имеет некоторые уникальные особенности, создающие неочевидные технологические или эксплуатационные преимущества; 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B9">
        <w:rPr>
          <w:rFonts w:ascii="Times New Roman" w:eastAsia="Times New Roman" w:hAnsi="Times New Roman" w:cs="Times New Roman"/>
          <w:b/>
          <w:sz w:val="24"/>
          <w:szCs w:val="24"/>
        </w:rPr>
        <w:t>от 5 до 9 баллов</w:t>
      </w:r>
      <w:r w:rsidRPr="004645B9">
        <w:rPr>
          <w:rFonts w:ascii="Times New Roman" w:eastAsia="Times New Roman" w:hAnsi="Times New Roman" w:cs="Times New Roman"/>
          <w:sz w:val="24"/>
          <w:szCs w:val="24"/>
        </w:rPr>
        <w:t xml:space="preserve"> - существенная часть разработки является новой; 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B9">
        <w:rPr>
          <w:rFonts w:ascii="Times New Roman" w:eastAsia="Times New Roman" w:hAnsi="Times New Roman" w:cs="Times New Roman"/>
          <w:b/>
          <w:sz w:val="24"/>
          <w:szCs w:val="24"/>
        </w:rPr>
        <w:t>10 баллов</w:t>
      </w:r>
      <w:r w:rsidRPr="004645B9">
        <w:rPr>
          <w:rFonts w:ascii="Times New Roman" w:eastAsia="Times New Roman" w:hAnsi="Times New Roman" w:cs="Times New Roman"/>
          <w:sz w:val="24"/>
          <w:szCs w:val="24"/>
        </w:rPr>
        <w:t xml:space="preserve"> – предлагаемая идея является абсолютной новой.</w:t>
      </w:r>
    </w:p>
    <w:p w:rsidR="001B58E4" w:rsidRPr="004645B9" w:rsidRDefault="001B58E4" w:rsidP="001B58E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4645B9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Актуальность идеи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B9">
        <w:rPr>
          <w:rFonts w:ascii="Times New Roman" w:eastAsia="Times New Roman" w:hAnsi="Times New Roman" w:cs="Times New Roman"/>
          <w:sz w:val="24"/>
          <w:szCs w:val="24"/>
        </w:rPr>
        <w:t xml:space="preserve">Идея, сформулированная в проекте, должна иметь значение для решения современных проблем и </w:t>
      </w:r>
      <w:proofErr w:type="gramStart"/>
      <w:r w:rsidRPr="004645B9">
        <w:rPr>
          <w:rFonts w:ascii="Times New Roman" w:eastAsia="Times New Roman" w:hAnsi="Times New Roman" w:cs="Times New Roman"/>
          <w:sz w:val="24"/>
          <w:szCs w:val="24"/>
        </w:rPr>
        <w:t>задач</w:t>
      </w:r>
      <w:proofErr w:type="gramEnd"/>
      <w:r w:rsidRPr="004645B9">
        <w:rPr>
          <w:rFonts w:ascii="Times New Roman" w:eastAsia="Times New Roman" w:hAnsi="Times New Roman" w:cs="Times New Roman"/>
          <w:sz w:val="24"/>
          <w:szCs w:val="24"/>
        </w:rPr>
        <w:t xml:space="preserve"> как в отдельном регионе, так и в России в целом.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45B9">
        <w:rPr>
          <w:rFonts w:ascii="Times New Roman" w:eastAsia="Times New Roman" w:hAnsi="Times New Roman" w:cs="Times New Roman"/>
          <w:sz w:val="24"/>
          <w:szCs w:val="24"/>
          <w:u w:val="single"/>
        </w:rPr>
        <w:t>Реестр оценок: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45B9">
        <w:rPr>
          <w:rFonts w:ascii="Times New Roman" w:eastAsia="Times New Roman" w:hAnsi="Times New Roman" w:cs="Times New Roman"/>
          <w:i/>
          <w:sz w:val="24"/>
          <w:szCs w:val="24"/>
        </w:rPr>
        <w:t>Оценка от 0 до 10 баллов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B9">
        <w:rPr>
          <w:rFonts w:ascii="Times New Roman" w:eastAsia="Times New Roman" w:hAnsi="Times New Roman" w:cs="Times New Roman"/>
          <w:b/>
          <w:sz w:val="24"/>
          <w:szCs w:val="24"/>
        </w:rPr>
        <w:t>0 баллов</w:t>
      </w:r>
      <w:r w:rsidRPr="004645B9">
        <w:rPr>
          <w:rFonts w:ascii="Times New Roman" w:eastAsia="Times New Roman" w:hAnsi="Times New Roman" w:cs="Times New Roman"/>
          <w:sz w:val="24"/>
          <w:szCs w:val="24"/>
        </w:rPr>
        <w:t xml:space="preserve"> – идея не является актуальной, отсутствует потребность; 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B9">
        <w:rPr>
          <w:rFonts w:ascii="Times New Roman" w:eastAsia="Times New Roman" w:hAnsi="Times New Roman" w:cs="Times New Roman"/>
          <w:b/>
          <w:sz w:val="24"/>
          <w:szCs w:val="24"/>
        </w:rPr>
        <w:t>от 1 до 4 баллов</w:t>
      </w:r>
      <w:r w:rsidRPr="004645B9">
        <w:rPr>
          <w:rFonts w:ascii="Times New Roman" w:eastAsia="Times New Roman" w:hAnsi="Times New Roman" w:cs="Times New Roman"/>
          <w:sz w:val="24"/>
          <w:szCs w:val="24"/>
        </w:rPr>
        <w:t xml:space="preserve"> – существует вероятность актуализации предлагаемой идеи в будущем;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B9">
        <w:rPr>
          <w:rFonts w:ascii="Times New Roman" w:eastAsia="Times New Roman" w:hAnsi="Times New Roman" w:cs="Times New Roman"/>
          <w:b/>
          <w:sz w:val="24"/>
          <w:szCs w:val="24"/>
        </w:rPr>
        <w:t>от 5 до 9 баллов</w:t>
      </w:r>
      <w:r w:rsidRPr="004645B9">
        <w:rPr>
          <w:rFonts w:ascii="Times New Roman" w:eastAsia="Times New Roman" w:hAnsi="Times New Roman" w:cs="Times New Roman"/>
          <w:sz w:val="24"/>
          <w:szCs w:val="24"/>
        </w:rPr>
        <w:t xml:space="preserve"> – идея актуальна, но сфера применения узкая; 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B9">
        <w:rPr>
          <w:rFonts w:ascii="Times New Roman" w:eastAsia="Times New Roman" w:hAnsi="Times New Roman" w:cs="Times New Roman"/>
          <w:b/>
          <w:sz w:val="24"/>
          <w:szCs w:val="24"/>
        </w:rPr>
        <w:t>10 баллов</w:t>
      </w:r>
      <w:r w:rsidRPr="004645B9">
        <w:rPr>
          <w:rFonts w:ascii="Times New Roman" w:eastAsia="Times New Roman" w:hAnsi="Times New Roman" w:cs="Times New Roman"/>
          <w:sz w:val="24"/>
          <w:szCs w:val="24"/>
        </w:rPr>
        <w:t xml:space="preserve"> – идея является крайне актуальной для современного общества.</w:t>
      </w:r>
    </w:p>
    <w:p w:rsidR="001B58E4" w:rsidRPr="004645B9" w:rsidRDefault="001B58E4" w:rsidP="001B58E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645B9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Техническая</w:t>
      </w:r>
      <w:proofErr w:type="gramEnd"/>
      <w:r w:rsidRPr="004645B9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4645B9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значимость</w:t>
      </w:r>
      <w:r w:rsidRPr="0046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продукции</w:t>
      </w:r>
      <w:proofErr w:type="spellEnd"/>
      <w:r w:rsidRPr="0046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технологии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B9">
        <w:rPr>
          <w:rFonts w:ascii="Times New Roman" w:eastAsia="Times New Roman" w:hAnsi="Times New Roman" w:cs="Times New Roman"/>
          <w:sz w:val="24"/>
          <w:szCs w:val="24"/>
        </w:rPr>
        <w:t xml:space="preserve"> Идея, сформулированная в проекте, должна быть технически значимой, т.е. должна оказывать решающее влияние на современную технику и технологии.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45B9">
        <w:rPr>
          <w:rFonts w:ascii="Times New Roman" w:eastAsia="Times New Roman" w:hAnsi="Times New Roman" w:cs="Times New Roman"/>
          <w:sz w:val="24"/>
          <w:szCs w:val="24"/>
          <w:u w:val="single"/>
        </w:rPr>
        <w:t>Реестр оценок: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45B9">
        <w:rPr>
          <w:rFonts w:ascii="Times New Roman" w:eastAsia="Times New Roman" w:hAnsi="Times New Roman" w:cs="Times New Roman"/>
          <w:i/>
          <w:sz w:val="24"/>
          <w:szCs w:val="24"/>
        </w:rPr>
        <w:t>Оценка от 0 до 10 баллов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B9">
        <w:rPr>
          <w:rFonts w:ascii="Times New Roman" w:eastAsia="Times New Roman" w:hAnsi="Times New Roman" w:cs="Times New Roman"/>
          <w:b/>
          <w:sz w:val="24"/>
          <w:szCs w:val="24"/>
        </w:rPr>
        <w:t>0 баллов</w:t>
      </w:r>
      <w:r w:rsidRPr="004645B9">
        <w:rPr>
          <w:rFonts w:ascii="Times New Roman" w:eastAsia="Times New Roman" w:hAnsi="Times New Roman" w:cs="Times New Roman"/>
          <w:sz w:val="24"/>
          <w:szCs w:val="24"/>
        </w:rPr>
        <w:t xml:space="preserve"> – идея не оказывает никакого влияния на современную технику и технологии, имеются аналогичные разработки, обладающие значительным преимуществом или по представленному выступлению техническую значимость невозможно оценить; 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B9">
        <w:rPr>
          <w:rFonts w:ascii="Times New Roman" w:eastAsia="Times New Roman" w:hAnsi="Times New Roman" w:cs="Times New Roman"/>
          <w:b/>
          <w:sz w:val="24"/>
          <w:szCs w:val="24"/>
        </w:rPr>
        <w:t>от 1 до 4 баллов</w:t>
      </w:r>
      <w:r w:rsidRPr="004645B9">
        <w:rPr>
          <w:rFonts w:ascii="Times New Roman" w:eastAsia="Times New Roman" w:hAnsi="Times New Roman" w:cs="Times New Roman"/>
          <w:sz w:val="24"/>
          <w:szCs w:val="24"/>
        </w:rPr>
        <w:t xml:space="preserve"> – предложение участника имеет некоторые уникальные особенности, создающие технологические или эксплуатационные преимущества, и в определенной мере оказывают влияние на современную технику и технологии; 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B9">
        <w:rPr>
          <w:rFonts w:ascii="Times New Roman" w:eastAsia="Times New Roman" w:hAnsi="Times New Roman" w:cs="Times New Roman"/>
          <w:b/>
          <w:sz w:val="24"/>
          <w:szCs w:val="24"/>
        </w:rPr>
        <w:t>от 5 до 9 баллов</w:t>
      </w:r>
      <w:r w:rsidRPr="004645B9">
        <w:rPr>
          <w:rFonts w:ascii="Times New Roman" w:eastAsia="Times New Roman" w:hAnsi="Times New Roman" w:cs="Times New Roman"/>
          <w:sz w:val="24"/>
          <w:szCs w:val="24"/>
        </w:rPr>
        <w:t xml:space="preserve"> - существенная часть разработки оказывает влияние на современную технику и технологии; 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B9">
        <w:rPr>
          <w:rFonts w:ascii="Times New Roman" w:eastAsia="Times New Roman" w:hAnsi="Times New Roman" w:cs="Times New Roman"/>
          <w:b/>
          <w:sz w:val="24"/>
          <w:szCs w:val="24"/>
        </w:rPr>
        <w:t>10 баллов</w:t>
      </w:r>
      <w:r w:rsidRPr="004645B9">
        <w:rPr>
          <w:rFonts w:ascii="Times New Roman" w:eastAsia="Times New Roman" w:hAnsi="Times New Roman" w:cs="Times New Roman"/>
          <w:sz w:val="24"/>
          <w:szCs w:val="24"/>
        </w:rPr>
        <w:t xml:space="preserve"> – разработка оказывает очевидное влияние на современную технику и технологии.</w:t>
      </w:r>
    </w:p>
    <w:p w:rsidR="001B58E4" w:rsidRDefault="001B58E4" w:rsidP="001B58E4">
      <w:pPr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5B9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4. План </w:t>
      </w:r>
      <w:proofErr w:type="spellStart"/>
      <w:r w:rsidRPr="004645B9">
        <w:rPr>
          <w:rFonts w:ascii="Times New Roman" w:eastAsia="Times New Roman" w:hAnsi="Times New Roman" w:cs="Arial"/>
          <w:b/>
          <w:bCs/>
          <w:sz w:val="24"/>
          <w:szCs w:val="24"/>
        </w:rPr>
        <w:t>реализации</w:t>
      </w:r>
      <w:r w:rsidRPr="004645B9">
        <w:rPr>
          <w:rFonts w:ascii="Times New Roman" w:eastAsia="Times New Roman" w:hAnsi="Times New Roman" w:cs="Times New Roman"/>
          <w:b/>
          <w:sz w:val="24"/>
          <w:szCs w:val="24"/>
        </w:rPr>
        <w:t>идеи</w:t>
      </w:r>
      <w:proofErr w:type="spellEnd"/>
      <w:r w:rsidRPr="004645B9">
        <w:rPr>
          <w:rFonts w:ascii="Times New Roman" w:eastAsia="Times New Roman" w:hAnsi="Times New Roman" w:cs="Times New Roman"/>
          <w:b/>
          <w:sz w:val="24"/>
          <w:szCs w:val="24"/>
        </w:rPr>
        <w:t xml:space="preserve"> в конечный продукт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645B9">
        <w:rPr>
          <w:rFonts w:ascii="Times New Roman" w:eastAsia="Times New Roman" w:hAnsi="Times New Roman" w:cs="Times New Roman"/>
          <w:sz w:val="24"/>
          <w:szCs w:val="24"/>
        </w:rPr>
        <w:t>т начальной стадии (идеи) до готового продукта (работоспособной технологии).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45B9">
        <w:rPr>
          <w:rFonts w:ascii="Times New Roman" w:eastAsia="Times New Roman" w:hAnsi="Times New Roman" w:cs="Times New Roman"/>
          <w:sz w:val="24"/>
          <w:szCs w:val="24"/>
          <w:u w:val="single"/>
        </w:rPr>
        <w:t>Реестр оценок: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45B9">
        <w:rPr>
          <w:rFonts w:ascii="Times New Roman" w:eastAsia="Times New Roman" w:hAnsi="Times New Roman" w:cs="Times New Roman"/>
          <w:i/>
          <w:sz w:val="24"/>
          <w:szCs w:val="24"/>
        </w:rPr>
        <w:t>Оценка от 0 до 10 баллов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B9">
        <w:rPr>
          <w:rFonts w:ascii="Times New Roman" w:eastAsia="Times New Roman" w:hAnsi="Times New Roman" w:cs="Times New Roman"/>
          <w:b/>
          <w:sz w:val="24"/>
          <w:szCs w:val="24"/>
        </w:rPr>
        <w:t>0 баллов</w:t>
      </w:r>
      <w:r w:rsidRPr="004645B9">
        <w:rPr>
          <w:rFonts w:ascii="Times New Roman" w:eastAsia="Times New Roman" w:hAnsi="Times New Roman" w:cs="Times New Roman"/>
          <w:sz w:val="24"/>
          <w:szCs w:val="24"/>
        </w:rPr>
        <w:t xml:space="preserve"> – участник не имеет плана реализации идеи; 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B9">
        <w:rPr>
          <w:rFonts w:ascii="Times New Roman" w:eastAsia="Times New Roman" w:hAnsi="Times New Roman" w:cs="Times New Roman"/>
          <w:b/>
          <w:sz w:val="24"/>
          <w:szCs w:val="24"/>
        </w:rPr>
        <w:t>от 1 до 4 баллов</w:t>
      </w:r>
      <w:r w:rsidRPr="004645B9">
        <w:rPr>
          <w:rFonts w:ascii="Times New Roman" w:eastAsia="Times New Roman" w:hAnsi="Times New Roman" w:cs="Times New Roman"/>
          <w:sz w:val="24"/>
          <w:szCs w:val="24"/>
        </w:rPr>
        <w:t xml:space="preserve"> – участник имеет приблизительный план реализации идеи без учета временных и финансовых затрат; 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B9">
        <w:rPr>
          <w:rFonts w:ascii="Times New Roman" w:eastAsia="Times New Roman" w:hAnsi="Times New Roman" w:cs="Times New Roman"/>
          <w:b/>
          <w:sz w:val="24"/>
          <w:szCs w:val="24"/>
        </w:rPr>
        <w:t>от 5 до 9 баллов</w:t>
      </w:r>
      <w:r w:rsidRPr="004645B9">
        <w:rPr>
          <w:rFonts w:ascii="Times New Roman" w:eastAsia="Times New Roman" w:hAnsi="Times New Roman" w:cs="Times New Roman"/>
          <w:sz w:val="24"/>
          <w:szCs w:val="24"/>
        </w:rPr>
        <w:t xml:space="preserve"> – участник имеет пошаговый план реализации идеи с указанием временных или экономических затрат; 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B9">
        <w:rPr>
          <w:rFonts w:ascii="Times New Roman" w:eastAsia="Times New Roman" w:hAnsi="Times New Roman" w:cs="Times New Roman"/>
          <w:b/>
          <w:sz w:val="24"/>
          <w:szCs w:val="24"/>
        </w:rPr>
        <w:t>10 баллов</w:t>
      </w:r>
      <w:r w:rsidRPr="004645B9">
        <w:rPr>
          <w:rFonts w:ascii="Times New Roman" w:eastAsia="Times New Roman" w:hAnsi="Times New Roman" w:cs="Times New Roman"/>
          <w:sz w:val="24"/>
          <w:szCs w:val="24"/>
        </w:rPr>
        <w:t xml:space="preserve"> – участник имеет подробный план реализации идеи с указанием временных и финансовых затрат.</w:t>
      </w:r>
    </w:p>
    <w:p w:rsidR="001B58E4" w:rsidRPr="004645B9" w:rsidRDefault="001B58E4" w:rsidP="001B58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4645B9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Перспектива коммерциализации результата НИР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B9">
        <w:rPr>
          <w:rFonts w:ascii="Times New Roman" w:eastAsia="Times New Roman" w:hAnsi="Times New Roman" w:cs="Times New Roman"/>
          <w:sz w:val="24"/>
          <w:szCs w:val="24"/>
        </w:rPr>
        <w:t>Потенциальный будущий продукт должен иметь возможность внедрения на рынок, промышленную применимость и конкретного потребителя. Данный критерий должен оценить, как участник изучил рынок для создаваемого продукта, изучил портрет потенциального потребителя, изучил наличие рисков коммерциализации и мер их снижения.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45B9">
        <w:rPr>
          <w:rFonts w:ascii="Times New Roman" w:eastAsia="Times New Roman" w:hAnsi="Times New Roman" w:cs="Times New Roman"/>
          <w:sz w:val="24"/>
          <w:szCs w:val="24"/>
          <w:u w:val="single"/>
        </w:rPr>
        <w:t>Реестр оценок: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45B9">
        <w:rPr>
          <w:rFonts w:ascii="Times New Roman" w:eastAsia="Times New Roman" w:hAnsi="Times New Roman" w:cs="Times New Roman"/>
          <w:i/>
          <w:sz w:val="24"/>
          <w:szCs w:val="24"/>
        </w:rPr>
        <w:t>Оценка от 0 до 10 баллов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B9">
        <w:rPr>
          <w:rFonts w:ascii="Times New Roman" w:eastAsia="Times New Roman" w:hAnsi="Times New Roman" w:cs="Times New Roman"/>
          <w:b/>
          <w:sz w:val="24"/>
          <w:szCs w:val="24"/>
        </w:rPr>
        <w:t>0 баллов</w:t>
      </w:r>
      <w:r w:rsidRPr="004645B9">
        <w:rPr>
          <w:rFonts w:ascii="Times New Roman" w:eastAsia="Times New Roman" w:hAnsi="Times New Roman" w:cs="Times New Roman"/>
          <w:sz w:val="24"/>
          <w:szCs w:val="24"/>
        </w:rPr>
        <w:t xml:space="preserve"> – нет перспектив коммерческой реализации продукта, отсутствует платежеспособный рынок или пути коммерциализации не приведены в материалах выступления участника; риски проекта и меры по их уменьшению не приведены или совершенно не обоснованы;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B9">
        <w:rPr>
          <w:rFonts w:ascii="Times New Roman" w:eastAsia="Times New Roman" w:hAnsi="Times New Roman" w:cs="Times New Roman"/>
          <w:b/>
          <w:sz w:val="24"/>
          <w:szCs w:val="24"/>
        </w:rPr>
        <w:t>от 1 до 4баллов</w:t>
      </w:r>
      <w:r w:rsidRPr="004645B9">
        <w:rPr>
          <w:rFonts w:ascii="Times New Roman" w:eastAsia="Times New Roman" w:hAnsi="Times New Roman" w:cs="Times New Roman"/>
          <w:sz w:val="24"/>
          <w:szCs w:val="24"/>
        </w:rPr>
        <w:t xml:space="preserve"> – анализ рынка проведен поверхностно, перспективы недостаточно обоснованы; обоснование рисков проекта и мер по их уменьшению приведены поверхностно или вызывают большие сомнения;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B9">
        <w:rPr>
          <w:rFonts w:ascii="Times New Roman" w:eastAsia="Times New Roman" w:hAnsi="Times New Roman" w:cs="Times New Roman"/>
          <w:b/>
          <w:sz w:val="24"/>
          <w:szCs w:val="24"/>
        </w:rPr>
        <w:t>от 5 до 9 баллов</w:t>
      </w:r>
      <w:r w:rsidRPr="004645B9">
        <w:rPr>
          <w:rFonts w:ascii="Times New Roman" w:eastAsia="Times New Roman" w:hAnsi="Times New Roman" w:cs="Times New Roman"/>
          <w:sz w:val="24"/>
          <w:szCs w:val="24"/>
        </w:rPr>
        <w:t xml:space="preserve"> – анализ рынка проведен детально, однако обоснование перспектив коммерческой реализации вызывает сомнения; обоснование рисков проекта и мер по их уменьшению вызывают сомнения только по отдельным пунктам;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B9">
        <w:rPr>
          <w:rFonts w:ascii="Times New Roman" w:eastAsia="Times New Roman" w:hAnsi="Times New Roman" w:cs="Times New Roman"/>
          <w:b/>
          <w:sz w:val="24"/>
          <w:szCs w:val="24"/>
        </w:rPr>
        <w:t>10 баллов</w:t>
      </w:r>
      <w:r w:rsidRPr="004645B9">
        <w:rPr>
          <w:rFonts w:ascii="Times New Roman" w:eastAsia="Times New Roman" w:hAnsi="Times New Roman" w:cs="Times New Roman"/>
          <w:sz w:val="24"/>
          <w:szCs w:val="24"/>
        </w:rPr>
        <w:t xml:space="preserve"> – анализ рынка проведен детально, обоснование перспектив коммерческой реализации не вызывает сомнений; обоснование рисков проекта и мер по их уменьшению не вызывают сомнения.</w:t>
      </w:r>
    </w:p>
    <w:p w:rsidR="001B58E4" w:rsidRPr="004645B9" w:rsidRDefault="001B58E4" w:rsidP="001B58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своих возможностей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B9">
        <w:rPr>
          <w:rFonts w:ascii="Times New Roman" w:eastAsia="Times New Roman" w:hAnsi="Times New Roman" w:cs="Times New Roman"/>
          <w:sz w:val="24"/>
          <w:szCs w:val="24"/>
        </w:rPr>
        <w:t>Данный критерий оценивает, правильно ли участник представляет пути и способы защиты своих прав (в том числе, на интеллектуальную собственность), наличие желания создать собственное предприятие, имеющийся задел на пути реализации проекта (оборудование для проведения НИР, контакты и договоренности с потенциальными партнерами, наличие возможности привлечения дополнительных инвестиций).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45B9">
        <w:rPr>
          <w:rFonts w:ascii="Times New Roman" w:eastAsia="Times New Roman" w:hAnsi="Times New Roman" w:cs="Times New Roman"/>
          <w:sz w:val="24"/>
          <w:szCs w:val="24"/>
          <w:u w:val="single"/>
        </w:rPr>
        <w:t>Реестр оценок: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45B9">
        <w:rPr>
          <w:rFonts w:ascii="Times New Roman" w:eastAsia="Times New Roman" w:hAnsi="Times New Roman" w:cs="Times New Roman"/>
          <w:i/>
          <w:sz w:val="24"/>
          <w:szCs w:val="24"/>
        </w:rPr>
        <w:t>Оценка от 0 до 10 баллов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B9">
        <w:rPr>
          <w:rFonts w:ascii="Times New Roman" w:eastAsia="Times New Roman" w:hAnsi="Times New Roman" w:cs="Times New Roman"/>
          <w:b/>
          <w:sz w:val="24"/>
          <w:szCs w:val="24"/>
        </w:rPr>
        <w:t>0 баллов</w:t>
      </w:r>
      <w:r w:rsidRPr="004645B9">
        <w:rPr>
          <w:rFonts w:ascii="Times New Roman" w:eastAsia="Times New Roman" w:hAnsi="Times New Roman" w:cs="Times New Roman"/>
          <w:sz w:val="24"/>
          <w:szCs w:val="24"/>
        </w:rPr>
        <w:t xml:space="preserve"> – представленные материалы не позволяют оценить наличие у </w:t>
      </w:r>
      <w:proofErr w:type="gramStart"/>
      <w:r w:rsidRPr="004645B9">
        <w:rPr>
          <w:rFonts w:ascii="Times New Roman" w:eastAsia="Times New Roman" w:hAnsi="Times New Roman" w:cs="Times New Roman"/>
          <w:sz w:val="24"/>
          <w:szCs w:val="24"/>
        </w:rPr>
        <w:t>выступающего</w:t>
      </w:r>
      <w:proofErr w:type="gramEnd"/>
      <w:r w:rsidRPr="004645B9">
        <w:rPr>
          <w:rFonts w:ascii="Times New Roman" w:eastAsia="Times New Roman" w:hAnsi="Times New Roman" w:cs="Times New Roman"/>
          <w:sz w:val="24"/>
          <w:szCs w:val="24"/>
        </w:rPr>
        <w:t xml:space="preserve"> возможностей для реализации идеи;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B9">
        <w:rPr>
          <w:rFonts w:ascii="Times New Roman" w:eastAsia="Times New Roman" w:hAnsi="Times New Roman" w:cs="Times New Roman"/>
          <w:b/>
          <w:sz w:val="24"/>
          <w:szCs w:val="24"/>
        </w:rPr>
        <w:t>от 1 до 4 баллов</w:t>
      </w:r>
      <w:r w:rsidRPr="004645B9">
        <w:rPr>
          <w:rFonts w:ascii="Times New Roman" w:eastAsia="Times New Roman" w:hAnsi="Times New Roman" w:cs="Times New Roman"/>
          <w:sz w:val="24"/>
          <w:szCs w:val="24"/>
        </w:rPr>
        <w:t xml:space="preserve"> – участник имеет доступ к оборудованию для проведения НИР;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B9">
        <w:rPr>
          <w:rFonts w:ascii="Times New Roman" w:eastAsia="Times New Roman" w:hAnsi="Times New Roman" w:cs="Times New Roman"/>
          <w:b/>
          <w:sz w:val="24"/>
          <w:szCs w:val="24"/>
        </w:rPr>
        <w:t>от 5 до 9 баллов</w:t>
      </w:r>
      <w:r w:rsidRPr="004645B9">
        <w:rPr>
          <w:rFonts w:ascii="Times New Roman" w:eastAsia="Times New Roman" w:hAnsi="Times New Roman" w:cs="Times New Roman"/>
          <w:sz w:val="24"/>
          <w:szCs w:val="24"/>
        </w:rPr>
        <w:t xml:space="preserve"> – участник имеет доступ к оборудованию для проведения НИР, стремится к созданию собственного предприятия, подтверждена заинтересованность от потенциальных заказчиков;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B9">
        <w:rPr>
          <w:rFonts w:ascii="Times New Roman" w:eastAsia="Times New Roman" w:hAnsi="Times New Roman" w:cs="Times New Roman"/>
          <w:b/>
          <w:sz w:val="24"/>
          <w:szCs w:val="24"/>
        </w:rPr>
        <w:t>10 баллов</w:t>
      </w:r>
      <w:r w:rsidRPr="004645B9">
        <w:rPr>
          <w:rFonts w:ascii="Times New Roman" w:eastAsia="Times New Roman" w:hAnsi="Times New Roman" w:cs="Times New Roman"/>
          <w:sz w:val="24"/>
          <w:szCs w:val="24"/>
        </w:rPr>
        <w:t xml:space="preserve"> – участник имеет доступ к оборудованию для проведения НИР, экспериментальную базу для проведения испытаний, подтверждена заинтересованность от потенциальных заказчиков, подтверждена возможность привлечения дополнительных инвестиций.</w:t>
      </w:r>
    </w:p>
    <w:p w:rsidR="001B58E4" w:rsidRPr="004645B9" w:rsidRDefault="001B58E4" w:rsidP="001B58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645B9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Увлеченность идеей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B9">
        <w:rPr>
          <w:rFonts w:ascii="Times New Roman" w:eastAsia="Times New Roman" w:hAnsi="Times New Roman" w:cs="Times New Roman"/>
          <w:sz w:val="24"/>
          <w:szCs w:val="24"/>
        </w:rPr>
        <w:t>Личность выступающего и качество представления играет большую роль в положительном восприятии проекта в целом. По тому, как выступает докладчик, можно оценить, является ли он автором идеи, либо, например, пересказывает отдельные положения из диссертации научного руководителя.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45B9">
        <w:rPr>
          <w:rFonts w:ascii="Times New Roman" w:eastAsia="Times New Roman" w:hAnsi="Times New Roman" w:cs="Times New Roman"/>
          <w:sz w:val="24"/>
          <w:szCs w:val="24"/>
          <w:u w:val="single"/>
        </w:rPr>
        <w:t>Реестр оценок: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45B9">
        <w:rPr>
          <w:rFonts w:ascii="Times New Roman" w:eastAsia="Times New Roman" w:hAnsi="Times New Roman" w:cs="Times New Roman"/>
          <w:i/>
          <w:sz w:val="24"/>
          <w:szCs w:val="24"/>
        </w:rPr>
        <w:t>Оценка от 1 до 10 баллов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B9">
        <w:rPr>
          <w:rFonts w:ascii="Times New Roman" w:eastAsia="Times New Roman" w:hAnsi="Times New Roman" w:cs="Times New Roman"/>
          <w:b/>
          <w:sz w:val="24"/>
          <w:szCs w:val="24"/>
        </w:rPr>
        <w:t>от 1 до 4 баллов</w:t>
      </w:r>
      <w:r w:rsidRPr="004645B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4645B9">
        <w:rPr>
          <w:rFonts w:ascii="Times New Roman" w:eastAsia="Times New Roman" w:hAnsi="Times New Roman" w:cs="Times New Roman"/>
          <w:sz w:val="24"/>
          <w:szCs w:val="24"/>
        </w:rPr>
        <w:t>выступающий</w:t>
      </w:r>
      <w:proofErr w:type="gramEnd"/>
      <w:r w:rsidRPr="004645B9">
        <w:rPr>
          <w:rFonts w:ascii="Times New Roman" w:eastAsia="Times New Roman" w:hAnsi="Times New Roman" w:cs="Times New Roman"/>
          <w:sz w:val="24"/>
          <w:szCs w:val="24"/>
        </w:rPr>
        <w:t xml:space="preserve"> в процессе изложения идеи часто или постоянно пользуется записями, не может ответить на вопросы экспертного совета, качество презентационных материалов низкое; 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B9">
        <w:rPr>
          <w:rFonts w:ascii="Times New Roman" w:eastAsia="Times New Roman" w:hAnsi="Times New Roman" w:cs="Times New Roman"/>
          <w:b/>
          <w:sz w:val="24"/>
          <w:szCs w:val="24"/>
        </w:rPr>
        <w:t>от 5 до 9 баллов</w:t>
      </w:r>
      <w:r w:rsidRPr="004645B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4645B9">
        <w:rPr>
          <w:rFonts w:ascii="Times New Roman" w:eastAsia="Times New Roman" w:hAnsi="Times New Roman" w:cs="Times New Roman"/>
          <w:sz w:val="24"/>
          <w:szCs w:val="24"/>
        </w:rPr>
        <w:t>выступающий</w:t>
      </w:r>
      <w:proofErr w:type="gramEnd"/>
      <w:r w:rsidRPr="004645B9">
        <w:rPr>
          <w:rFonts w:ascii="Times New Roman" w:eastAsia="Times New Roman" w:hAnsi="Times New Roman" w:cs="Times New Roman"/>
          <w:sz w:val="24"/>
          <w:szCs w:val="24"/>
        </w:rPr>
        <w:t xml:space="preserve"> презентует идею без помощи записей, на большинство вопросов экспертного совета отвечает уверенно, презентационные материалы адаптированы почти под все критерии оценки; </w:t>
      </w:r>
    </w:p>
    <w:p w:rsidR="001B58E4" w:rsidRPr="004645B9" w:rsidRDefault="001B58E4" w:rsidP="001B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B9">
        <w:rPr>
          <w:rFonts w:ascii="Times New Roman" w:eastAsia="Times New Roman" w:hAnsi="Times New Roman" w:cs="Times New Roman"/>
          <w:b/>
          <w:sz w:val="24"/>
          <w:szCs w:val="24"/>
        </w:rPr>
        <w:t>10 баллов</w:t>
      </w:r>
      <w:r w:rsidRPr="004645B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4645B9">
        <w:rPr>
          <w:rFonts w:ascii="Times New Roman" w:eastAsia="Times New Roman" w:hAnsi="Times New Roman" w:cs="Times New Roman"/>
          <w:sz w:val="24"/>
          <w:szCs w:val="24"/>
        </w:rPr>
        <w:t>выступающий</w:t>
      </w:r>
      <w:proofErr w:type="gramEnd"/>
      <w:r w:rsidRPr="004645B9">
        <w:rPr>
          <w:rFonts w:ascii="Times New Roman" w:eastAsia="Times New Roman" w:hAnsi="Times New Roman" w:cs="Times New Roman"/>
          <w:sz w:val="24"/>
          <w:szCs w:val="24"/>
        </w:rPr>
        <w:t xml:space="preserve"> энергично презентует идею без помощи записей, на все вопросы экспертного совета отвечает развернуто, презентационные материалы адаптирована под все критерии оценки.</w:t>
      </w:r>
    </w:p>
    <w:p w:rsidR="001B58E4" w:rsidRDefault="001B58E4" w:rsidP="001B58E4">
      <w:pPr>
        <w:spacing w:after="0" w:line="240" w:lineRule="auto"/>
      </w:pPr>
    </w:p>
    <w:p w:rsidR="003924C9" w:rsidRDefault="003924C9"/>
    <w:p w:rsidR="003924C9" w:rsidRDefault="003924C9"/>
    <w:p w:rsidR="003924C9" w:rsidRDefault="003924C9"/>
    <w:p w:rsidR="003924C9" w:rsidRDefault="003924C9"/>
    <w:p w:rsidR="003924C9" w:rsidRDefault="003924C9"/>
    <w:p w:rsidR="003924C9" w:rsidRDefault="003924C9"/>
    <w:p w:rsidR="003924C9" w:rsidRDefault="003924C9"/>
    <w:p w:rsidR="003924C9" w:rsidRDefault="003924C9"/>
    <w:p w:rsidR="003924C9" w:rsidRDefault="003924C9"/>
    <w:p w:rsidR="003924C9" w:rsidRDefault="003924C9"/>
    <w:p w:rsidR="003924C9" w:rsidRDefault="003924C9"/>
    <w:p w:rsidR="003924C9" w:rsidRDefault="003924C9"/>
    <w:p w:rsidR="003924C9" w:rsidRDefault="003924C9"/>
    <w:p w:rsidR="003924C9" w:rsidRDefault="003924C9"/>
    <w:p w:rsidR="003924C9" w:rsidRDefault="003924C9"/>
    <w:p w:rsidR="003924C9" w:rsidRDefault="003924C9"/>
    <w:p w:rsidR="003924C9" w:rsidRDefault="003924C9"/>
    <w:p w:rsidR="003924C9" w:rsidRDefault="003924C9"/>
    <w:p w:rsidR="003924C9" w:rsidRDefault="003924C9"/>
    <w:p w:rsidR="001B58E4" w:rsidRDefault="001B58E4" w:rsidP="003924C9">
      <w:pPr>
        <w:jc w:val="center"/>
        <w:rPr>
          <w:b/>
          <w:bCs/>
          <w:sz w:val="28"/>
          <w:szCs w:val="28"/>
        </w:rPr>
      </w:pPr>
    </w:p>
    <w:p w:rsidR="001B58E4" w:rsidRDefault="001B58E4" w:rsidP="003924C9">
      <w:pPr>
        <w:jc w:val="center"/>
        <w:rPr>
          <w:b/>
          <w:bCs/>
          <w:sz w:val="28"/>
          <w:szCs w:val="28"/>
        </w:rPr>
      </w:pPr>
    </w:p>
    <w:p w:rsidR="001B58E4" w:rsidRDefault="001B58E4" w:rsidP="003924C9">
      <w:pPr>
        <w:jc w:val="center"/>
        <w:rPr>
          <w:b/>
          <w:bCs/>
          <w:sz w:val="28"/>
          <w:szCs w:val="28"/>
        </w:rPr>
      </w:pPr>
    </w:p>
    <w:p w:rsidR="001B58E4" w:rsidRDefault="001B58E4" w:rsidP="003924C9">
      <w:pPr>
        <w:jc w:val="center"/>
        <w:rPr>
          <w:b/>
          <w:bCs/>
          <w:sz w:val="28"/>
          <w:szCs w:val="28"/>
        </w:rPr>
      </w:pPr>
    </w:p>
    <w:p w:rsidR="001B58E4" w:rsidRDefault="001B58E4" w:rsidP="003924C9">
      <w:pPr>
        <w:jc w:val="center"/>
        <w:rPr>
          <w:b/>
          <w:bCs/>
          <w:sz w:val="28"/>
          <w:szCs w:val="28"/>
        </w:rPr>
      </w:pPr>
    </w:p>
    <w:p w:rsidR="001B58E4" w:rsidRDefault="001B58E4" w:rsidP="003924C9">
      <w:pPr>
        <w:jc w:val="center"/>
        <w:rPr>
          <w:b/>
          <w:bCs/>
          <w:sz w:val="28"/>
          <w:szCs w:val="28"/>
        </w:rPr>
      </w:pPr>
    </w:p>
    <w:p w:rsidR="003924C9" w:rsidRPr="003924C9" w:rsidRDefault="003924C9" w:rsidP="003924C9">
      <w:pPr>
        <w:jc w:val="center"/>
        <w:rPr>
          <w:b/>
          <w:bCs/>
          <w:sz w:val="28"/>
          <w:szCs w:val="28"/>
        </w:rPr>
      </w:pPr>
      <w:r w:rsidRPr="00276355">
        <w:rPr>
          <w:b/>
          <w:bCs/>
          <w:sz w:val="28"/>
          <w:szCs w:val="28"/>
        </w:rPr>
        <w:t>Тематические направления программы «УМНИК</w:t>
      </w:r>
      <w:r w:rsidR="00297E3D">
        <w:rPr>
          <w:b/>
          <w:bCs/>
          <w:sz w:val="28"/>
          <w:szCs w:val="28"/>
        </w:rPr>
        <w:t>-2014</w:t>
      </w:r>
      <w:r w:rsidRPr="00276355">
        <w:rPr>
          <w:b/>
          <w:bCs/>
          <w:sz w:val="28"/>
          <w:szCs w:val="28"/>
        </w:rPr>
        <w:t>»</w:t>
      </w:r>
    </w:p>
    <w:p w:rsidR="003924C9" w:rsidRPr="00663EAC" w:rsidRDefault="003924C9" w:rsidP="003924C9">
      <w:pPr>
        <w:pStyle w:val="a4"/>
        <w:spacing w:before="0" w:beforeAutospacing="0" w:after="0" w:afterAutospacing="0"/>
        <w:rPr>
          <w:sz w:val="28"/>
          <w:szCs w:val="28"/>
        </w:rPr>
      </w:pPr>
      <w:r w:rsidRPr="00663EAC">
        <w:rPr>
          <w:sz w:val="28"/>
          <w:szCs w:val="28"/>
        </w:rPr>
        <w:t>Н</w:t>
      </w:r>
      <w:proofErr w:type="gramStart"/>
      <w:r w:rsidRPr="00663EAC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«Информационные технологии»,</w:t>
      </w:r>
    </w:p>
    <w:p w:rsidR="003924C9" w:rsidRPr="00663EAC" w:rsidRDefault="003924C9" w:rsidP="003924C9">
      <w:pPr>
        <w:pStyle w:val="a4"/>
        <w:spacing w:before="0" w:beforeAutospacing="0" w:after="0" w:afterAutospacing="0"/>
        <w:rPr>
          <w:sz w:val="28"/>
          <w:szCs w:val="28"/>
        </w:rPr>
      </w:pPr>
      <w:r w:rsidRPr="00663EAC">
        <w:rPr>
          <w:sz w:val="28"/>
          <w:szCs w:val="28"/>
        </w:rPr>
        <w:t>Н3</w:t>
      </w:r>
      <w:r>
        <w:rPr>
          <w:sz w:val="28"/>
          <w:szCs w:val="28"/>
        </w:rPr>
        <w:t xml:space="preserve"> «</w:t>
      </w:r>
      <w:r w:rsidRPr="00663EAC">
        <w:rPr>
          <w:sz w:val="28"/>
          <w:szCs w:val="28"/>
        </w:rPr>
        <w:t>Современные материалы и технологии их создания</w:t>
      </w:r>
      <w:r>
        <w:rPr>
          <w:sz w:val="28"/>
          <w:szCs w:val="28"/>
        </w:rPr>
        <w:t>»</w:t>
      </w:r>
      <w:r w:rsidRPr="00663EAC">
        <w:rPr>
          <w:sz w:val="28"/>
          <w:szCs w:val="28"/>
        </w:rPr>
        <w:t>;</w:t>
      </w:r>
    </w:p>
    <w:p w:rsidR="003924C9" w:rsidRPr="00663EAC" w:rsidRDefault="003924C9" w:rsidP="003924C9">
      <w:pPr>
        <w:pStyle w:val="a4"/>
        <w:spacing w:before="0" w:beforeAutospacing="0" w:after="0" w:afterAutospacing="0"/>
        <w:rPr>
          <w:sz w:val="28"/>
          <w:szCs w:val="28"/>
        </w:rPr>
      </w:pPr>
      <w:r w:rsidRPr="00663EAC">
        <w:rPr>
          <w:sz w:val="28"/>
          <w:szCs w:val="28"/>
        </w:rPr>
        <w:t>Н</w:t>
      </w:r>
      <w:proofErr w:type="gramStart"/>
      <w:r w:rsidRPr="00663EAC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«</w:t>
      </w:r>
      <w:r w:rsidRPr="00663EAC">
        <w:rPr>
          <w:sz w:val="28"/>
          <w:szCs w:val="28"/>
        </w:rPr>
        <w:t>Новые приборы и аппаратные комплексы</w:t>
      </w:r>
      <w:r>
        <w:rPr>
          <w:sz w:val="28"/>
          <w:szCs w:val="28"/>
        </w:rPr>
        <w:t>»</w:t>
      </w:r>
      <w:r w:rsidRPr="00663EAC">
        <w:rPr>
          <w:sz w:val="28"/>
          <w:szCs w:val="28"/>
        </w:rPr>
        <w:t>;</w:t>
      </w:r>
    </w:p>
    <w:p w:rsidR="003924C9" w:rsidRPr="00297E3D" w:rsidRDefault="00297E3D">
      <w:pPr>
        <w:rPr>
          <w:rFonts w:ascii="Times New Roman" w:hAnsi="Times New Roman" w:cs="Times New Roman"/>
          <w:sz w:val="28"/>
          <w:szCs w:val="28"/>
        </w:rPr>
      </w:pPr>
      <w:r w:rsidRPr="00297E3D">
        <w:rPr>
          <w:rFonts w:ascii="Times New Roman" w:hAnsi="Times New Roman" w:cs="Times New Roman"/>
          <w:sz w:val="28"/>
          <w:szCs w:val="28"/>
        </w:rPr>
        <w:t>Н5</w:t>
      </w:r>
      <w:r>
        <w:rPr>
          <w:rFonts w:ascii="Times New Roman" w:hAnsi="Times New Roman" w:cs="Times New Roman"/>
          <w:sz w:val="28"/>
          <w:szCs w:val="28"/>
        </w:rPr>
        <w:t xml:space="preserve"> «Биотехнологии»</w:t>
      </w:r>
    </w:p>
    <w:sectPr w:rsidR="003924C9" w:rsidRPr="00297E3D" w:rsidSect="000C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6A96"/>
    <w:multiLevelType w:val="hybridMultilevel"/>
    <w:tmpl w:val="C162728A"/>
    <w:lvl w:ilvl="0" w:tplc="4AB8E20E">
      <w:start w:val="1"/>
      <w:numFmt w:val="decimal"/>
      <w:lvlText w:val="%1."/>
      <w:lvlJc w:val="left"/>
      <w:pPr>
        <w:ind w:left="1414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515E5A2D"/>
    <w:multiLevelType w:val="hybridMultilevel"/>
    <w:tmpl w:val="258A8D62"/>
    <w:lvl w:ilvl="0" w:tplc="A87C4B82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924C9"/>
    <w:rsid w:val="000C3BFE"/>
    <w:rsid w:val="001B58E4"/>
    <w:rsid w:val="00297E3D"/>
    <w:rsid w:val="003924C9"/>
    <w:rsid w:val="0086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924C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3924C9"/>
    <w:rPr>
      <w:rFonts w:ascii="Arial" w:hAnsi="Arial" w:cs="Arial"/>
      <w:b/>
      <w:bCs/>
      <w:sz w:val="28"/>
      <w:szCs w:val="28"/>
    </w:rPr>
  </w:style>
  <w:style w:type="table" w:styleId="a3">
    <w:name w:val="Table Grid"/>
    <w:basedOn w:val="a1"/>
    <w:rsid w:val="00392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3924C9"/>
    <w:rPr>
      <w:rFonts w:ascii="Arial" w:hAnsi="Arial" w:cs="Arial"/>
      <w:b/>
      <w:bCs/>
      <w:sz w:val="24"/>
      <w:szCs w:val="24"/>
    </w:rPr>
  </w:style>
  <w:style w:type="character" w:customStyle="1" w:styleId="FontStyle11">
    <w:name w:val="Font Style11"/>
    <w:basedOn w:val="a0"/>
    <w:rsid w:val="003924C9"/>
    <w:rPr>
      <w:rFonts w:ascii="Arial" w:hAnsi="Arial" w:cs="Arial"/>
      <w:sz w:val="24"/>
      <w:szCs w:val="24"/>
    </w:rPr>
  </w:style>
  <w:style w:type="paragraph" w:styleId="a4">
    <w:name w:val="Normal (Web)"/>
    <w:basedOn w:val="a"/>
    <w:rsid w:val="0039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B58E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1279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2013-10-04T10:29:00Z</dcterms:created>
  <dcterms:modified xsi:type="dcterms:W3CDTF">2014-09-08T06:02:00Z</dcterms:modified>
</cp:coreProperties>
</file>