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A2" w:rsidRDefault="00E20A9B" w:rsidP="006912A2">
      <w:pPr>
        <w:jc w:val="center"/>
        <w:rPr>
          <w:rFonts w:ascii="Times New Roman" w:hAnsi="Times New Roman"/>
          <w:b/>
          <w:sz w:val="28"/>
          <w:szCs w:val="28"/>
        </w:rPr>
      </w:pPr>
      <w:r w:rsidRPr="006912A2">
        <w:rPr>
          <w:rFonts w:ascii="Times New Roman" w:hAnsi="Times New Roman"/>
          <w:b/>
          <w:sz w:val="28"/>
          <w:szCs w:val="28"/>
        </w:rPr>
        <w:t>Вопросы к экзамену по дисциплине</w:t>
      </w:r>
    </w:p>
    <w:p w:rsidR="006912A2" w:rsidRDefault="00E20A9B" w:rsidP="006912A2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912A2">
        <w:rPr>
          <w:rFonts w:ascii="Times New Roman" w:hAnsi="Times New Roman"/>
          <w:b/>
          <w:sz w:val="28"/>
          <w:szCs w:val="28"/>
        </w:rPr>
        <w:t>«</w:t>
      </w:r>
      <w:r w:rsidRPr="006912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Актуальные проблемы истории и теории архитектуры </w:t>
      </w:r>
    </w:p>
    <w:p w:rsidR="00E20A9B" w:rsidRPr="006912A2" w:rsidRDefault="00E20A9B" w:rsidP="006912A2">
      <w:pPr>
        <w:jc w:val="center"/>
        <w:rPr>
          <w:rFonts w:ascii="Times New Roman" w:hAnsi="Times New Roman"/>
          <w:b/>
          <w:sz w:val="28"/>
          <w:szCs w:val="28"/>
        </w:rPr>
      </w:pPr>
      <w:r w:rsidRPr="006912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 профилю подготовки»</w:t>
      </w:r>
    </w:p>
    <w:p w:rsidR="00E27785" w:rsidRPr="00E20A9B" w:rsidRDefault="00E27785" w:rsidP="003307C7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Концепция устойчивого развития. С чем связано ее появление? Как она  отражается на  деятельности архитекторов?</w:t>
      </w:r>
    </w:p>
    <w:p w:rsidR="00E27785" w:rsidRPr="00E20A9B" w:rsidRDefault="00E27785" w:rsidP="00E2778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 xml:space="preserve"> «Устойчивая архитектура» и «зеленая архитектура»</w:t>
      </w:r>
      <w:r w:rsidR="003307C7" w:rsidRPr="00E20A9B">
        <w:rPr>
          <w:sz w:val="28"/>
          <w:szCs w:val="28"/>
        </w:rPr>
        <w:t>.</w:t>
      </w:r>
      <w:r w:rsidRPr="00E20A9B">
        <w:rPr>
          <w:sz w:val="28"/>
          <w:szCs w:val="28"/>
        </w:rPr>
        <w:t xml:space="preserve"> </w:t>
      </w:r>
    </w:p>
    <w:p w:rsidR="003307C7" w:rsidRPr="00E20A9B" w:rsidRDefault="003307C7" w:rsidP="00E2778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Раскройте понятие «новый урбанизм»</w:t>
      </w:r>
      <w:r w:rsidR="002B5794" w:rsidRPr="00E20A9B">
        <w:rPr>
          <w:sz w:val="28"/>
          <w:szCs w:val="28"/>
        </w:rPr>
        <w:t>.</w:t>
      </w:r>
    </w:p>
    <w:p w:rsidR="00E27785" w:rsidRPr="00E20A9B" w:rsidRDefault="003307C7" w:rsidP="00E2778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Наиболее значимые сегодня проблемы  теории архитектуры и градостроительства н</w:t>
      </w:r>
      <w:r w:rsidR="00E27785" w:rsidRPr="00E20A9B">
        <w:rPr>
          <w:sz w:val="28"/>
          <w:szCs w:val="28"/>
        </w:rPr>
        <w:t>а</w:t>
      </w:r>
      <w:r w:rsidRPr="00E20A9B">
        <w:rPr>
          <w:sz w:val="28"/>
          <w:szCs w:val="28"/>
        </w:rPr>
        <w:t xml:space="preserve"> глобальном уровне</w:t>
      </w:r>
      <w:r w:rsidR="00E27785" w:rsidRPr="00E20A9B">
        <w:rPr>
          <w:sz w:val="28"/>
          <w:szCs w:val="28"/>
        </w:rPr>
        <w:t xml:space="preserve"> в иерархии мировых проблем?</w:t>
      </w:r>
    </w:p>
    <w:p w:rsidR="003307C7" w:rsidRPr="00E20A9B" w:rsidRDefault="003307C7" w:rsidP="003307C7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Наиболее значимые сегодня проблемы  теории архитектуры и градостроительства на региональном уровне?</w:t>
      </w:r>
    </w:p>
    <w:p w:rsidR="003307C7" w:rsidRPr="00E20A9B" w:rsidRDefault="003307C7" w:rsidP="003307C7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Наиболее значимые сегодня проблемы  теории архитектуры и градостроительства на местном уровне?</w:t>
      </w:r>
    </w:p>
    <w:p w:rsidR="003307C7" w:rsidRPr="00E20A9B" w:rsidRDefault="003307C7" w:rsidP="003307C7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Актуальные проблемы  теории архитектуры и градостроительства на федеральном уровне?</w:t>
      </w:r>
    </w:p>
    <w:p w:rsidR="00E27785" w:rsidRPr="00E20A9B" w:rsidRDefault="00E27785" w:rsidP="00E2778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Назовите несколько актуальных проблем теории архитектуры и градостроительства на уровне города (любого).</w:t>
      </w:r>
    </w:p>
    <w:p w:rsidR="00E27785" w:rsidRPr="00E20A9B" w:rsidRDefault="003307C7" w:rsidP="00E2778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 xml:space="preserve">Рассмотрите несколько </w:t>
      </w:r>
      <w:r w:rsidR="00E27785" w:rsidRPr="00E20A9B">
        <w:rPr>
          <w:sz w:val="28"/>
          <w:szCs w:val="28"/>
        </w:rPr>
        <w:t>объектов, подпадающих под определение «устойчивой архитектуры».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Современная система законодательства в сфере архитектуры и градостроительства.</w:t>
      </w:r>
    </w:p>
    <w:p w:rsidR="002469B2" w:rsidRPr="00E20A9B" w:rsidRDefault="002469B2" w:rsidP="00E2778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Раскройте понятие «</w:t>
      </w:r>
      <w:proofErr w:type="spellStart"/>
      <w:r w:rsidRPr="00E20A9B">
        <w:rPr>
          <w:sz w:val="28"/>
          <w:szCs w:val="28"/>
        </w:rPr>
        <w:t>джентрификация</w:t>
      </w:r>
      <w:proofErr w:type="spellEnd"/>
      <w:r w:rsidRPr="00E20A9B">
        <w:rPr>
          <w:sz w:val="28"/>
          <w:szCs w:val="28"/>
        </w:rPr>
        <w:t>».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Что такое социально-пространственная сегрегация?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 xml:space="preserve">Что такое «архитектура соучастия»? </w:t>
      </w:r>
      <w:proofErr w:type="gramStart"/>
      <w:r w:rsidRPr="00E20A9B">
        <w:rPr>
          <w:sz w:val="28"/>
          <w:szCs w:val="28"/>
        </w:rPr>
        <w:t xml:space="preserve">Приведите примеры «архитектуры соучастия» (социолог </w:t>
      </w:r>
      <w:proofErr w:type="spellStart"/>
      <w:r w:rsidRPr="00E20A9B">
        <w:rPr>
          <w:sz w:val="28"/>
          <w:szCs w:val="28"/>
        </w:rPr>
        <w:t>Арнстайн</w:t>
      </w:r>
      <w:proofErr w:type="spellEnd"/>
      <w:r w:rsidRPr="00E20A9B">
        <w:rPr>
          <w:sz w:val="28"/>
          <w:szCs w:val="28"/>
        </w:rPr>
        <w:t xml:space="preserve">, Генри </w:t>
      </w:r>
      <w:proofErr w:type="spellStart"/>
      <w:r w:rsidRPr="00E20A9B">
        <w:rPr>
          <w:sz w:val="28"/>
          <w:szCs w:val="28"/>
        </w:rPr>
        <w:t>Санофф</w:t>
      </w:r>
      <w:proofErr w:type="spellEnd"/>
      <w:proofErr w:type="gramEnd"/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Приведите примеры критической оценки объектов известных архитекторов со стороны общественности или потребителей этой архитектуры.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Опишите проектный метод «функционализма». Приведите примеры архитектурных объектов из современности или истории, отражающих этот метод.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Теория устойчивого развития и ее влияние на представления о развитии зодчества.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E20A9B">
        <w:rPr>
          <w:sz w:val="28"/>
          <w:szCs w:val="28"/>
        </w:rPr>
        <w:t xml:space="preserve">Основные направления развития современной истории архитектуры. 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Национальная идентичность и современный «интернациональный» стиль. Проблемы взаимодействия.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Проблемы идентичности архитектурной среды.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Охрана исторического наследия. Современные принципы, проблемы, актуальная практика.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Развитие современной российской архитектуры и градостроительства как историко-теоретическая проблема.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z w:val="28"/>
          <w:szCs w:val="28"/>
        </w:rPr>
        <w:t>Будущее классической архитектурной традиц</w:t>
      </w:r>
      <w:proofErr w:type="gramStart"/>
      <w:r w:rsidRPr="00E20A9B">
        <w:rPr>
          <w:sz w:val="28"/>
          <w:szCs w:val="28"/>
        </w:rPr>
        <w:t>ии и ее</w:t>
      </w:r>
      <w:proofErr w:type="gramEnd"/>
      <w:r w:rsidRPr="00E20A9B">
        <w:rPr>
          <w:sz w:val="28"/>
          <w:szCs w:val="28"/>
        </w:rPr>
        <w:t xml:space="preserve"> понимание в современном мире.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b/>
          <w:spacing w:val="-4"/>
          <w:sz w:val="28"/>
          <w:szCs w:val="28"/>
        </w:rPr>
        <w:t>Основные направления в архитектурной и градостроительной науке.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pacing w:val="-4"/>
          <w:sz w:val="28"/>
          <w:szCs w:val="28"/>
        </w:rPr>
        <w:t>Архитектура как организация пространства.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pacing w:val="-4"/>
          <w:sz w:val="28"/>
          <w:szCs w:val="28"/>
        </w:rPr>
        <w:t>Архитектура как область деятельности.</w:t>
      </w:r>
    </w:p>
    <w:p w:rsidR="002469B2" w:rsidRPr="00E20A9B" w:rsidRDefault="002469B2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spacing w:val="-4"/>
          <w:sz w:val="28"/>
          <w:szCs w:val="28"/>
        </w:rPr>
        <w:lastRenderedPageBreak/>
        <w:t>Градостроительство как область деятельности.</w:t>
      </w:r>
    </w:p>
    <w:p w:rsidR="00E20A9B" w:rsidRPr="00E20A9B" w:rsidRDefault="00E20A9B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rFonts w:eastAsia="Calibri"/>
          <w:sz w:val="28"/>
          <w:szCs w:val="28"/>
        </w:rPr>
        <w:t>Теоретические и практические подходы в российской и мировой архитектуре и градостроительстве.</w:t>
      </w:r>
    </w:p>
    <w:p w:rsidR="00E20A9B" w:rsidRPr="00E20A9B" w:rsidRDefault="00E20A9B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rFonts w:eastAsia="Calibri"/>
          <w:sz w:val="28"/>
          <w:szCs w:val="28"/>
        </w:rPr>
        <w:t>Методы комплексного исследования в архитектурном проектировании.</w:t>
      </w:r>
    </w:p>
    <w:p w:rsidR="00E20A9B" w:rsidRPr="00E20A9B" w:rsidRDefault="00E20A9B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rFonts w:eastAsia="Calibri"/>
          <w:sz w:val="28"/>
          <w:szCs w:val="28"/>
        </w:rPr>
        <w:t xml:space="preserve">Проблема </w:t>
      </w:r>
      <w:proofErr w:type="gramStart"/>
      <w:r w:rsidRPr="00E20A9B">
        <w:rPr>
          <w:rFonts w:eastAsia="Calibri"/>
          <w:sz w:val="28"/>
          <w:szCs w:val="28"/>
        </w:rPr>
        <w:t>культурных</w:t>
      </w:r>
      <w:proofErr w:type="gramEnd"/>
      <w:r w:rsidRPr="00E20A9B">
        <w:rPr>
          <w:rFonts w:eastAsia="Calibri"/>
          <w:sz w:val="28"/>
          <w:szCs w:val="28"/>
        </w:rPr>
        <w:t xml:space="preserve"> и исторических традиции общества при организации современной городской среды.</w:t>
      </w:r>
    </w:p>
    <w:p w:rsidR="00E20A9B" w:rsidRPr="00E20A9B" w:rsidRDefault="00E20A9B" w:rsidP="002469B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20A9B">
        <w:rPr>
          <w:rFonts w:eastAsia="Calibri"/>
          <w:sz w:val="28"/>
          <w:szCs w:val="28"/>
        </w:rPr>
        <w:t>Основные методы научного анализа в архитектуре.</w:t>
      </w:r>
    </w:p>
    <w:p w:rsidR="005A04E1" w:rsidRPr="009F469D" w:rsidRDefault="005A04E1" w:rsidP="005A04E1">
      <w:pPr>
        <w:pStyle w:val="Default"/>
        <w:numPr>
          <w:ilvl w:val="0"/>
          <w:numId w:val="2"/>
        </w:numPr>
        <w:rPr>
          <w:color w:val="FF0000"/>
          <w:sz w:val="28"/>
          <w:szCs w:val="28"/>
        </w:rPr>
      </w:pPr>
      <w:r w:rsidRPr="009F469D">
        <w:rPr>
          <w:color w:val="FF0000"/>
          <w:sz w:val="28"/>
          <w:szCs w:val="28"/>
        </w:rPr>
        <w:t xml:space="preserve">Расскажите коротко об известном вам </w:t>
      </w:r>
      <w:proofErr w:type="spellStart"/>
      <w:r w:rsidRPr="009F469D">
        <w:rPr>
          <w:color w:val="FF0000"/>
          <w:sz w:val="28"/>
          <w:szCs w:val="28"/>
        </w:rPr>
        <w:t>Притцкеровском</w:t>
      </w:r>
      <w:proofErr w:type="spellEnd"/>
      <w:r w:rsidRPr="009F469D">
        <w:rPr>
          <w:color w:val="FF0000"/>
          <w:sz w:val="28"/>
          <w:szCs w:val="28"/>
        </w:rPr>
        <w:t xml:space="preserve"> лауреате и сформулируйте, за что, по вашему мнению, этот архитектор был удостоен высшей архитектурной награды*.</w:t>
      </w:r>
    </w:p>
    <w:p w:rsidR="005A04E1" w:rsidRPr="009F469D" w:rsidRDefault="005A04E1" w:rsidP="005A04E1">
      <w:pPr>
        <w:pStyle w:val="Default"/>
        <w:rPr>
          <w:color w:val="FF0000"/>
          <w:sz w:val="28"/>
          <w:szCs w:val="28"/>
        </w:rPr>
      </w:pPr>
    </w:p>
    <w:p w:rsidR="005A04E1" w:rsidRPr="009F469D" w:rsidRDefault="005A04E1" w:rsidP="005A04E1">
      <w:pPr>
        <w:pStyle w:val="Default"/>
        <w:rPr>
          <w:color w:val="FF0000"/>
          <w:sz w:val="28"/>
          <w:szCs w:val="28"/>
        </w:rPr>
      </w:pPr>
      <w:r w:rsidRPr="009F469D">
        <w:rPr>
          <w:color w:val="FF0000"/>
          <w:sz w:val="28"/>
          <w:szCs w:val="28"/>
        </w:rPr>
        <w:t>*Третий вопрос во всех билетах. Подготовить как сообщение на трех листах с фото объекта и архитектора.</w:t>
      </w:r>
    </w:p>
    <w:p w:rsidR="005A04E1" w:rsidRDefault="005A04E1" w:rsidP="005A04E1">
      <w:pPr>
        <w:pStyle w:val="Default"/>
        <w:rPr>
          <w:sz w:val="28"/>
          <w:szCs w:val="28"/>
        </w:rPr>
      </w:pPr>
    </w:p>
    <w:p w:rsidR="001C093A" w:rsidRDefault="001C093A"/>
    <w:p w:rsidR="009F469D" w:rsidRDefault="009F469D"/>
    <w:p w:rsidR="009F469D" w:rsidRDefault="009F469D"/>
    <w:p w:rsidR="009F469D" w:rsidRDefault="009F469D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/>
    <w:p w:rsidR="006912A2" w:rsidRDefault="006912A2">
      <w:bookmarkStart w:id="0" w:name="_GoBack"/>
      <w:bookmarkEnd w:id="0"/>
    </w:p>
    <w:p w:rsidR="009F469D" w:rsidRPr="0051675D" w:rsidRDefault="0051675D" w:rsidP="0051675D">
      <w:pPr>
        <w:jc w:val="center"/>
        <w:rPr>
          <w:rFonts w:ascii="Times New Roman" w:hAnsi="Times New Roman"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</w:rPr>
        <w:t xml:space="preserve">Расписание экзаменов </w:t>
      </w:r>
      <w:proofErr w:type="spellStart"/>
      <w:r w:rsidRPr="0051675D">
        <w:rPr>
          <w:rFonts w:ascii="Times New Roman" w:hAnsi="Times New Roman"/>
          <w:sz w:val="28"/>
          <w:szCs w:val="28"/>
        </w:rPr>
        <w:t>Перькова</w:t>
      </w:r>
      <w:proofErr w:type="spellEnd"/>
      <w:r w:rsidRPr="0051675D">
        <w:rPr>
          <w:rFonts w:ascii="Times New Roman" w:hAnsi="Times New Roman"/>
          <w:sz w:val="28"/>
          <w:szCs w:val="28"/>
        </w:rPr>
        <w:t xml:space="preserve"> М.В.</w:t>
      </w:r>
    </w:p>
    <w:p w:rsidR="0051675D" w:rsidRPr="0051675D" w:rsidRDefault="0051675D" w:rsidP="0051675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96"/>
        <w:gridCol w:w="974"/>
        <w:gridCol w:w="2434"/>
        <w:gridCol w:w="3016"/>
        <w:gridCol w:w="2019"/>
      </w:tblGrid>
      <w:tr w:rsidR="009F469D" w:rsidRPr="0051675D" w:rsidTr="0051675D">
        <w:tc>
          <w:tcPr>
            <w:tcW w:w="119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9F469D" w:rsidRPr="0051675D" w:rsidTr="0051675D">
        <w:tc>
          <w:tcPr>
            <w:tcW w:w="119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11.01.18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консультация ГК 610</w:t>
            </w:r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 xml:space="preserve">Арх. - </w:t>
            </w:r>
            <w:proofErr w:type="spellStart"/>
            <w:r w:rsidRPr="0051675D">
              <w:rPr>
                <w:rFonts w:ascii="Times New Roman" w:hAnsi="Times New Roman"/>
                <w:sz w:val="28"/>
                <w:szCs w:val="28"/>
              </w:rPr>
              <w:t>градостроит</w:t>
            </w:r>
            <w:proofErr w:type="spellEnd"/>
            <w:r w:rsidRPr="0051675D">
              <w:rPr>
                <w:rFonts w:ascii="Times New Roman" w:hAnsi="Times New Roman"/>
                <w:sz w:val="28"/>
                <w:szCs w:val="28"/>
              </w:rPr>
              <w:t>. экология</w:t>
            </w:r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МА-21</w:t>
            </w:r>
          </w:p>
        </w:tc>
      </w:tr>
      <w:tr w:rsidR="009F469D" w:rsidRPr="0051675D" w:rsidTr="0051675D">
        <w:tc>
          <w:tcPr>
            <w:tcW w:w="119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12.01.18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экзамен ГК 610</w:t>
            </w:r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 xml:space="preserve">Арх. - </w:t>
            </w:r>
            <w:proofErr w:type="spellStart"/>
            <w:r w:rsidRPr="0051675D">
              <w:rPr>
                <w:rFonts w:ascii="Times New Roman" w:hAnsi="Times New Roman"/>
                <w:sz w:val="28"/>
                <w:szCs w:val="28"/>
              </w:rPr>
              <w:t>градостроит</w:t>
            </w:r>
            <w:proofErr w:type="spellEnd"/>
            <w:r w:rsidRPr="0051675D">
              <w:rPr>
                <w:rFonts w:ascii="Times New Roman" w:hAnsi="Times New Roman"/>
                <w:sz w:val="28"/>
                <w:szCs w:val="28"/>
              </w:rPr>
              <w:t>. экология</w:t>
            </w:r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МА-21</w:t>
            </w:r>
          </w:p>
        </w:tc>
      </w:tr>
      <w:tr w:rsidR="009F469D" w:rsidRPr="0051675D" w:rsidTr="0051675D">
        <w:tc>
          <w:tcPr>
            <w:tcW w:w="119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15.01.18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консультация А</w:t>
            </w:r>
            <w:proofErr w:type="gramStart"/>
            <w:r w:rsidRPr="0051675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675D">
              <w:rPr>
                <w:rFonts w:ascii="Times New Roman" w:hAnsi="Times New Roman"/>
                <w:sz w:val="28"/>
                <w:szCs w:val="28"/>
              </w:rPr>
              <w:t>ОТГиРП</w:t>
            </w:r>
            <w:proofErr w:type="spellEnd"/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АР-41, АР-42, АР-43</w:t>
            </w:r>
          </w:p>
        </w:tc>
      </w:tr>
      <w:tr w:rsidR="009F469D" w:rsidRPr="0051675D" w:rsidTr="0051675D">
        <w:tc>
          <w:tcPr>
            <w:tcW w:w="1196" w:type="dxa"/>
          </w:tcPr>
          <w:p w:rsidR="009F469D" w:rsidRPr="0051675D" w:rsidRDefault="005167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16.01.18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экзамен А</w:t>
            </w:r>
            <w:proofErr w:type="gramStart"/>
            <w:r w:rsidRPr="0051675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675D">
              <w:rPr>
                <w:rFonts w:ascii="Times New Roman" w:hAnsi="Times New Roman"/>
                <w:sz w:val="28"/>
                <w:szCs w:val="28"/>
              </w:rPr>
              <w:t>ОТГиРП</w:t>
            </w:r>
            <w:proofErr w:type="spellEnd"/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АР-41, АР-42, АР-43</w:t>
            </w:r>
          </w:p>
        </w:tc>
      </w:tr>
      <w:tr w:rsidR="009F469D" w:rsidRPr="0051675D" w:rsidTr="0051675D">
        <w:tc>
          <w:tcPr>
            <w:tcW w:w="1196" w:type="dxa"/>
          </w:tcPr>
          <w:p w:rsidR="009F469D" w:rsidRPr="0051675D" w:rsidRDefault="009F469D" w:rsidP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19</w:t>
            </w:r>
            <w:r w:rsidR="0051675D"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.01.18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13:20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Консультация ГК 612</w:t>
            </w:r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АПИ и ТА по проф. </w:t>
            </w:r>
            <w:proofErr w:type="spellStart"/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подг</w:t>
            </w:r>
            <w:proofErr w:type="spellEnd"/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МДАС-11, МА-11</w:t>
            </w:r>
          </w:p>
        </w:tc>
      </w:tr>
      <w:tr w:rsidR="009F469D" w:rsidRPr="0051675D" w:rsidTr="0051675D">
        <w:tc>
          <w:tcPr>
            <w:tcW w:w="119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  <w:r w:rsidR="0051675D"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.01.18</w:t>
            </w:r>
          </w:p>
        </w:tc>
        <w:tc>
          <w:tcPr>
            <w:tcW w:w="97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09:00</w:t>
            </w:r>
          </w:p>
        </w:tc>
        <w:tc>
          <w:tcPr>
            <w:tcW w:w="2434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Экзамен ГК 612</w:t>
            </w:r>
          </w:p>
        </w:tc>
        <w:tc>
          <w:tcPr>
            <w:tcW w:w="3016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АПИ и ТА по проф. </w:t>
            </w:r>
            <w:proofErr w:type="spellStart"/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подг</w:t>
            </w:r>
            <w:proofErr w:type="spellEnd"/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9F469D" w:rsidRPr="0051675D" w:rsidRDefault="009F469D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color w:val="FF0000"/>
                <w:sz w:val="28"/>
                <w:szCs w:val="28"/>
              </w:rPr>
              <w:t>МДАС-11, МА-11</w:t>
            </w:r>
          </w:p>
        </w:tc>
      </w:tr>
    </w:tbl>
    <w:p w:rsidR="009F469D" w:rsidRDefault="009F469D"/>
    <w:p w:rsidR="002E523C" w:rsidRDefault="002E523C"/>
    <w:p w:rsidR="009F469D" w:rsidRDefault="009F469D" w:rsidP="009F469D">
      <w:r>
        <w:tab/>
      </w:r>
      <w:r>
        <w:tab/>
      </w:r>
      <w:r>
        <w:tab/>
      </w:r>
      <w:r>
        <w:tab/>
      </w:r>
    </w:p>
    <w:p w:rsidR="009F469D" w:rsidRDefault="009F469D" w:rsidP="009F469D">
      <w:r>
        <w:lastRenderedPageBreak/>
        <w:tab/>
      </w:r>
      <w:r>
        <w:tab/>
      </w:r>
      <w:r>
        <w:tab/>
      </w:r>
    </w:p>
    <w:p w:rsidR="002E523C" w:rsidRDefault="002E523C" w:rsidP="009F469D"/>
    <w:sectPr w:rsidR="002E523C" w:rsidSect="00E20A9B">
      <w:pgSz w:w="11906" w:h="173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1E51"/>
    <w:multiLevelType w:val="hybridMultilevel"/>
    <w:tmpl w:val="A3C2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33DFE"/>
    <w:multiLevelType w:val="hybridMultilevel"/>
    <w:tmpl w:val="7526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38"/>
    <w:rsid w:val="001C093A"/>
    <w:rsid w:val="002469B2"/>
    <w:rsid w:val="002B5794"/>
    <w:rsid w:val="002E523C"/>
    <w:rsid w:val="003307C7"/>
    <w:rsid w:val="0051675D"/>
    <w:rsid w:val="00572F38"/>
    <w:rsid w:val="005A04E1"/>
    <w:rsid w:val="006912A2"/>
    <w:rsid w:val="009F469D"/>
    <w:rsid w:val="00A516D2"/>
    <w:rsid w:val="00E20A9B"/>
    <w:rsid w:val="00E2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3C"/>
    <w:pPr>
      <w:spacing w:after="0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523C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F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3C"/>
    <w:pPr>
      <w:spacing w:after="0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523C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F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6</cp:revision>
  <dcterms:created xsi:type="dcterms:W3CDTF">2018-01-08T07:33:00Z</dcterms:created>
  <dcterms:modified xsi:type="dcterms:W3CDTF">2018-01-08T12:32:00Z</dcterms:modified>
</cp:coreProperties>
</file>