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63" w:rsidRPr="00BC6363" w:rsidRDefault="00BC6363" w:rsidP="00BC6363">
      <w:pPr>
        <w:spacing w:before="100" w:beforeAutospacing="1" w:after="100" w:afterAutospacing="1"/>
        <w:ind w:firstLine="0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C6363">
        <w:rPr>
          <w:rFonts w:eastAsia="Times New Roman" w:cs="Times New Roman"/>
          <w:b/>
          <w:bCs/>
          <w:sz w:val="36"/>
          <w:szCs w:val="36"/>
          <w:lang w:eastAsia="ru-RU"/>
        </w:rPr>
        <w:t>Выпускники ИЭИТУС востребованы на рынке труда</w:t>
      </w:r>
    </w:p>
    <w:p w:rsidR="00795790" w:rsidRPr="00BC6363" w:rsidRDefault="00697BA4">
      <w:r w:rsidRPr="00BC6363">
        <w:t xml:space="preserve">Институт энергетики, информационных технологий и управляющих систем, является самым молодым институтом БГТУ им. В.Г. Шухова. Не </w:t>
      </w:r>
      <w:proofErr w:type="gramStart"/>
      <w:r w:rsidRPr="00BC6363">
        <w:t>смотря на это выпускники института очень востребованы и отвечают всем требованиям</w:t>
      </w:r>
      <w:proofErr w:type="gramEnd"/>
      <w:r w:rsidRPr="00BC6363">
        <w:t xml:space="preserve"> и вызовам современной экономики России. </w:t>
      </w:r>
    </w:p>
    <w:p w:rsidR="00717CF9" w:rsidRPr="00BC6363" w:rsidRDefault="00717CF9">
      <w:r w:rsidRPr="00BC6363">
        <w:t xml:space="preserve">В состав ИЭИТУС входят 6 выпускающих кафедр: </w:t>
      </w:r>
      <w:hyperlink r:id="rId5" w:history="1">
        <w:r w:rsidRPr="00BC6363">
          <w:rPr>
            <w:rStyle w:val="a3"/>
            <w:color w:val="auto"/>
            <w:u w:val="none"/>
          </w:rPr>
          <w:t>"Техническая кибернетика"</w:t>
        </w:r>
      </w:hyperlink>
      <w:r w:rsidRPr="00BC6363">
        <w:t xml:space="preserve">; </w:t>
      </w:r>
      <w:hyperlink r:id="rId6" w:history="1">
        <w:r w:rsidRPr="00BC6363">
          <w:rPr>
            <w:rStyle w:val="a3"/>
            <w:color w:val="auto"/>
            <w:u w:val="none"/>
          </w:rPr>
          <w:t>"Электроэнергетика и автоматика"</w:t>
        </w:r>
      </w:hyperlink>
      <w:r w:rsidRPr="00BC6363">
        <w:t xml:space="preserve">; </w:t>
      </w:r>
      <w:hyperlink r:id="rId7" w:history="1">
        <w:r w:rsidRPr="00BC6363">
          <w:rPr>
            <w:rStyle w:val="a3"/>
            <w:color w:val="auto"/>
            <w:u w:val="none"/>
          </w:rPr>
          <w:t>"Программное обеспечение вычислительной т</w:t>
        </w:r>
        <w:bookmarkStart w:id="0" w:name="_GoBack"/>
        <w:bookmarkEnd w:id="0"/>
        <w:r w:rsidRPr="00BC6363">
          <w:rPr>
            <w:rStyle w:val="a3"/>
            <w:color w:val="auto"/>
            <w:u w:val="none"/>
          </w:rPr>
          <w:t>ехники и автоматизированных систем"</w:t>
        </w:r>
      </w:hyperlink>
      <w:r w:rsidRPr="00BC6363">
        <w:t xml:space="preserve">; </w:t>
      </w:r>
      <w:hyperlink r:id="rId8" w:history="1">
        <w:r w:rsidRPr="00BC6363">
          <w:rPr>
            <w:rStyle w:val="a3"/>
            <w:color w:val="auto"/>
            <w:u w:val="none"/>
          </w:rPr>
          <w:t>"Информационные технологии"</w:t>
        </w:r>
      </w:hyperlink>
      <w:r w:rsidRPr="00BC6363">
        <w:t xml:space="preserve">; </w:t>
      </w:r>
      <w:hyperlink r:id="rId9" w:history="1">
        <w:r w:rsidRPr="00BC6363">
          <w:rPr>
            <w:rStyle w:val="a3"/>
            <w:color w:val="auto"/>
            <w:u w:val="none"/>
          </w:rPr>
          <w:t xml:space="preserve">"Энергетика </w:t>
        </w:r>
        <w:proofErr w:type="spellStart"/>
        <w:r w:rsidRPr="00BC6363">
          <w:rPr>
            <w:rStyle w:val="a3"/>
            <w:color w:val="auto"/>
            <w:u w:val="none"/>
          </w:rPr>
          <w:t>теплотехнологии</w:t>
        </w:r>
        <w:proofErr w:type="spellEnd"/>
        <w:r w:rsidRPr="00BC6363">
          <w:rPr>
            <w:rStyle w:val="a3"/>
            <w:color w:val="auto"/>
            <w:u w:val="none"/>
          </w:rPr>
          <w:t>"</w:t>
        </w:r>
      </w:hyperlink>
      <w:r w:rsidRPr="00BC6363">
        <w:t xml:space="preserve">; </w:t>
      </w:r>
      <w:hyperlink r:id="rId10" w:history="1">
        <w:r w:rsidRPr="00BC6363">
          <w:rPr>
            <w:rStyle w:val="a3"/>
            <w:color w:val="auto"/>
            <w:u w:val="none"/>
          </w:rPr>
          <w:t>"Стандартизация и управления качеством"</w:t>
        </w:r>
      </w:hyperlink>
      <w:r w:rsidRPr="00BC6363">
        <w:t xml:space="preserve"> и общеобразовательная кафедра </w:t>
      </w:r>
      <w:hyperlink r:id="rId11" w:history="1">
        <w:r w:rsidRPr="00BC6363">
          <w:rPr>
            <w:rStyle w:val="a3"/>
            <w:color w:val="auto"/>
            <w:u w:val="none"/>
          </w:rPr>
          <w:t>"Физики"</w:t>
        </w:r>
      </w:hyperlink>
      <w:r w:rsidRPr="00BC6363">
        <w:t>.</w:t>
      </w:r>
    </w:p>
    <w:p w:rsidR="00717CF9" w:rsidRPr="00BC6363" w:rsidRDefault="00717CF9">
      <w:r w:rsidRPr="00BC6363">
        <w:t xml:space="preserve">На кафедрах имеются учебно-методические кабинеты, компьютерные залы, электротехническая лаборатория, </w:t>
      </w:r>
      <w:proofErr w:type="spellStart"/>
      <w:r w:rsidRPr="00BC6363">
        <w:t>ветро</w:t>
      </w:r>
      <w:proofErr w:type="spellEnd"/>
      <w:r w:rsidRPr="00BC6363">
        <w:t>-солнечная электростанция, учебный полигон, моделирующий районную подстанцию. Часть лабораторной и практической подготовки студенты проходят на современном действующем оборудовании предприятий филиала ПАО "МРСК-Центра" - "Белгородэнерго", высококвалифицированные специалисты которого активно участвуют в учебном процессе.</w:t>
      </w:r>
    </w:p>
    <w:p w:rsidR="0088126C" w:rsidRPr="00BC6363" w:rsidRDefault="0088126C" w:rsidP="00717CF9">
      <w:proofErr w:type="gramStart"/>
      <w:r w:rsidRPr="00BC6363">
        <w:t xml:space="preserve">Поступая на </w:t>
      </w:r>
      <w:r w:rsidR="00717CF9" w:rsidRPr="00BC6363">
        <w:t xml:space="preserve"> </w:t>
      </w:r>
      <w:r w:rsidRPr="00BC6363">
        <w:t>ИЭИТУС вы будете востребованы и</w:t>
      </w:r>
      <w:proofErr w:type="gramEnd"/>
      <w:r w:rsidRPr="00BC6363">
        <w:t xml:space="preserve"> конкурентоспособны при приеме на работу. Раб</w:t>
      </w:r>
      <w:r w:rsidR="00703859" w:rsidRPr="00BC6363">
        <w:t>отодатели очень любят институт энергетики,</w:t>
      </w:r>
      <w:r w:rsidRPr="00BC6363">
        <w:t xml:space="preserve"> информационных технологий и управляющих систем</w:t>
      </w:r>
      <w:r w:rsidR="00D308CC" w:rsidRPr="00BC6363">
        <w:t xml:space="preserve">. Еще ни </w:t>
      </w:r>
      <w:r w:rsidRPr="00BC6363">
        <w:t xml:space="preserve">один работодатель не отказался принять участие в ярмарке вакансий, и всегда предлагают выпускникам и студентам хорошие места по трудоустройству и прохождению практики. </w:t>
      </w:r>
      <w:r w:rsidR="0047448B" w:rsidRPr="00BC6363">
        <w:t>В течени</w:t>
      </w:r>
      <w:r w:rsidR="00D308CC" w:rsidRPr="00BC6363">
        <w:t>е</w:t>
      </w:r>
      <w:r w:rsidR="0047448B" w:rsidRPr="00BC6363">
        <w:t xml:space="preserve"> 2017</w:t>
      </w:r>
      <w:r w:rsidR="00703859" w:rsidRPr="00BC6363">
        <w:t xml:space="preserve"> – 2018 учебного</w:t>
      </w:r>
      <w:r w:rsidR="0047448B" w:rsidRPr="00BC6363">
        <w:t xml:space="preserve"> года студенты института побывали на экскурсиях на следующих предприятиях: </w:t>
      </w:r>
      <w:proofErr w:type="gramStart"/>
      <w:r w:rsidR="0047448B" w:rsidRPr="00BC6363">
        <w:t>ф</w:t>
      </w:r>
      <w:hyperlink r:id="rId12" w:tgtFrame="_blank" w:history="1">
        <w:r w:rsidR="0047448B" w:rsidRPr="00BC6363">
          <w:rPr>
            <w:rStyle w:val="a3"/>
            <w:color w:val="auto"/>
            <w:u w:val="none"/>
          </w:rPr>
          <w:t>илиал</w:t>
        </w:r>
        <w:proofErr w:type="gramEnd"/>
        <w:r w:rsidR="0047448B" w:rsidRPr="00BC6363">
          <w:rPr>
            <w:rStyle w:val="a3"/>
            <w:color w:val="auto"/>
            <w:u w:val="none"/>
          </w:rPr>
          <w:t xml:space="preserve"> МРСК Центра Белгородэнерго</w:t>
        </w:r>
      </w:hyperlink>
      <w:r w:rsidR="0047448B" w:rsidRPr="00BC6363">
        <w:t>, ООО НПФ «</w:t>
      </w:r>
      <w:proofErr w:type="spellStart"/>
      <w:r w:rsidR="0047448B" w:rsidRPr="00BC6363">
        <w:t>Белагроспецмаш</w:t>
      </w:r>
      <w:proofErr w:type="spellEnd"/>
      <w:r w:rsidR="0047448B" w:rsidRPr="00BC6363">
        <w:t xml:space="preserve">», </w:t>
      </w:r>
      <w:r w:rsidR="00D308CC" w:rsidRPr="00BC6363">
        <w:t>АО «Белгородский завод горного машиностроения» (АО «</w:t>
      </w:r>
      <w:proofErr w:type="spellStart"/>
      <w:r w:rsidR="00D308CC" w:rsidRPr="00BC6363">
        <w:t>Гормаш</w:t>
      </w:r>
      <w:proofErr w:type="spellEnd"/>
      <w:r w:rsidR="00D308CC" w:rsidRPr="00BC6363">
        <w:t>»), Холдинговая компания «</w:t>
      </w:r>
      <w:proofErr w:type="spellStart"/>
      <w:r w:rsidR="00D308CC" w:rsidRPr="00BC6363">
        <w:t>Энергомаш</w:t>
      </w:r>
      <w:proofErr w:type="spellEnd"/>
      <w:r w:rsidR="00D308CC" w:rsidRPr="00BC6363">
        <w:t xml:space="preserve"> – Строй».</w:t>
      </w:r>
    </w:p>
    <w:p w:rsidR="00D308CC" w:rsidRPr="00BC6363" w:rsidRDefault="0088126C">
      <w:r w:rsidRPr="00BC6363">
        <w:t>За прошед</w:t>
      </w:r>
      <w:r w:rsidR="004D67E6" w:rsidRPr="00BC6363">
        <w:t>ший 2017 год Региональный научно-методический центр профессиональной адаптации и трудоустройства специалистов</w:t>
      </w:r>
      <w:r w:rsidR="00BC6363" w:rsidRPr="00BC6363">
        <w:t xml:space="preserve"> организовал более 10</w:t>
      </w:r>
      <w:r w:rsidR="004D67E6" w:rsidRPr="00BC6363">
        <w:t xml:space="preserve"> ярмарок вакансий</w:t>
      </w:r>
      <w:r w:rsidR="002E5D68" w:rsidRPr="00BC6363">
        <w:t>,</w:t>
      </w:r>
      <w:r w:rsidR="004D67E6" w:rsidRPr="00BC6363">
        <w:t xml:space="preserve"> из </w:t>
      </w:r>
      <w:r w:rsidR="002E5D68" w:rsidRPr="00BC6363">
        <w:t xml:space="preserve">них </w:t>
      </w:r>
      <w:r w:rsidR="00D308CC" w:rsidRPr="00BC6363">
        <w:t xml:space="preserve">4 пришлись именно на институт энергетики, информационных технологий и управляющих систем, работодатели предлагали места для прохождения производственных и преддипломных практик. </w:t>
      </w:r>
    </w:p>
    <w:p w:rsidR="0088126C" w:rsidRPr="00BC6363" w:rsidRDefault="00D308CC">
      <w:r w:rsidRPr="00BC6363">
        <w:t>Региональный научно-методический центр профессиональной адаптации и трудоустройства специалистов трудоустраивает выпускников инс</w:t>
      </w:r>
      <w:r w:rsidR="00BC6363" w:rsidRPr="00BC6363">
        <w:t>титута на самом высоком уровне. Среди ключевых работодателей института значатся т</w:t>
      </w:r>
      <w:r w:rsidRPr="00BC6363">
        <w:t>акие предприятия</w:t>
      </w:r>
      <w:r w:rsidR="00BC6363" w:rsidRPr="00BC6363">
        <w:t>,</w:t>
      </w:r>
      <w:r w:rsidRPr="00BC6363">
        <w:t xml:space="preserve"> как Группа компаний «ЭФКО», ГУП «</w:t>
      </w:r>
      <w:proofErr w:type="spellStart"/>
      <w:r w:rsidRPr="00BC6363">
        <w:t>Белгородоблпроект</w:t>
      </w:r>
      <w:proofErr w:type="spellEnd"/>
      <w:r w:rsidRPr="00BC6363">
        <w:t xml:space="preserve">», ООО «Управляющая компания ЖБК-1», АО «Корпорация </w:t>
      </w:r>
      <w:r w:rsidR="00C550FE" w:rsidRPr="00BC6363">
        <w:t>«Развитие»», ЗАО «Сокол – АТС», ООО Завод «Краски КВИЛ», ОАО «</w:t>
      </w:r>
      <w:proofErr w:type="spellStart"/>
      <w:r w:rsidR="00C550FE" w:rsidRPr="00BC6363">
        <w:t>Промгражданстрой</w:t>
      </w:r>
      <w:proofErr w:type="spellEnd"/>
      <w:r w:rsidR="00C550FE" w:rsidRPr="00BC6363">
        <w:t>», ООО «</w:t>
      </w:r>
      <w:proofErr w:type="spellStart"/>
      <w:r w:rsidR="00C550FE" w:rsidRPr="00BC6363">
        <w:t>Мираторг</w:t>
      </w:r>
      <w:proofErr w:type="spellEnd"/>
      <w:r w:rsidR="00C550FE" w:rsidRPr="00BC6363">
        <w:t xml:space="preserve"> – Белгород», ООО «ТК «</w:t>
      </w:r>
      <w:proofErr w:type="spellStart"/>
      <w:r w:rsidR="00C550FE" w:rsidRPr="00BC6363">
        <w:t>Экотранс</w:t>
      </w:r>
      <w:proofErr w:type="spellEnd"/>
      <w:r w:rsidR="00C550FE" w:rsidRPr="00BC6363">
        <w:t xml:space="preserve">»», </w:t>
      </w:r>
      <w:r w:rsidR="004D254F" w:rsidRPr="00BC6363">
        <w:rPr>
          <w:iCs/>
        </w:rPr>
        <w:t>ООО «ЭКО-</w:t>
      </w:r>
      <w:proofErr w:type="spellStart"/>
      <w:r w:rsidR="004D254F" w:rsidRPr="00BC6363">
        <w:rPr>
          <w:iCs/>
        </w:rPr>
        <w:t>Золопродукт</w:t>
      </w:r>
      <w:r w:rsidR="00C550FE" w:rsidRPr="00BC6363">
        <w:rPr>
          <w:iCs/>
        </w:rPr>
        <w:t>инвест</w:t>
      </w:r>
      <w:proofErr w:type="spellEnd"/>
      <w:r w:rsidR="00C550FE" w:rsidRPr="00BC6363">
        <w:rPr>
          <w:iCs/>
        </w:rPr>
        <w:t>»</w:t>
      </w:r>
      <w:r w:rsidR="00BC6363" w:rsidRPr="00BC6363">
        <w:rPr>
          <w:iCs/>
        </w:rPr>
        <w:t xml:space="preserve"> и многие другие</w:t>
      </w:r>
      <w:r w:rsidR="004D254F" w:rsidRPr="00BC6363">
        <w:rPr>
          <w:iCs/>
        </w:rPr>
        <w:t xml:space="preserve"> с радостью забирают к себе на работу выпускников института. </w:t>
      </w:r>
    </w:p>
    <w:sectPr w:rsidR="0088126C" w:rsidRPr="00BC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48"/>
    <w:rsid w:val="002E5D68"/>
    <w:rsid w:val="0047448B"/>
    <w:rsid w:val="004D254F"/>
    <w:rsid w:val="004D67E6"/>
    <w:rsid w:val="00646651"/>
    <w:rsid w:val="00697BA4"/>
    <w:rsid w:val="00703859"/>
    <w:rsid w:val="00717CF9"/>
    <w:rsid w:val="00795790"/>
    <w:rsid w:val="0088126C"/>
    <w:rsid w:val="00A65148"/>
    <w:rsid w:val="00BC6363"/>
    <w:rsid w:val="00C550FE"/>
    <w:rsid w:val="00D308CC"/>
    <w:rsid w:val="00D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51"/>
    <w:rPr>
      <w:rFonts w:cstheme="minorBidi"/>
      <w:szCs w:val="22"/>
    </w:rPr>
  </w:style>
  <w:style w:type="paragraph" w:styleId="2">
    <w:name w:val="heading 2"/>
    <w:basedOn w:val="a"/>
    <w:link w:val="20"/>
    <w:uiPriority w:val="9"/>
    <w:qFormat/>
    <w:rsid w:val="00BC636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4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6363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51"/>
    <w:rPr>
      <w:rFonts w:cstheme="minorBidi"/>
      <w:szCs w:val="22"/>
    </w:rPr>
  </w:style>
  <w:style w:type="paragraph" w:styleId="2">
    <w:name w:val="heading 2"/>
    <w:basedOn w:val="a"/>
    <w:link w:val="20"/>
    <w:uiPriority w:val="9"/>
    <w:qFormat/>
    <w:rsid w:val="00BC636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4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6363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.bst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bvtas.bstu.ru/" TargetMode="External"/><Relationship Id="rId12" Type="http://schemas.openxmlformats.org/officeDocument/2006/relationships/hyperlink" Target="https://yandex.ru/maps/org/filial_mrsk_tsentra_belgorodenergo/1103735211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bstu.ru/" TargetMode="External"/><Relationship Id="rId11" Type="http://schemas.openxmlformats.org/officeDocument/2006/relationships/hyperlink" Target="http://f.bstu.ru/" TargetMode="External"/><Relationship Id="rId5" Type="http://schemas.openxmlformats.org/officeDocument/2006/relationships/hyperlink" Target="http://tk.bstu.ru/" TargetMode="External"/><Relationship Id="rId10" Type="http://schemas.openxmlformats.org/officeDocument/2006/relationships/hyperlink" Target="http://siuk.b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.b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Юрий Ю. Буряк</cp:lastModifiedBy>
  <cp:revision>9</cp:revision>
  <dcterms:created xsi:type="dcterms:W3CDTF">2018-07-09T06:18:00Z</dcterms:created>
  <dcterms:modified xsi:type="dcterms:W3CDTF">2018-07-17T08:44:00Z</dcterms:modified>
</cp:coreProperties>
</file>