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B" w:rsidRDefault="00200D5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C2C2B" w:rsidRDefault="00200D5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СНО НИУ «БелГУ»</w:t>
      </w:r>
    </w:p>
    <w:p w:rsidR="00EC2C2B" w:rsidRDefault="00200D5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B7B2E">
        <w:rPr>
          <w:rFonts w:ascii="Times New Roman" w:hAnsi="Times New Roman"/>
          <w:sz w:val="28"/>
          <w:szCs w:val="28"/>
        </w:rPr>
        <w:t>«</w:t>
      </w:r>
      <w:r w:rsidR="00AB7B2E">
        <w:rPr>
          <w:rFonts w:ascii="Times New Roman" w:hAnsi="Times New Roman"/>
          <w:sz w:val="28"/>
          <w:szCs w:val="28"/>
        </w:rPr>
        <w:t>17</w:t>
      </w:r>
      <w:r w:rsidRPr="00AB7B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января </w:t>
      </w:r>
      <w:r w:rsidR="0099305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C2C2B" w:rsidRDefault="00EC2C2B">
      <w:pPr>
        <w:shd w:val="clear" w:color="000000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2C2B" w:rsidRDefault="00200D55">
      <w:pPr>
        <w:shd w:val="clear" w:color="000000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об Областном  конкурсе проектов «</w:t>
      </w:r>
      <w:r>
        <w:rPr>
          <w:rFonts w:ascii="Times New Roman" w:hAnsi="Times New Roman"/>
          <w:b/>
          <w:sz w:val="28"/>
          <w:szCs w:val="28"/>
        </w:rPr>
        <w:t>Лица науки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2C2B" w:rsidRDefault="00EC2C2B">
      <w:pPr>
        <w:shd w:val="clear" w:color="000000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2C2B" w:rsidRDefault="00200D55">
      <w:pPr>
        <w:shd w:val="clear" w:color="000000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EC2C2B" w:rsidRDefault="00200D55">
      <w:pPr>
        <w:shd w:val="clear" w:color="000000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общий порядок и условия проведения </w:t>
      </w:r>
      <w:r w:rsidR="00542EEF">
        <w:rPr>
          <w:rFonts w:ascii="Times New Roman" w:hAnsi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</w:rPr>
        <w:t xml:space="preserve">конкурса проектов «Лица науки» (далее – конкурс) </w:t>
      </w:r>
      <w:r>
        <w:rPr>
          <w:rFonts w:ascii="Times New Roman" w:hAnsi="Times New Roman"/>
          <w:color w:val="000000"/>
          <w:sz w:val="28"/>
          <w:szCs w:val="28"/>
        </w:rPr>
        <w:t xml:space="preserve">в Белгородском государственном </w:t>
      </w:r>
      <w:r w:rsidR="00786429">
        <w:rPr>
          <w:rFonts w:ascii="Times New Roman" w:hAnsi="Times New Roman"/>
          <w:color w:val="000000"/>
          <w:sz w:val="28"/>
          <w:szCs w:val="28"/>
        </w:rPr>
        <w:t>национальном исследовательском у</w:t>
      </w:r>
      <w:r>
        <w:rPr>
          <w:rFonts w:ascii="Times New Roman" w:hAnsi="Times New Roman"/>
          <w:color w:val="000000"/>
          <w:sz w:val="28"/>
          <w:szCs w:val="28"/>
        </w:rPr>
        <w:t>ниверситете (НИУ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EC2C2B" w:rsidRDefault="00786429">
      <w:pPr>
        <w:shd w:val="clear" w:color="000000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200D55">
        <w:rPr>
          <w:rFonts w:ascii="Times New Roman" w:hAnsi="Times New Roman"/>
          <w:color w:val="000000"/>
          <w:sz w:val="28"/>
          <w:szCs w:val="28"/>
        </w:rPr>
        <w:t xml:space="preserve">. В конкурсе принимают участие </w:t>
      </w:r>
      <w:r w:rsidR="00200D55">
        <w:rPr>
          <w:rFonts w:ascii="Times New Roman" w:hAnsi="Times New Roman"/>
          <w:sz w:val="28"/>
          <w:szCs w:val="28"/>
        </w:rPr>
        <w:t xml:space="preserve">студенты всех факультетов/институтов вузов </w:t>
      </w:r>
      <w:r w:rsidR="00542EEF">
        <w:rPr>
          <w:rFonts w:ascii="Times New Roman" w:hAnsi="Times New Roman"/>
          <w:sz w:val="28"/>
          <w:szCs w:val="28"/>
        </w:rPr>
        <w:t>Белгородской области</w:t>
      </w:r>
      <w:r w:rsidR="00200D55">
        <w:rPr>
          <w:rFonts w:ascii="Times New Roman" w:hAnsi="Times New Roman"/>
          <w:sz w:val="28"/>
          <w:szCs w:val="28"/>
        </w:rPr>
        <w:t>.</w:t>
      </w:r>
    </w:p>
    <w:p w:rsidR="00EC2C2B" w:rsidRDefault="00786429">
      <w:pPr>
        <w:shd w:val="clear" w:color="000000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00D55">
        <w:rPr>
          <w:rFonts w:ascii="Times New Roman" w:hAnsi="Times New Roman"/>
          <w:sz w:val="28"/>
          <w:szCs w:val="28"/>
        </w:rPr>
        <w:t xml:space="preserve">. </w:t>
      </w:r>
      <w:r w:rsidR="00993059">
        <w:rPr>
          <w:rFonts w:ascii="Times New Roman" w:hAnsi="Times New Roman"/>
          <w:sz w:val="28"/>
          <w:szCs w:val="28"/>
        </w:rPr>
        <w:t>Конкурс проводится в период с 21</w:t>
      </w:r>
      <w:r w:rsidR="00200D55">
        <w:rPr>
          <w:rFonts w:ascii="Times New Roman" w:hAnsi="Times New Roman"/>
          <w:sz w:val="28"/>
          <w:szCs w:val="28"/>
        </w:rPr>
        <w:t xml:space="preserve"> января по 8 февраля </w:t>
      </w:r>
      <w:r w:rsidR="00C53086">
        <w:rPr>
          <w:rFonts w:ascii="Times New Roman" w:hAnsi="Times New Roman"/>
          <w:sz w:val="28"/>
          <w:szCs w:val="28"/>
        </w:rPr>
        <w:t>текущего года</w:t>
      </w:r>
      <w:r w:rsidR="00200D55">
        <w:rPr>
          <w:rFonts w:ascii="Times New Roman" w:hAnsi="Times New Roman"/>
          <w:sz w:val="28"/>
          <w:szCs w:val="28"/>
        </w:rPr>
        <w:t>.</w:t>
      </w:r>
    </w:p>
    <w:p w:rsidR="00EC2C2B" w:rsidRDefault="00EC2C2B">
      <w:pPr>
        <w:shd w:val="clear" w:color="000000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C2B" w:rsidRDefault="00200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EC2C2B" w:rsidRDefault="00200D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 конкурса – активизация деятельности студентов высших учебных заведений </w:t>
      </w:r>
      <w:r w:rsidR="00542EEF">
        <w:rPr>
          <w:rFonts w:ascii="Times New Roman" w:hAnsi="Times New Roman"/>
          <w:sz w:val="28"/>
          <w:szCs w:val="28"/>
        </w:rPr>
        <w:t>Белгородской области</w:t>
      </w:r>
      <w:r>
        <w:rPr>
          <w:rFonts w:ascii="Times New Roman" w:hAnsi="Times New Roman"/>
          <w:sz w:val="28"/>
          <w:szCs w:val="28"/>
        </w:rPr>
        <w:t xml:space="preserve">, направленной на популяризацию деятельности ученых России, Белгородской области, </w:t>
      </w:r>
      <w:r>
        <w:rPr>
          <w:rFonts w:ascii="Times New Roman" w:hAnsi="Times New Roman"/>
          <w:color w:val="000000"/>
          <w:sz w:val="28"/>
          <w:szCs w:val="28"/>
        </w:rPr>
        <w:t>НИУ «БелГУ».</w:t>
      </w:r>
    </w:p>
    <w:p w:rsidR="00EC2C2B" w:rsidRDefault="00200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EC2C2B" w:rsidRDefault="00200D55" w:rsidP="00C530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активизировать творческую, познавательную, интеллектуальную инициативы обучающихся;</w:t>
      </w:r>
    </w:p>
    <w:p w:rsidR="00EC2C2B" w:rsidRDefault="00200D55" w:rsidP="00C53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стимулировать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исследовательскую, изобретательскую и иную творческую деятельность обучающихся в различных областях науки, техники, культуры;</w:t>
      </w:r>
    </w:p>
    <w:p w:rsidR="00EC2C2B" w:rsidRDefault="00200D55" w:rsidP="00C53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выявить талантливых, одаренных обучающихся в области научного, технического и художественного творчества;</w:t>
      </w:r>
    </w:p>
    <w:p w:rsidR="00EC2C2B" w:rsidRDefault="00200D55" w:rsidP="00C53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привлечь к работе с обучающимися ученых, творческой интеллигенции, специалистов научно-исследовательских институтов, высших учебных заведений, предприятий, учреждений, организаций;</w:t>
      </w:r>
    </w:p>
    <w:p w:rsidR="00EC2C2B" w:rsidRDefault="00200D55" w:rsidP="00C530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популяризировать интеллектуально-творческую деятельность обучающихся;</w:t>
      </w:r>
    </w:p>
    <w:p w:rsidR="00EC2C2B" w:rsidRDefault="00200D55" w:rsidP="00C530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привлечь общественное внимание к проблемам сохранения и развития интеллектуального потенциала государства, региона.</w:t>
      </w:r>
    </w:p>
    <w:p w:rsidR="00EC2C2B" w:rsidRDefault="00EC2C2B">
      <w:pPr>
        <w:ind w:firstLine="709"/>
        <w:rPr>
          <w:rFonts w:ascii="Times New Roman" w:hAnsi="Times New Roman"/>
          <w:sz w:val="28"/>
          <w:szCs w:val="28"/>
        </w:rPr>
      </w:pPr>
    </w:p>
    <w:p w:rsidR="00EC2C2B" w:rsidRDefault="00200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Рабочие органы конкурса</w:t>
      </w:r>
    </w:p>
    <w:p w:rsidR="00EC2C2B" w:rsidRDefault="00200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Организатором конкурса является Студенческо</w:t>
      </w:r>
      <w:r w:rsidR="00542EEF">
        <w:rPr>
          <w:rFonts w:ascii="Times New Roman" w:hAnsi="Times New Roman"/>
          <w:sz w:val="28"/>
          <w:szCs w:val="28"/>
        </w:rPr>
        <w:t>е научное общество НИУ «</w:t>
      </w:r>
      <w:proofErr w:type="spellStart"/>
      <w:r w:rsidR="00542EEF">
        <w:rPr>
          <w:rFonts w:ascii="Times New Roman" w:hAnsi="Times New Roman"/>
          <w:sz w:val="28"/>
          <w:szCs w:val="28"/>
        </w:rPr>
        <w:t>БелГУ</w:t>
      </w:r>
      <w:proofErr w:type="spellEnd"/>
      <w:r w:rsidR="00542EEF">
        <w:rPr>
          <w:rFonts w:ascii="Times New Roman" w:hAnsi="Times New Roman"/>
          <w:sz w:val="28"/>
          <w:szCs w:val="28"/>
        </w:rPr>
        <w:t xml:space="preserve">» </w:t>
      </w:r>
      <w:r w:rsidR="00EF3982">
        <w:rPr>
          <w:rFonts w:ascii="Times New Roman" w:hAnsi="Times New Roman"/>
          <w:sz w:val="28"/>
          <w:szCs w:val="28"/>
        </w:rPr>
        <w:t xml:space="preserve">при </w:t>
      </w:r>
      <w:r w:rsidR="00C53086" w:rsidRPr="00C53086">
        <w:rPr>
          <w:rFonts w:ascii="Times New Roman" w:hAnsi="Times New Roman"/>
          <w:sz w:val="28"/>
          <w:szCs w:val="28"/>
        </w:rPr>
        <w:t xml:space="preserve">поддержке отдела научно-исследовательской работы студентов и молодых ученых </w:t>
      </w:r>
      <w:r w:rsidR="00ED0BE4">
        <w:rPr>
          <w:rFonts w:ascii="Times New Roman" w:hAnsi="Times New Roman"/>
          <w:sz w:val="28"/>
          <w:szCs w:val="28"/>
        </w:rPr>
        <w:t>департамента</w:t>
      </w:r>
      <w:r w:rsidR="00C53086" w:rsidRPr="00C53086">
        <w:rPr>
          <w:rFonts w:ascii="Times New Roman" w:hAnsi="Times New Roman"/>
          <w:sz w:val="28"/>
          <w:szCs w:val="28"/>
        </w:rPr>
        <w:t xml:space="preserve"> научно-исследовательской работы НИУ «</w:t>
      </w:r>
      <w:proofErr w:type="spellStart"/>
      <w:r w:rsidR="00C53086" w:rsidRPr="00C53086">
        <w:rPr>
          <w:rFonts w:ascii="Times New Roman" w:hAnsi="Times New Roman"/>
          <w:sz w:val="28"/>
          <w:szCs w:val="28"/>
        </w:rPr>
        <w:t>БелГУ</w:t>
      </w:r>
      <w:proofErr w:type="spellEnd"/>
      <w:r w:rsidR="00C53086" w:rsidRPr="00C53086">
        <w:rPr>
          <w:rFonts w:ascii="Times New Roman" w:hAnsi="Times New Roman"/>
          <w:sz w:val="28"/>
          <w:szCs w:val="28"/>
        </w:rPr>
        <w:t>»</w:t>
      </w:r>
      <w:r w:rsidR="00C53086">
        <w:rPr>
          <w:rFonts w:ascii="Times New Roman" w:hAnsi="Times New Roman"/>
          <w:sz w:val="28"/>
          <w:szCs w:val="28"/>
        </w:rPr>
        <w:t>.</w:t>
      </w:r>
    </w:p>
    <w:p w:rsidR="00EC2C2B" w:rsidRDefault="00200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Организатор:</w:t>
      </w:r>
    </w:p>
    <w:p w:rsidR="00EC2C2B" w:rsidRDefault="00200D55" w:rsidP="00EF3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информирует о целях, задачах и программе конкурса;</w:t>
      </w:r>
    </w:p>
    <w:p w:rsidR="00EC2C2B" w:rsidRDefault="00200D55" w:rsidP="00EF3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осуществляет общее руководство подготовкой и проведением конкурса;</w:t>
      </w:r>
    </w:p>
    <w:p w:rsidR="00EC2C2B" w:rsidRDefault="00200D55" w:rsidP="00EF3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определяет порядок проведения этапов конкурса;</w:t>
      </w:r>
    </w:p>
    <w:p w:rsidR="00EC2C2B" w:rsidRDefault="00542EEF" w:rsidP="00EF3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решает вопросы</w:t>
      </w:r>
      <w:r w:rsidR="00200D55">
        <w:rPr>
          <w:rFonts w:ascii="Times New Roman" w:hAnsi="Times New Roman"/>
          <w:sz w:val="28"/>
          <w:szCs w:val="28"/>
        </w:rPr>
        <w:t xml:space="preserve"> материально-технического, финансового и информационного обеспечения конкурса.</w:t>
      </w:r>
    </w:p>
    <w:p w:rsidR="00EC2C2B" w:rsidRDefault="00200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Жюри конкурса состоит из председателя и кураторов студенческого научного общества университета и привлеченных специалистов.</w:t>
      </w:r>
    </w:p>
    <w:p w:rsidR="00EC2C2B" w:rsidRDefault="00200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СНО</w:t>
      </w:r>
      <w:r w:rsidR="00542EEF">
        <w:rPr>
          <w:rFonts w:ascii="Times New Roman" w:hAnsi="Times New Roman"/>
          <w:sz w:val="28"/>
          <w:szCs w:val="28"/>
        </w:rPr>
        <w:t xml:space="preserve"> НИУ «</w:t>
      </w:r>
      <w:proofErr w:type="spellStart"/>
      <w:r w:rsidR="00542EEF">
        <w:rPr>
          <w:rFonts w:ascii="Times New Roman" w:hAnsi="Times New Roman"/>
          <w:sz w:val="28"/>
          <w:szCs w:val="28"/>
        </w:rPr>
        <w:t>БелГУ</w:t>
      </w:r>
      <w:proofErr w:type="spellEnd"/>
      <w:r w:rsidR="00542E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отвечает за организацию, проведение, информационную поддержку, оказание технической помощи при проведении мероприятий, связанных с подведением итогов.</w:t>
      </w:r>
    </w:p>
    <w:p w:rsidR="00EC2C2B" w:rsidRDefault="00200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542EEF">
        <w:rPr>
          <w:rFonts w:ascii="Times New Roman" w:hAnsi="Times New Roman"/>
          <w:sz w:val="28"/>
          <w:szCs w:val="28"/>
        </w:rPr>
        <w:t>Р</w:t>
      </w:r>
      <w:r w:rsidR="00542EEF" w:rsidRPr="00542EEF">
        <w:rPr>
          <w:rFonts w:ascii="Times New Roman" w:hAnsi="Times New Roman"/>
          <w:sz w:val="28"/>
          <w:szCs w:val="28"/>
        </w:rPr>
        <w:t>езультаты Конкурса размещаются на официальном сайте НИУ «</w:t>
      </w:r>
      <w:proofErr w:type="spellStart"/>
      <w:r w:rsidR="00542EEF" w:rsidRPr="00542EEF">
        <w:rPr>
          <w:rFonts w:ascii="Times New Roman" w:hAnsi="Times New Roman"/>
          <w:sz w:val="28"/>
          <w:szCs w:val="28"/>
        </w:rPr>
        <w:t>БелГУ</w:t>
      </w:r>
      <w:proofErr w:type="spellEnd"/>
      <w:r w:rsidR="00542EEF" w:rsidRPr="00542EEF">
        <w:rPr>
          <w:rFonts w:ascii="Times New Roman" w:hAnsi="Times New Roman"/>
          <w:sz w:val="28"/>
          <w:szCs w:val="28"/>
        </w:rPr>
        <w:t>».</w:t>
      </w:r>
    </w:p>
    <w:p w:rsidR="00EC2C2B" w:rsidRDefault="00EC2C2B">
      <w:pPr>
        <w:jc w:val="both"/>
        <w:rPr>
          <w:rFonts w:ascii="Times New Roman" w:hAnsi="Times New Roman"/>
          <w:sz w:val="28"/>
          <w:szCs w:val="28"/>
        </w:rPr>
      </w:pPr>
    </w:p>
    <w:p w:rsidR="00EC2C2B" w:rsidRDefault="00200D5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проведения конкурса</w:t>
      </w:r>
    </w:p>
    <w:p w:rsidR="00EC2C2B" w:rsidRDefault="00200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 участию в конкурсе допускаются как студенты высших учебных заведений г. Белгород индивидуально, так и команды участников. При этом участниками команды подается коллективная заявка.</w:t>
      </w:r>
    </w:p>
    <w:p w:rsidR="00EC2C2B" w:rsidRDefault="00200D55">
      <w:pPr>
        <w:pStyle w:val="ae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Конкурс проходит в два этапа: </w:t>
      </w:r>
    </w:p>
    <w:p w:rsidR="00EC2C2B" w:rsidRDefault="00200D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первый этап – заочный: подача заявок, предоставление презентаций, оценка полученных презентаций, жюри конкурса, определение участников итоговой конференции;</w:t>
      </w:r>
    </w:p>
    <w:p w:rsidR="00EC2C2B" w:rsidRDefault="00200D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второй этап – очный: проведение конференции, оценка выступлений участников, подведение итогов и награждение.</w:t>
      </w:r>
    </w:p>
    <w:p w:rsidR="00EC2C2B" w:rsidRDefault="00200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участия в конкурсе необходимо предоставить на электронный адрес</w:t>
      </w:r>
      <w:r>
        <w:rPr>
          <w:rStyle w:val="x-phmenubutton"/>
          <w:rFonts w:ascii="Times New Roman" w:hAnsi="Times New Roman"/>
          <w:sz w:val="28"/>
          <w:szCs w:val="28"/>
        </w:rPr>
        <w:t xml:space="preserve"> </w:t>
      </w:r>
      <w:hyperlink r:id="rId5" w:history="1">
        <w:r w:rsidR="003F3E3A" w:rsidRPr="003A593F">
          <w:rPr>
            <w:rStyle w:val="af1"/>
            <w:rFonts w:ascii="Times New Roman" w:hAnsi="Times New Roman"/>
            <w:sz w:val="28"/>
            <w:szCs w:val="28"/>
          </w:rPr>
          <w:t>NIRS@bsu.edu.ru</w:t>
        </w:r>
      </w:hyperlink>
      <w:r w:rsidR="003F3E3A">
        <w:rPr>
          <w:rStyle w:val="x-phmenubutton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заявку, согласно </w:t>
      </w:r>
      <w:r w:rsidR="000678E3">
        <w:rPr>
          <w:rFonts w:ascii="Times New Roman" w:hAnsi="Times New Roman"/>
          <w:sz w:val="28"/>
          <w:szCs w:val="28"/>
        </w:rPr>
        <w:t>Приложению 1 к Положению о Конкурсе</w:t>
      </w:r>
      <w:r>
        <w:rPr>
          <w:rFonts w:ascii="Times New Roman" w:hAnsi="Times New Roman"/>
          <w:sz w:val="28"/>
          <w:szCs w:val="28"/>
        </w:rPr>
        <w:t xml:space="preserve"> и презентацию в формате .ppt или .pptx на тему жизни и научного пути любого именитого научного деятеля на выбор участника</w:t>
      </w:r>
      <w:r w:rsidR="00146C98">
        <w:rPr>
          <w:rFonts w:ascii="Times New Roman" w:hAnsi="Times New Roman"/>
          <w:sz w:val="28"/>
          <w:szCs w:val="28"/>
        </w:rPr>
        <w:t xml:space="preserve"> до 1 февраля текущего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2C2B" w:rsidRDefault="004A03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200D55">
        <w:rPr>
          <w:rFonts w:ascii="Times New Roman" w:hAnsi="Times New Roman"/>
          <w:sz w:val="28"/>
          <w:szCs w:val="28"/>
        </w:rPr>
        <w:t>. Прием заявок и презентаций осуществляе</w:t>
      </w:r>
      <w:r w:rsidR="004C440C">
        <w:rPr>
          <w:rFonts w:ascii="Times New Roman" w:hAnsi="Times New Roman"/>
          <w:sz w:val="28"/>
          <w:szCs w:val="28"/>
        </w:rPr>
        <w:t>тся с 21</w:t>
      </w:r>
      <w:r w:rsidR="00EF3982">
        <w:rPr>
          <w:rFonts w:ascii="Times New Roman" w:hAnsi="Times New Roman"/>
          <w:sz w:val="28"/>
          <w:szCs w:val="28"/>
        </w:rPr>
        <w:t xml:space="preserve"> января</w:t>
      </w:r>
      <w:r w:rsidR="00200D55">
        <w:rPr>
          <w:rFonts w:ascii="Times New Roman" w:hAnsi="Times New Roman"/>
          <w:sz w:val="28"/>
          <w:szCs w:val="28"/>
        </w:rPr>
        <w:t xml:space="preserve"> по </w:t>
      </w:r>
      <w:r w:rsidR="00EF3982">
        <w:rPr>
          <w:rFonts w:ascii="Times New Roman" w:hAnsi="Times New Roman"/>
          <w:sz w:val="28"/>
          <w:szCs w:val="28"/>
        </w:rPr>
        <w:t>01 февраля</w:t>
      </w:r>
      <w:r w:rsidR="00200D55">
        <w:rPr>
          <w:rFonts w:ascii="Times New Roman" w:hAnsi="Times New Roman"/>
          <w:sz w:val="28"/>
          <w:szCs w:val="28"/>
        </w:rPr>
        <w:t xml:space="preserve"> </w:t>
      </w:r>
      <w:r w:rsidR="00EF3982">
        <w:rPr>
          <w:rFonts w:ascii="Times New Roman" w:hAnsi="Times New Roman"/>
          <w:sz w:val="28"/>
          <w:szCs w:val="28"/>
        </w:rPr>
        <w:t>текущего года</w:t>
      </w:r>
      <w:r w:rsidR="00200D55">
        <w:rPr>
          <w:rFonts w:ascii="Times New Roman" w:hAnsi="Times New Roman"/>
          <w:sz w:val="28"/>
          <w:szCs w:val="28"/>
        </w:rPr>
        <w:t xml:space="preserve">. </w:t>
      </w:r>
      <w:r w:rsidR="000678E3">
        <w:rPr>
          <w:rFonts w:ascii="Times New Roman" w:hAnsi="Times New Roman"/>
          <w:sz w:val="28"/>
          <w:szCs w:val="28"/>
        </w:rPr>
        <w:t>Заочный этап Конкурса</w:t>
      </w:r>
      <w:r w:rsidR="00200D55">
        <w:rPr>
          <w:rFonts w:ascii="Times New Roman" w:hAnsi="Times New Roman"/>
          <w:sz w:val="28"/>
          <w:szCs w:val="28"/>
        </w:rPr>
        <w:t xml:space="preserve"> проводится с </w:t>
      </w:r>
      <w:r w:rsidR="004C440C">
        <w:rPr>
          <w:rFonts w:ascii="Times New Roman" w:hAnsi="Times New Roman"/>
          <w:sz w:val="28"/>
          <w:szCs w:val="28"/>
        </w:rPr>
        <w:t>02</w:t>
      </w:r>
      <w:r w:rsidR="00EF3982">
        <w:rPr>
          <w:rFonts w:ascii="Times New Roman" w:hAnsi="Times New Roman"/>
          <w:sz w:val="28"/>
          <w:szCs w:val="28"/>
        </w:rPr>
        <w:t xml:space="preserve"> февраля</w:t>
      </w:r>
      <w:r w:rsidR="004C440C">
        <w:rPr>
          <w:rFonts w:ascii="Times New Roman" w:hAnsi="Times New Roman"/>
          <w:sz w:val="28"/>
          <w:szCs w:val="28"/>
        </w:rPr>
        <w:t xml:space="preserve"> по 05</w:t>
      </w:r>
      <w:r w:rsidR="00EF3982">
        <w:rPr>
          <w:rFonts w:ascii="Times New Roman" w:hAnsi="Times New Roman"/>
          <w:sz w:val="28"/>
          <w:szCs w:val="28"/>
        </w:rPr>
        <w:t xml:space="preserve"> февраля текущего года</w:t>
      </w:r>
      <w:r w:rsidR="00200D55">
        <w:rPr>
          <w:rFonts w:ascii="Times New Roman" w:hAnsi="Times New Roman"/>
          <w:sz w:val="28"/>
          <w:szCs w:val="28"/>
        </w:rPr>
        <w:t>. Участники, успешно прошедшие конкурсный отбор, получают соответствующие уведомления с приглашением к участию во втором очном этапе. Выступление участников и подведение итогов осуществляется на ито</w:t>
      </w:r>
      <w:r w:rsidR="000678E3">
        <w:rPr>
          <w:rFonts w:ascii="Times New Roman" w:hAnsi="Times New Roman"/>
          <w:sz w:val="28"/>
          <w:szCs w:val="28"/>
        </w:rPr>
        <w:t xml:space="preserve">говой конференции «Лица науки» </w:t>
      </w:r>
      <w:r w:rsidR="00200D55">
        <w:rPr>
          <w:rFonts w:ascii="Times New Roman" w:hAnsi="Times New Roman"/>
          <w:sz w:val="28"/>
          <w:szCs w:val="28"/>
        </w:rPr>
        <w:t>8</w:t>
      </w:r>
      <w:r w:rsidR="00C65C15">
        <w:rPr>
          <w:rFonts w:ascii="Times New Roman" w:hAnsi="Times New Roman"/>
          <w:sz w:val="28"/>
          <w:szCs w:val="28"/>
        </w:rPr>
        <w:t xml:space="preserve"> февраля текущего года</w:t>
      </w:r>
      <w:r w:rsidR="00200D55">
        <w:rPr>
          <w:rFonts w:ascii="Times New Roman" w:hAnsi="Times New Roman"/>
          <w:sz w:val="28"/>
          <w:szCs w:val="28"/>
        </w:rPr>
        <w:t>.</w:t>
      </w:r>
    </w:p>
    <w:p w:rsidR="00EC2C2B" w:rsidRDefault="00200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03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Выступление участника не должно превышать временного лимита в 7 минут.</w:t>
      </w:r>
    </w:p>
    <w:p w:rsidR="00EC2C2B" w:rsidRDefault="001F0A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035C">
        <w:rPr>
          <w:rFonts w:ascii="Times New Roman" w:hAnsi="Times New Roman"/>
          <w:sz w:val="28"/>
          <w:szCs w:val="28"/>
        </w:rPr>
        <w:t>6</w:t>
      </w:r>
      <w:r w:rsidR="00200D55">
        <w:rPr>
          <w:rFonts w:ascii="Times New Roman" w:hAnsi="Times New Roman"/>
          <w:sz w:val="28"/>
          <w:szCs w:val="28"/>
        </w:rPr>
        <w:t>. Выступление участника оценивается по десятибалльной шкале от 0 до 10 баллов в соотве</w:t>
      </w:r>
      <w:r w:rsidR="00C65C15">
        <w:rPr>
          <w:rFonts w:ascii="Times New Roman" w:hAnsi="Times New Roman"/>
          <w:sz w:val="28"/>
          <w:szCs w:val="28"/>
        </w:rPr>
        <w:t>тствии со следующими критериями</w:t>
      </w:r>
      <w:r w:rsidR="00200D55">
        <w:rPr>
          <w:rFonts w:ascii="Times New Roman" w:hAnsi="Times New Roman"/>
          <w:sz w:val="28"/>
          <w:szCs w:val="28"/>
        </w:rPr>
        <w:t>:</w:t>
      </w:r>
    </w:p>
    <w:p w:rsidR="00EC2C2B" w:rsidRDefault="00200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информативность доклада;</w:t>
      </w:r>
    </w:p>
    <w:p w:rsidR="00EC2C2B" w:rsidRDefault="00200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яркость, образность, презентации;</w:t>
      </w:r>
    </w:p>
    <w:p w:rsidR="00EC2C2B" w:rsidRDefault="00200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владение участником приемами ораторского мастерства;</w:t>
      </w:r>
    </w:p>
    <w:p w:rsidR="00EC2C2B" w:rsidRDefault="00200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соблюдение временного лимита.</w:t>
      </w:r>
    </w:p>
    <w:p w:rsidR="00EC2C2B" w:rsidRDefault="004A03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200D55">
        <w:rPr>
          <w:rFonts w:ascii="Times New Roman" w:hAnsi="Times New Roman"/>
          <w:sz w:val="28"/>
          <w:szCs w:val="28"/>
        </w:rPr>
        <w:t>. Информирование о проведении конкурса осуществляется СНО</w:t>
      </w:r>
      <w:r w:rsidR="00C65C15">
        <w:rPr>
          <w:rFonts w:ascii="Times New Roman" w:hAnsi="Times New Roman"/>
          <w:sz w:val="28"/>
          <w:szCs w:val="28"/>
        </w:rPr>
        <w:t xml:space="preserve"> НИУ «</w:t>
      </w:r>
      <w:proofErr w:type="spellStart"/>
      <w:r w:rsidR="00C65C15">
        <w:rPr>
          <w:rFonts w:ascii="Times New Roman" w:hAnsi="Times New Roman"/>
          <w:sz w:val="28"/>
          <w:szCs w:val="28"/>
        </w:rPr>
        <w:t>БелГУ</w:t>
      </w:r>
      <w:proofErr w:type="spellEnd"/>
      <w:r w:rsidR="00C65C15">
        <w:rPr>
          <w:rFonts w:ascii="Times New Roman" w:hAnsi="Times New Roman"/>
          <w:sz w:val="28"/>
          <w:szCs w:val="28"/>
        </w:rPr>
        <w:t>»</w:t>
      </w:r>
      <w:r w:rsidR="00200D55">
        <w:rPr>
          <w:rFonts w:ascii="Times New Roman" w:hAnsi="Times New Roman"/>
          <w:sz w:val="28"/>
          <w:szCs w:val="28"/>
        </w:rPr>
        <w:t xml:space="preserve"> с помощью средств сети Интернет (сайт </w:t>
      </w:r>
      <w:r w:rsidR="00C65C15">
        <w:rPr>
          <w:rFonts w:ascii="Times New Roman" w:hAnsi="Times New Roman"/>
          <w:sz w:val="28"/>
          <w:szCs w:val="28"/>
        </w:rPr>
        <w:t>НИУ «</w:t>
      </w:r>
      <w:proofErr w:type="spellStart"/>
      <w:r w:rsidR="00200D55">
        <w:rPr>
          <w:rFonts w:ascii="Times New Roman" w:hAnsi="Times New Roman"/>
          <w:sz w:val="28"/>
          <w:szCs w:val="28"/>
        </w:rPr>
        <w:t>БелГУ</w:t>
      </w:r>
      <w:proofErr w:type="spellEnd"/>
      <w:r w:rsidR="00C65C15">
        <w:rPr>
          <w:rFonts w:ascii="Times New Roman" w:hAnsi="Times New Roman"/>
          <w:sz w:val="28"/>
          <w:szCs w:val="28"/>
        </w:rPr>
        <w:t>»</w:t>
      </w:r>
      <w:r w:rsidR="00200D55">
        <w:rPr>
          <w:rFonts w:ascii="Times New Roman" w:hAnsi="Times New Roman"/>
          <w:sz w:val="28"/>
          <w:szCs w:val="28"/>
        </w:rPr>
        <w:t>, социальные сети), оповещения преподавательского состава и использования стендов.</w:t>
      </w:r>
    </w:p>
    <w:p w:rsidR="00EC2C2B" w:rsidRDefault="001F0A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A035C">
        <w:rPr>
          <w:rFonts w:ascii="Times New Roman" w:hAnsi="Times New Roman"/>
          <w:sz w:val="28"/>
          <w:szCs w:val="28"/>
        </w:rPr>
        <w:t>8</w:t>
      </w:r>
      <w:r w:rsidR="00200D55">
        <w:rPr>
          <w:rFonts w:ascii="Times New Roman" w:hAnsi="Times New Roman"/>
          <w:sz w:val="28"/>
          <w:szCs w:val="28"/>
        </w:rPr>
        <w:t>.</w:t>
      </w:r>
      <w:r w:rsidR="00746F95">
        <w:rPr>
          <w:rFonts w:ascii="Times New Roman" w:hAnsi="Times New Roman"/>
          <w:sz w:val="28"/>
          <w:szCs w:val="28"/>
        </w:rPr>
        <w:t xml:space="preserve"> </w:t>
      </w:r>
      <w:r w:rsidR="00200D55">
        <w:rPr>
          <w:rFonts w:ascii="Times New Roman" w:hAnsi="Times New Roman"/>
          <w:sz w:val="28"/>
          <w:szCs w:val="28"/>
        </w:rPr>
        <w:t xml:space="preserve">Участник имеет право выразить несогласие с полученными баллами и разъяснить свою точку зрения жюри в течение того же дня, когда был оглашен результат. В случае согласия жюри с участником по ситуации в итоговый протокол вносятся изменения. </w:t>
      </w:r>
    </w:p>
    <w:p w:rsidR="00EC2C2B" w:rsidRDefault="00EC2C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2B" w:rsidRDefault="00200D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Спонсоры</w:t>
      </w:r>
    </w:p>
    <w:p w:rsidR="00EC2C2B" w:rsidRDefault="00200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Спонсором конкурса может стать юридическое или физическое лицо, внесшее вклад в денежной или иной форме для проведения конкурса и решившее все вопросы взаимоотношений с организаторами конкурса.</w:t>
      </w:r>
    </w:p>
    <w:p w:rsidR="00EC2C2B" w:rsidRDefault="00EC2C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2B" w:rsidRDefault="00200D55">
      <w:pPr>
        <w:shd w:val="clear" w:color="000000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 конкурса и награждение победителей</w:t>
      </w:r>
    </w:p>
    <w:p w:rsidR="00EC2C2B" w:rsidRDefault="00200D55">
      <w:pPr>
        <w:pStyle w:val="ae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конкурса предусмотрены следующие статусы участников:</w:t>
      </w:r>
    </w:p>
    <w:p w:rsidR="00EC2C2B" w:rsidRDefault="00200D55" w:rsidP="00C65C15">
      <w:pPr>
        <w:pStyle w:val="ae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победитель – участник, набравший максимальное количество баллов;</w:t>
      </w:r>
    </w:p>
    <w:p w:rsidR="00EC2C2B" w:rsidRDefault="00200D55" w:rsidP="00C65C15">
      <w:pPr>
        <w:pStyle w:val="ae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призеры – участники, набравшие вторую и третью максимальную сумму баллов;</w:t>
      </w:r>
    </w:p>
    <w:p w:rsidR="00EC2C2B" w:rsidRDefault="00200D55" w:rsidP="00C65C15">
      <w:pPr>
        <w:pStyle w:val="ae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участник – остальные участники конкурса.</w:t>
      </w:r>
    </w:p>
    <w:p w:rsidR="00EC2C2B" w:rsidRDefault="00200D55">
      <w:pPr>
        <w:pStyle w:val="ae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конкурсе предусматриваются следующие виды поощрения:</w:t>
      </w:r>
    </w:p>
    <w:p w:rsidR="00EC2C2B" w:rsidRDefault="00200D55" w:rsidP="00C65C15">
      <w:pPr>
        <w:pStyle w:val="ae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дипломы;</w:t>
      </w:r>
    </w:p>
    <w:p w:rsidR="00EC2C2B" w:rsidRDefault="00200D55" w:rsidP="00C65C15">
      <w:pPr>
        <w:pStyle w:val="ae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ценные призы</w:t>
      </w:r>
    </w:p>
    <w:p w:rsidR="00EC2C2B" w:rsidRDefault="00200D55" w:rsidP="00C65C15">
      <w:pPr>
        <w:pStyle w:val="ae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сертификаты участника.</w:t>
      </w: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EC2C2B" w:rsidRDefault="00EC2C2B">
      <w:pPr>
        <w:rPr>
          <w:rFonts w:ascii="Times New Roman" w:hAnsi="Times New Roman"/>
          <w:sz w:val="28"/>
          <w:szCs w:val="28"/>
        </w:rPr>
      </w:pPr>
    </w:p>
    <w:p w:rsidR="0003034E" w:rsidRDefault="0003034E">
      <w:pPr>
        <w:rPr>
          <w:rFonts w:ascii="Times New Roman" w:hAnsi="Times New Roman"/>
          <w:sz w:val="28"/>
          <w:szCs w:val="28"/>
        </w:rPr>
      </w:pPr>
    </w:p>
    <w:p w:rsidR="00B827BC" w:rsidRDefault="00B827BC">
      <w:pPr>
        <w:shd w:val="clear" w:color="000000" w:fill="FFFFFF"/>
        <w:jc w:val="right"/>
        <w:rPr>
          <w:rFonts w:ascii="Times New Roman" w:hAnsi="Times New Roman"/>
          <w:i/>
          <w:sz w:val="24"/>
          <w:szCs w:val="24"/>
        </w:rPr>
      </w:pPr>
    </w:p>
    <w:p w:rsidR="00B827BC" w:rsidRDefault="00B827BC">
      <w:pPr>
        <w:shd w:val="clear" w:color="000000" w:fill="FFFFFF"/>
        <w:jc w:val="right"/>
        <w:rPr>
          <w:rFonts w:ascii="Times New Roman" w:hAnsi="Times New Roman"/>
          <w:i/>
          <w:sz w:val="24"/>
          <w:szCs w:val="24"/>
        </w:rPr>
      </w:pPr>
    </w:p>
    <w:p w:rsidR="00B827BC" w:rsidRDefault="00B827BC">
      <w:pPr>
        <w:shd w:val="clear" w:color="000000" w:fill="FFFFFF"/>
        <w:jc w:val="right"/>
        <w:rPr>
          <w:rFonts w:ascii="Times New Roman" w:hAnsi="Times New Roman"/>
          <w:i/>
          <w:sz w:val="24"/>
          <w:szCs w:val="24"/>
        </w:rPr>
      </w:pPr>
    </w:p>
    <w:p w:rsidR="00B827BC" w:rsidRDefault="00B827BC">
      <w:pPr>
        <w:shd w:val="clear" w:color="000000" w:fill="FFFFFF"/>
        <w:jc w:val="right"/>
        <w:rPr>
          <w:rFonts w:ascii="Times New Roman" w:hAnsi="Times New Roman"/>
          <w:i/>
          <w:sz w:val="24"/>
          <w:szCs w:val="24"/>
        </w:rPr>
      </w:pPr>
    </w:p>
    <w:p w:rsidR="00EC2C2B" w:rsidRDefault="00200D55">
      <w:pPr>
        <w:shd w:val="clear" w:color="000000" w:fill="FFFFFF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EC2C2B" w:rsidRDefault="00200D55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</w:t>
      </w:r>
    </w:p>
    <w:p w:rsidR="00EC2C2B" w:rsidRDefault="00200D55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конкурсе проектов «Лица науки» </w:t>
      </w:r>
    </w:p>
    <w:p w:rsidR="00EC2C2B" w:rsidRDefault="00EC2C2B">
      <w:pPr>
        <w:shd w:val="clear" w:color="000000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2C2B" w:rsidRDefault="00200D55">
      <w:pPr>
        <w:shd w:val="clear" w:color="000000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конкурсе проектов «Лица науки»</w:t>
      </w:r>
    </w:p>
    <w:p w:rsidR="00EC2C2B" w:rsidRDefault="00EC2C2B">
      <w:pPr>
        <w:shd w:val="clear" w:color="000000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Факультет/институт;</w:t>
            </w:r>
          </w:p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номер группы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участника: </w:t>
            </w:r>
          </w:p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электронная почта,</w:t>
            </w:r>
          </w:p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номер телефона, </w:t>
            </w:r>
          </w:p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ссылка на профиль в социальных сетях</w:t>
            </w:r>
          </w:p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C2B" w:rsidRDefault="00EC2C2B">
      <w:pPr>
        <w:rPr>
          <w:rFonts w:ascii="Times New Roman" w:hAnsi="Times New Roman"/>
          <w:sz w:val="28"/>
          <w:szCs w:val="28"/>
        </w:rPr>
      </w:pPr>
    </w:p>
    <w:sectPr w:rsidR="00EC2C2B" w:rsidSect="004A363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63AF1"/>
    <w:lvl w:ilvl="0" w:tplc="BC68759A">
      <w:start w:val="1"/>
      <w:numFmt w:val="decimal"/>
      <w:lvlText w:val="%1."/>
      <w:lvlJc w:val="left"/>
      <w:pPr>
        <w:ind w:left="720" w:hanging="360"/>
      </w:pPr>
    </w:lvl>
    <w:lvl w:ilvl="1" w:tplc="1B9216F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F1E4738">
      <w:start w:val="1"/>
      <w:numFmt w:val="lowerRoman"/>
      <w:lvlText w:val="%3."/>
      <w:lvlJc w:val="right"/>
      <w:pPr>
        <w:ind w:left="2160" w:hanging="180"/>
      </w:pPr>
    </w:lvl>
    <w:lvl w:ilvl="3" w:tplc="A03C8B12">
      <w:start w:val="1"/>
      <w:numFmt w:val="decimal"/>
      <w:lvlText w:val="%4."/>
      <w:lvlJc w:val="left"/>
      <w:pPr>
        <w:ind w:left="2880" w:hanging="360"/>
      </w:pPr>
    </w:lvl>
    <w:lvl w:ilvl="4" w:tplc="A1B41BF0">
      <w:start w:val="1"/>
      <w:numFmt w:val="lowerLetter"/>
      <w:lvlText w:val="%5."/>
      <w:lvlJc w:val="left"/>
      <w:pPr>
        <w:ind w:left="3600" w:hanging="360"/>
      </w:pPr>
    </w:lvl>
    <w:lvl w:ilvl="5" w:tplc="367CAAC6">
      <w:start w:val="1"/>
      <w:numFmt w:val="lowerRoman"/>
      <w:lvlText w:val="%6."/>
      <w:lvlJc w:val="right"/>
      <w:pPr>
        <w:ind w:left="4320" w:hanging="180"/>
      </w:pPr>
    </w:lvl>
    <w:lvl w:ilvl="6" w:tplc="FFE24220">
      <w:start w:val="1"/>
      <w:numFmt w:val="decimal"/>
      <w:lvlText w:val="%7."/>
      <w:lvlJc w:val="left"/>
      <w:pPr>
        <w:ind w:left="5040" w:hanging="360"/>
      </w:pPr>
    </w:lvl>
    <w:lvl w:ilvl="7" w:tplc="32404CB4">
      <w:start w:val="1"/>
      <w:numFmt w:val="lowerLetter"/>
      <w:lvlText w:val="%8."/>
      <w:lvlJc w:val="left"/>
      <w:pPr>
        <w:ind w:left="5760" w:hanging="360"/>
      </w:pPr>
    </w:lvl>
    <w:lvl w:ilvl="8" w:tplc="EFA8A3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0B7ACD9"/>
    <w:lvl w:ilvl="0" w:tplc="E4CE3D2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8721CC2">
      <w:start w:val="1"/>
      <w:numFmt w:val="lowerLetter"/>
      <w:lvlText w:val="%2."/>
      <w:lvlJc w:val="left"/>
      <w:pPr>
        <w:ind w:left="1788" w:hanging="360"/>
      </w:pPr>
    </w:lvl>
    <w:lvl w:ilvl="2" w:tplc="C4745154">
      <w:start w:val="1"/>
      <w:numFmt w:val="lowerRoman"/>
      <w:lvlText w:val="%3."/>
      <w:lvlJc w:val="right"/>
      <w:pPr>
        <w:ind w:left="2508" w:hanging="180"/>
      </w:pPr>
    </w:lvl>
    <w:lvl w:ilvl="3" w:tplc="9CCCBB48">
      <w:start w:val="1"/>
      <w:numFmt w:val="decimal"/>
      <w:lvlText w:val="%4."/>
      <w:lvlJc w:val="left"/>
      <w:pPr>
        <w:ind w:left="3228" w:hanging="360"/>
      </w:pPr>
    </w:lvl>
    <w:lvl w:ilvl="4" w:tplc="6298F846">
      <w:start w:val="1"/>
      <w:numFmt w:val="lowerLetter"/>
      <w:lvlText w:val="%5."/>
      <w:lvlJc w:val="left"/>
      <w:pPr>
        <w:ind w:left="3948" w:hanging="360"/>
      </w:pPr>
    </w:lvl>
    <w:lvl w:ilvl="5" w:tplc="3040934A">
      <w:start w:val="1"/>
      <w:numFmt w:val="lowerRoman"/>
      <w:lvlText w:val="%6."/>
      <w:lvlJc w:val="right"/>
      <w:pPr>
        <w:ind w:left="4668" w:hanging="180"/>
      </w:pPr>
    </w:lvl>
    <w:lvl w:ilvl="6" w:tplc="E5B623CC">
      <w:start w:val="1"/>
      <w:numFmt w:val="decimal"/>
      <w:lvlText w:val="%7."/>
      <w:lvlJc w:val="left"/>
      <w:pPr>
        <w:ind w:left="5388" w:hanging="360"/>
      </w:pPr>
    </w:lvl>
    <w:lvl w:ilvl="7" w:tplc="AE045E08">
      <w:start w:val="1"/>
      <w:numFmt w:val="lowerLetter"/>
      <w:lvlText w:val="%8."/>
      <w:lvlJc w:val="left"/>
      <w:pPr>
        <w:ind w:left="6108" w:hanging="360"/>
      </w:pPr>
    </w:lvl>
    <w:lvl w:ilvl="8" w:tplc="B058969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00003"/>
    <w:multiLevelType w:val="hybridMultilevel"/>
    <w:tmpl w:val="3AB50C2A"/>
    <w:lvl w:ilvl="0" w:tplc="EDF8C7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06E60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C2CA0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1E276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26A4A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7801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807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37EF7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DE4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4431B782"/>
    <w:lvl w:ilvl="0" w:tplc="71CE8370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5403B3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148AA4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6474F8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AB695D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A8A156A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162AE6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E8136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1A79E2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1C06DAC8"/>
    <w:lvl w:ilvl="0" w:tplc="D9DEAE3A">
      <w:start w:val="1"/>
      <w:numFmt w:val="decimal"/>
      <w:lvlText w:val="%1."/>
      <w:lvlJc w:val="left"/>
      <w:pPr>
        <w:ind w:left="720" w:hanging="360"/>
      </w:pPr>
    </w:lvl>
    <w:lvl w:ilvl="1" w:tplc="58F6495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89000F2">
      <w:start w:val="1"/>
      <w:numFmt w:val="lowerRoman"/>
      <w:lvlText w:val="%3."/>
      <w:lvlJc w:val="right"/>
      <w:pPr>
        <w:ind w:left="2160" w:hanging="180"/>
      </w:pPr>
    </w:lvl>
    <w:lvl w:ilvl="3" w:tplc="BDA29326">
      <w:start w:val="1"/>
      <w:numFmt w:val="decimal"/>
      <w:lvlText w:val="%4."/>
      <w:lvlJc w:val="left"/>
      <w:pPr>
        <w:ind w:left="2880" w:hanging="360"/>
      </w:pPr>
    </w:lvl>
    <w:lvl w:ilvl="4" w:tplc="8212674E">
      <w:start w:val="1"/>
      <w:numFmt w:val="lowerLetter"/>
      <w:lvlText w:val="%5."/>
      <w:lvlJc w:val="left"/>
      <w:pPr>
        <w:ind w:left="3600" w:hanging="360"/>
      </w:pPr>
    </w:lvl>
    <w:lvl w:ilvl="5" w:tplc="A9A4A9DE">
      <w:start w:val="1"/>
      <w:numFmt w:val="lowerRoman"/>
      <w:lvlText w:val="%6."/>
      <w:lvlJc w:val="right"/>
      <w:pPr>
        <w:ind w:left="4320" w:hanging="180"/>
      </w:pPr>
    </w:lvl>
    <w:lvl w:ilvl="6" w:tplc="17B83F88">
      <w:start w:val="1"/>
      <w:numFmt w:val="decimal"/>
      <w:lvlText w:val="%7."/>
      <w:lvlJc w:val="left"/>
      <w:pPr>
        <w:ind w:left="5040" w:hanging="360"/>
      </w:pPr>
    </w:lvl>
    <w:lvl w:ilvl="7" w:tplc="CDE0B364">
      <w:start w:val="1"/>
      <w:numFmt w:val="lowerLetter"/>
      <w:lvlText w:val="%8."/>
      <w:lvlJc w:val="left"/>
      <w:pPr>
        <w:ind w:left="5760" w:hanging="360"/>
      </w:pPr>
    </w:lvl>
    <w:lvl w:ilvl="8" w:tplc="7752E5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6058ED8"/>
    <w:lvl w:ilvl="0" w:tplc="533A274A">
      <w:start w:val="1"/>
      <w:numFmt w:val="decimal"/>
      <w:lvlText w:val="%1."/>
      <w:lvlJc w:val="left"/>
      <w:pPr>
        <w:ind w:left="786" w:hanging="360"/>
      </w:pPr>
    </w:lvl>
    <w:lvl w:ilvl="1" w:tplc="C15A4744">
      <w:start w:val="1"/>
      <w:numFmt w:val="lowerLetter"/>
      <w:lvlText w:val="%2."/>
      <w:lvlJc w:val="left"/>
      <w:pPr>
        <w:ind w:left="1506" w:hanging="360"/>
      </w:pPr>
    </w:lvl>
    <w:lvl w:ilvl="2" w:tplc="8B3C08AC">
      <w:start w:val="1"/>
      <w:numFmt w:val="lowerRoman"/>
      <w:lvlText w:val="%3."/>
      <w:lvlJc w:val="right"/>
      <w:pPr>
        <w:ind w:left="2226" w:hanging="180"/>
      </w:pPr>
    </w:lvl>
    <w:lvl w:ilvl="3" w:tplc="EB7A6412">
      <w:start w:val="1"/>
      <w:numFmt w:val="decimal"/>
      <w:lvlText w:val="%4."/>
      <w:lvlJc w:val="left"/>
      <w:pPr>
        <w:ind w:left="2946" w:hanging="360"/>
      </w:pPr>
    </w:lvl>
    <w:lvl w:ilvl="4" w:tplc="80387F38">
      <w:start w:val="1"/>
      <w:numFmt w:val="lowerLetter"/>
      <w:lvlText w:val="%5."/>
      <w:lvlJc w:val="left"/>
      <w:pPr>
        <w:ind w:left="3666" w:hanging="360"/>
      </w:pPr>
    </w:lvl>
    <w:lvl w:ilvl="5" w:tplc="F5EE5C94">
      <w:start w:val="1"/>
      <w:numFmt w:val="lowerRoman"/>
      <w:lvlText w:val="%6."/>
      <w:lvlJc w:val="right"/>
      <w:pPr>
        <w:ind w:left="4386" w:hanging="180"/>
      </w:pPr>
    </w:lvl>
    <w:lvl w:ilvl="6" w:tplc="14DECB54">
      <w:start w:val="1"/>
      <w:numFmt w:val="decimal"/>
      <w:lvlText w:val="%7."/>
      <w:lvlJc w:val="left"/>
      <w:pPr>
        <w:ind w:left="5106" w:hanging="360"/>
      </w:pPr>
    </w:lvl>
    <w:lvl w:ilvl="7" w:tplc="CBFE73A0">
      <w:start w:val="1"/>
      <w:numFmt w:val="lowerLetter"/>
      <w:lvlText w:val="%8."/>
      <w:lvlJc w:val="left"/>
      <w:pPr>
        <w:ind w:left="5826" w:hanging="360"/>
      </w:pPr>
    </w:lvl>
    <w:lvl w:ilvl="8" w:tplc="51D85DE4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multilevel"/>
    <w:tmpl w:val="56E509F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00000008"/>
    <w:multiLevelType w:val="multilevel"/>
    <w:tmpl w:val="56F32F43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FB54C77"/>
    <w:multiLevelType w:val="hybridMultilevel"/>
    <w:tmpl w:val="000041A7"/>
    <w:lvl w:ilvl="0" w:tplc="A79EFCB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DD08022">
      <w:start w:val="1"/>
      <w:numFmt w:val="lowerLetter"/>
      <w:lvlText w:val="%2."/>
      <w:lvlJc w:val="left"/>
      <w:pPr>
        <w:ind w:left="1788" w:hanging="360"/>
      </w:pPr>
    </w:lvl>
    <w:lvl w:ilvl="2" w:tplc="2FBEDECE">
      <w:start w:val="1"/>
      <w:numFmt w:val="lowerRoman"/>
      <w:lvlText w:val="%3."/>
      <w:lvlJc w:val="right"/>
      <w:pPr>
        <w:ind w:left="2508" w:hanging="180"/>
      </w:pPr>
    </w:lvl>
    <w:lvl w:ilvl="3" w:tplc="1C985288">
      <w:start w:val="1"/>
      <w:numFmt w:val="decimal"/>
      <w:lvlText w:val="%4."/>
      <w:lvlJc w:val="left"/>
      <w:pPr>
        <w:ind w:left="3228" w:hanging="360"/>
      </w:pPr>
    </w:lvl>
    <w:lvl w:ilvl="4" w:tplc="9104C30A">
      <w:start w:val="1"/>
      <w:numFmt w:val="lowerLetter"/>
      <w:lvlText w:val="%5."/>
      <w:lvlJc w:val="left"/>
      <w:pPr>
        <w:ind w:left="3948" w:hanging="360"/>
      </w:pPr>
    </w:lvl>
    <w:lvl w:ilvl="5" w:tplc="CFD6C1B2">
      <w:start w:val="1"/>
      <w:numFmt w:val="lowerRoman"/>
      <w:lvlText w:val="%6."/>
      <w:lvlJc w:val="right"/>
      <w:pPr>
        <w:ind w:left="4668" w:hanging="180"/>
      </w:pPr>
    </w:lvl>
    <w:lvl w:ilvl="6" w:tplc="3EB04D96">
      <w:start w:val="1"/>
      <w:numFmt w:val="decimal"/>
      <w:lvlText w:val="%7."/>
      <w:lvlJc w:val="left"/>
      <w:pPr>
        <w:ind w:left="5388" w:hanging="360"/>
      </w:pPr>
    </w:lvl>
    <w:lvl w:ilvl="7" w:tplc="CCA670B2">
      <w:start w:val="1"/>
      <w:numFmt w:val="lowerLetter"/>
      <w:lvlText w:val="%8."/>
      <w:lvlJc w:val="left"/>
      <w:pPr>
        <w:ind w:left="6108" w:hanging="360"/>
      </w:pPr>
    </w:lvl>
    <w:lvl w:ilvl="8" w:tplc="BC9E940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B"/>
    <w:rsid w:val="0003034E"/>
    <w:rsid w:val="00040ECF"/>
    <w:rsid w:val="000678E3"/>
    <w:rsid w:val="000A54A4"/>
    <w:rsid w:val="000B70C5"/>
    <w:rsid w:val="00146C98"/>
    <w:rsid w:val="001F0ADF"/>
    <w:rsid w:val="00200D55"/>
    <w:rsid w:val="002C5808"/>
    <w:rsid w:val="00380397"/>
    <w:rsid w:val="003F3E3A"/>
    <w:rsid w:val="00407458"/>
    <w:rsid w:val="004A035C"/>
    <w:rsid w:val="004A3633"/>
    <w:rsid w:val="004A7BBB"/>
    <w:rsid w:val="004C19A1"/>
    <w:rsid w:val="004C440C"/>
    <w:rsid w:val="00542EEF"/>
    <w:rsid w:val="006D3070"/>
    <w:rsid w:val="00746F95"/>
    <w:rsid w:val="00786429"/>
    <w:rsid w:val="008301DE"/>
    <w:rsid w:val="00993059"/>
    <w:rsid w:val="00A151C8"/>
    <w:rsid w:val="00AB7B2E"/>
    <w:rsid w:val="00B827BC"/>
    <w:rsid w:val="00C53086"/>
    <w:rsid w:val="00C65C15"/>
    <w:rsid w:val="00D125CA"/>
    <w:rsid w:val="00E734BA"/>
    <w:rsid w:val="00E8781A"/>
    <w:rsid w:val="00EC2C2B"/>
    <w:rsid w:val="00ED0BE4"/>
    <w:rsid w:val="00EF398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B87B5-4096-4A8E-8D23-FCC1422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3633"/>
    <w:rPr>
      <w:rFonts w:eastAsia="Times New Roman"/>
      <w:sz w:val="20"/>
      <w:szCs w:val="20"/>
    </w:rPr>
  </w:style>
  <w:style w:type="paragraph" w:styleId="1">
    <w:name w:val="heading 1"/>
    <w:uiPriority w:val="7"/>
    <w:qFormat/>
    <w:rsid w:val="004A363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A3633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4A3633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4A3633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4A3633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4A3633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4A3633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4A3633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4A3633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A3633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4A363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A363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A3633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4A3633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A3633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4A3633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A3633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4A3633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4A3633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A3633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A3633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rsid w:val="004A3633"/>
    <w:pPr>
      <w:ind w:left="720"/>
    </w:pPr>
  </w:style>
  <w:style w:type="paragraph" w:styleId="af">
    <w:name w:val="TOC Heading"/>
    <w:uiPriority w:val="27"/>
    <w:unhideWhenUsed/>
    <w:qFormat/>
    <w:rsid w:val="004A363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A3633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4A3633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4A3633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4A3633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4A3633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4A3633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4A3633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4A3633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4A3633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4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4A3633"/>
  </w:style>
  <w:style w:type="character" w:styleId="af1">
    <w:name w:val="Hyperlink"/>
    <w:basedOn w:val="a0"/>
    <w:unhideWhenUsed/>
    <w:rsid w:val="004A3633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S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814</Words>
  <Characters>4643</Characters>
  <Application>Microsoft Office Word</Application>
  <DocSecurity>0</DocSecurity>
  <Lines>38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ifixit</dc:creator>
  <cp:lastModifiedBy>Данилова Кристина Александровна</cp:lastModifiedBy>
  <cp:revision>11</cp:revision>
  <cp:lastPrinted>2019-01-10T09:12:00Z</cp:lastPrinted>
  <dcterms:created xsi:type="dcterms:W3CDTF">2019-01-10T08:42:00Z</dcterms:created>
  <dcterms:modified xsi:type="dcterms:W3CDTF">2020-01-14T13:30:00Z</dcterms:modified>
</cp:coreProperties>
</file>