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C0" w:rsidRPr="00A815F7" w:rsidRDefault="00A954C0" w:rsidP="00A954C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815F7">
        <w:rPr>
          <w:rFonts w:ascii="Times New Roman" w:hAnsi="Times New Roman"/>
          <w:b/>
          <w:color w:val="FF0000"/>
          <w:sz w:val="28"/>
          <w:szCs w:val="28"/>
        </w:rPr>
        <w:t>ПОБЕДИТЕЛИ</w:t>
      </w:r>
    </w:p>
    <w:p w:rsidR="00A954C0" w:rsidRPr="00A815F7" w:rsidRDefault="00A954C0" w:rsidP="00A954C0">
      <w:pPr>
        <w:jc w:val="center"/>
        <w:rPr>
          <w:rStyle w:val="mail-message-toolbar-subject-wrapper"/>
          <w:rFonts w:ascii="Times New Roman" w:hAnsi="Times New Roman"/>
          <w:b/>
          <w:sz w:val="28"/>
          <w:szCs w:val="28"/>
        </w:rPr>
      </w:pPr>
      <w:proofErr w:type="spellStart"/>
      <w:r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>внутривузовского</w:t>
      </w:r>
      <w:proofErr w:type="spellEnd"/>
      <w:r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конкурса инновационных проектов </w:t>
      </w:r>
    </w:p>
    <w:p w:rsidR="00A954C0" w:rsidRDefault="00A954C0" w:rsidP="00A954C0">
      <w:pPr>
        <w:jc w:val="center"/>
        <w:rPr>
          <w:rStyle w:val="mail-message-toolbar-subject-wrapper"/>
          <w:rFonts w:ascii="Times New Roman" w:hAnsi="Times New Roman"/>
          <w:b/>
          <w:sz w:val="28"/>
          <w:szCs w:val="28"/>
        </w:rPr>
      </w:pPr>
      <w:r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«Кубок молодых </w:t>
      </w:r>
      <w:proofErr w:type="spellStart"/>
      <w:r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>инноваторов</w:t>
      </w:r>
      <w:proofErr w:type="spellEnd"/>
      <w:r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БГТУ им. В.Г. Шухова»</w:t>
      </w:r>
      <w:r w:rsidR="00A815F7"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2020</w:t>
      </w:r>
      <w:r w:rsidR="001341F2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</w:t>
      </w:r>
      <w:r w:rsidR="00A815F7" w:rsidRPr="00A815F7">
        <w:rPr>
          <w:rStyle w:val="mail-message-toolbar-subject-wrapper"/>
          <w:rFonts w:ascii="Times New Roman" w:hAnsi="Times New Roman"/>
          <w:b/>
          <w:sz w:val="28"/>
          <w:szCs w:val="28"/>
        </w:rPr>
        <w:t>г.</w:t>
      </w:r>
    </w:p>
    <w:p w:rsidR="001341F2" w:rsidRPr="00A815F7" w:rsidRDefault="001341F2" w:rsidP="00A954C0">
      <w:pPr>
        <w:jc w:val="center"/>
        <w:rPr>
          <w:rStyle w:val="mail-message-toolbar-subject-wrapper"/>
          <w:rFonts w:ascii="Times New Roman" w:hAnsi="Times New Roman"/>
          <w:b/>
          <w:sz w:val="28"/>
          <w:szCs w:val="28"/>
        </w:rPr>
      </w:pP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1271"/>
        <w:gridCol w:w="1672"/>
        <w:gridCol w:w="1559"/>
        <w:gridCol w:w="3969"/>
        <w:gridCol w:w="6662"/>
      </w:tblGrid>
      <w:tr w:rsidR="00A954C0" w:rsidRPr="002C6447" w:rsidTr="002015FB">
        <w:trPr>
          <w:trHeight w:val="5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A954C0" w:rsidRPr="007B69A9" w:rsidRDefault="00A954C0" w:rsidP="007B69A9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9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954C0" w:rsidRPr="007B69A9" w:rsidRDefault="00A954C0" w:rsidP="007B69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9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954C0" w:rsidRPr="007B69A9" w:rsidRDefault="00A954C0" w:rsidP="007B69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9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Институт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954C0" w:rsidRPr="007B69A9" w:rsidRDefault="00A954C0" w:rsidP="007B69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9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A954C0" w:rsidRPr="007B69A9" w:rsidRDefault="00A954C0" w:rsidP="007B69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9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2A7BAC" w:rsidRPr="00DF209D" w:rsidTr="002015FB">
        <w:trPr>
          <w:trHeight w:val="10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C4" w:rsidRPr="00A815F7" w:rsidRDefault="00A815F7" w:rsidP="00A815F7">
            <w:pPr>
              <w:ind w:left="34"/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I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C4" w:rsidRPr="00A815F7" w:rsidRDefault="004D0AC4" w:rsidP="007B69A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815F7">
              <w:rPr>
                <w:rFonts w:ascii="Times New Roman" w:hAnsi="Times New Roman"/>
                <w:color w:val="000000"/>
              </w:rPr>
              <w:t>Горягин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Павел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AC4" w:rsidRPr="00A815F7" w:rsidRDefault="004D0AC4" w:rsidP="004D0A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C4" w:rsidRPr="00A815F7" w:rsidRDefault="004D0AC4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C4" w:rsidRPr="00A815F7" w:rsidRDefault="00FF033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«</w:t>
            </w:r>
            <w:r w:rsidR="004D0AC4" w:rsidRPr="00A815F7">
              <w:rPr>
                <w:rFonts w:ascii="Times New Roman" w:hAnsi="Times New Roman"/>
                <w:color w:val="000000"/>
              </w:rPr>
              <w:t xml:space="preserve">Технологическая линия по производству композиционных материалов из техногенного </w:t>
            </w:r>
            <w:r w:rsidRPr="00A815F7">
              <w:rPr>
                <w:rFonts w:ascii="Times New Roman" w:hAnsi="Times New Roman"/>
                <w:color w:val="000000"/>
              </w:rPr>
              <w:t>сырья для аддитивных технологий»</w:t>
            </w:r>
          </w:p>
        </w:tc>
      </w:tr>
      <w:tr w:rsidR="002A7BAC" w:rsidRPr="00DF209D" w:rsidTr="002015F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95" w:rsidRPr="00A815F7" w:rsidRDefault="00A815F7" w:rsidP="00A815F7">
            <w:pPr>
              <w:ind w:left="589" w:hanging="567"/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II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84098B" w:rsidP="007B69A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815F7">
              <w:rPr>
                <w:rFonts w:ascii="Times New Roman" w:hAnsi="Times New Roman"/>
                <w:color w:val="000000"/>
              </w:rPr>
              <w:t>Искрено</w:t>
            </w:r>
            <w:r w:rsidR="00A47395" w:rsidRPr="00A815F7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="00A47395" w:rsidRPr="00A815F7">
              <w:rPr>
                <w:rFonts w:ascii="Times New Roman" w:hAnsi="Times New Roman"/>
                <w:color w:val="000000"/>
              </w:rPr>
              <w:t xml:space="preserve"> Владислав Геннадиевич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395" w:rsidRPr="00A815F7" w:rsidRDefault="00A47395" w:rsidP="00A473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«Вибрационная плита с уникальными параметрами»</w:t>
            </w:r>
          </w:p>
        </w:tc>
      </w:tr>
      <w:tr w:rsidR="002A7BAC" w:rsidRPr="00DF209D" w:rsidTr="002015FB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95" w:rsidRPr="00A815F7" w:rsidRDefault="00A815F7" w:rsidP="00A815F7">
            <w:pPr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sz w:val="40"/>
                <w:szCs w:val="40"/>
                <w:lang w:val="en-US" w:eastAsia="ru-RU"/>
              </w:rPr>
              <w:t>III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7B69A9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Кущенко Лилия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395" w:rsidRPr="00A815F7" w:rsidRDefault="00A47395" w:rsidP="00A473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«Комплексная система мониторинга параметров дорожного движения»</w:t>
            </w:r>
          </w:p>
        </w:tc>
      </w:tr>
      <w:tr w:rsidR="002A7BAC" w:rsidRPr="00DF209D" w:rsidTr="002015FB">
        <w:trPr>
          <w:trHeight w:val="10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95" w:rsidRPr="00A815F7" w:rsidRDefault="00A47395" w:rsidP="00A47395">
            <w:pPr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lang w:eastAsia="ru-RU"/>
              </w:rPr>
              <w:t>Лауреат</w:t>
            </w:r>
          </w:p>
          <w:p w:rsidR="00A815F7" w:rsidRPr="00A815F7" w:rsidRDefault="00A815F7" w:rsidP="00A47395">
            <w:pPr>
              <w:rPr>
                <w:rFonts w:ascii="Times New Roman" w:eastAsia="Times New Roman" w:hAnsi="Times New Roman"/>
                <w:color w:val="FF0000"/>
                <w:sz w:val="36"/>
                <w:szCs w:val="36"/>
                <w:lang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lang w:eastAsia="ru-RU"/>
              </w:rPr>
              <w:t>конкурса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7B69A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815F7">
              <w:rPr>
                <w:rFonts w:ascii="Times New Roman" w:hAnsi="Times New Roman"/>
                <w:color w:val="000000"/>
              </w:rPr>
              <w:t>Косухин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Андрей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395" w:rsidRPr="00A815F7" w:rsidRDefault="00A47395" w:rsidP="00A473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 xml:space="preserve">«Разработка </w:t>
            </w:r>
            <w:proofErr w:type="spellStart"/>
            <w:r w:rsidRPr="00A815F7">
              <w:rPr>
                <w:rFonts w:ascii="Times New Roman" w:hAnsi="Times New Roman"/>
                <w:color w:val="000000"/>
              </w:rPr>
              <w:t>фунгицидных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полифункциональных модификаторов для получения </w:t>
            </w:r>
            <w:proofErr w:type="spellStart"/>
            <w:r w:rsidRPr="00A815F7">
              <w:rPr>
                <w:rFonts w:ascii="Times New Roman" w:hAnsi="Times New Roman"/>
                <w:color w:val="000000"/>
              </w:rPr>
              <w:t>биостойких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литых бетонов переходного поколения, используемых в монолитном домостроении»</w:t>
            </w:r>
          </w:p>
        </w:tc>
      </w:tr>
      <w:tr w:rsidR="002A7BAC" w:rsidRPr="00DF209D" w:rsidTr="002015FB">
        <w:trPr>
          <w:trHeight w:val="16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95" w:rsidRPr="00A815F7" w:rsidRDefault="00A47395" w:rsidP="00A47395">
            <w:pPr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lang w:eastAsia="ru-RU"/>
              </w:rPr>
              <w:t>Лауреат</w:t>
            </w:r>
          </w:p>
          <w:p w:rsidR="00A815F7" w:rsidRPr="004D0AC4" w:rsidRDefault="00A815F7" w:rsidP="00A47395">
            <w:pPr>
              <w:rPr>
                <w:rFonts w:ascii="Times New Roman" w:eastAsia="Times New Roman" w:hAnsi="Times New Roman"/>
                <w:color w:val="FF0000"/>
                <w:sz w:val="36"/>
                <w:szCs w:val="36"/>
                <w:lang w:eastAsia="ru-RU"/>
              </w:rPr>
            </w:pPr>
            <w:r w:rsidRPr="00A815F7">
              <w:rPr>
                <w:rFonts w:ascii="Times New Roman" w:eastAsia="Times New Roman" w:hAnsi="Times New Roman"/>
                <w:color w:val="FF0000"/>
                <w:lang w:eastAsia="ru-RU"/>
              </w:rPr>
              <w:t>конкурса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7B69A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815F7">
              <w:rPr>
                <w:rFonts w:ascii="Times New Roman" w:hAnsi="Times New Roman"/>
                <w:color w:val="000000"/>
              </w:rPr>
              <w:t>Кладиева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Полина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395" w:rsidRPr="00A815F7" w:rsidRDefault="00A47395" w:rsidP="00A473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95" w:rsidRPr="00A815F7" w:rsidRDefault="00A47395" w:rsidP="00A47395">
            <w:pPr>
              <w:rPr>
                <w:rFonts w:ascii="Times New Roman" w:hAnsi="Times New Roman"/>
                <w:color w:val="000000"/>
              </w:rPr>
            </w:pPr>
            <w:r w:rsidRPr="00A815F7">
              <w:rPr>
                <w:rFonts w:ascii="Times New Roman" w:hAnsi="Times New Roman"/>
                <w:color w:val="000000"/>
              </w:rPr>
              <w:t xml:space="preserve">«Эффективный арматурный элемент для </w:t>
            </w:r>
            <w:proofErr w:type="spellStart"/>
            <w:r w:rsidRPr="00A815F7">
              <w:rPr>
                <w:rFonts w:ascii="Times New Roman" w:hAnsi="Times New Roman"/>
                <w:color w:val="000000"/>
              </w:rPr>
              <w:t>ячеистобетонных</w:t>
            </w:r>
            <w:proofErr w:type="spellEnd"/>
            <w:r w:rsidRPr="00A815F7">
              <w:rPr>
                <w:rFonts w:ascii="Times New Roman" w:hAnsi="Times New Roman"/>
                <w:color w:val="000000"/>
              </w:rPr>
              <w:t xml:space="preserve"> изгибаемых конструкций»</w:t>
            </w:r>
          </w:p>
        </w:tc>
      </w:tr>
    </w:tbl>
    <w:p w:rsidR="00DB283A" w:rsidRDefault="00DB283A"/>
    <w:sectPr w:rsidR="00DB283A" w:rsidSect="001341F2">
      <w:pgSz w:w="16838" w:h="11906" w:orient="landscape"/>
      <w:pgMar w:top="1276" w:right="1134" w:bottom="22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74F9"/>
    <w:multiLevelType w:val="hybridMultilevel"/>
    <w:tmpl w:val="6DB89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98"/>
    <w:rsid w:val="001341F2"/>
    <w:rsid w:val="002015FB"/>
    <w:rsid w:val="00264A35"/>
    <w:rsid w:val="002A7BAC"/>
    <w:rsid w:val="004D0AC4"/>
    <w:rsid w:val="005577C4"/>
    <w:rsid w:val="007B69A9"/>
    <w:rsid w:val="0084098B"/>
    <w:rsid w:val="00A47395"/>
    <w:rsid w:val="00A815F7"/>
    <w:rsid w:val="00A954C0"/>
    <w:rsid w:val="00DB283A"/>
    <w:rsid w:val="00EC4998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C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toolbar-subject-wrapper">
    <w:name w:val="mail-message-toolbar-subject-wrapper"/>
    <w:basedOn w:val="a0"/>
    <w:rsid w:val="00A954C0"/>
  </w:style>
  <w:style w:type="paragraph" w:styleId="a3">
    <w:name w:val="List Paragraph"/>
    <w:basedOn w:val="a"/>
    <w:uiPriority w:val="34"/>
    <w:qFormat/>
    <w:rsid w:val="00A95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C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toolbar-subject-wrapper">
    <w:name w:val="mail-message-toolbar-subject-wrapper"/>
    <w:basedOn w:val="a0"/>
    <w:rsid w:val="00A954C0"/>
  </w:style>
  <w:style w:type="paragraph" w:styleId="a3">
    <w:name w:val="List Paragraph"/>
    <w:basedOn w:val="a"/>
    <w:uiPriority w:val="34"/>
    <w:qFormat/>
    <w:rsid w:val="00A95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E434-2C9D-461B-9D8A-B98247D0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2020-08-21T08:41:00Z</dcterms:created>
  <dcterms:modified xsi:type="dcterms:W3CDTF">2020-08-24T08:33:00Z</dcterms:modified>
</cp:coreProperties>
</file>