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DF" w:rsidRDefault="00655807">
      <w:pPr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CB6C42">
        <w:rPr>
          <w:sz w:val="26"/>
          <w:szCs w:val="26"/>
        </w:rPr>
        <w:t>3</w:t>
      </w:r>
    </w:p>
    <w:p w:rsidR="00DF39DF" w:rsidRDefault="00DF39DF">
      <w:pPr>
        <w:rPr>
          <w:sz w:val="28"/>
          <w:szCs w:val="28"/>
        </w:rPr>
      </w:pPr>
    </w:p>
    <w:p w:rsidR="00CB6C42" w:rsidRDefault="00CB6C42">
      <w:pPr>
        <w:rPr>
          <w:sz w:val="28"/>
          <w:szCs w:val="28"/>
        </w:rPr>
      </w:pPr>
    </w:p>
    <w:p w:rsidR="00CB6C42" w:rsidRDefault="00CB6C42">
      <w:pPr>
        <w:rPr>
          <w:sz w:val="28"/>
          <w:szCs w:val="28"/>
        </w:rPr>
      </w:pPr>
    </w:p>
    <w:p w:rsidR="00CB6C42" w:rsidRDefault="00CB6C42">
      <w:pPr>
        <w:rPr>
          <w:sz w:val="28"/>
          <w:szCs w:val="28"/>
        </w:rPr>
      </w:pPr>
    </w:p>
    <w:p w:rsidR="00CB6C42" w:rsidRDefault="00CB6C42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DF39DF" w:rsidRDefault="00DF39DF">
      <w:pPr>
        <w:rPr>
          <w:sz w:val="28"/>
          <w:szCs w:val="28"/>
        </w:rPr>
      </w:pPr>
    </w:p>
    <w:p w:rsidR="00894207" w:rsidRPr="00894207" w:rsidRDefault="00655807" w:rsidP="00894207">
      <w:pPr>
        <w:pStyle w:val="Tabletitleheader"/>
        <w:spacing w:before="0"/>
        <w:contextualSpacing/>
        <w:rPr>
          <w:b/>
          <w:bCs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ИНСТРУКЦИЯ ПО РАБОТЕ ПОЛЬЗОВАТЕЛЕЙ </w:t>
      </w:r>
      <w:r>
        <w:rPr>
          <w:b/>
          <w:sz w:val="26"/>
          <w:szCs w:val="26"/>
        </w:rPr>
        <w:br/>
        <w:t xml:space="preserve">ИСПДН </w:t>
      </w:r>
      <w:r w:rsidR="00894207" w:rsidRPr="00894207">
        <w:rPr>
          <w:b/>
          <w:sz w:val="26"/>
          <w:szCs w:val="26"/>
          <w:lang w:eastAsia="en-US"/>
        </w:rPr>
        <w:t>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</w:t>
      </w:r>
      <w:r w:rsidR="00894207" w:rsidRPr="00894207">
        <w:rPr>
          <w:b/>
          <w:bCs/>
          <w:sz w:val="26"/>
          <w:szCs w:val="26"/>
          <w:lang w:eastAsia="en-US"/>
        </w:rPr>
        <w:tab/>
      </w:r>
    </w:p>
    <w:p w:rsidR="00DF39DF" w:rsidRDefault="00655807">
      <w:pPr>
        <w:spacing w:line="288" w:lineRule="auto"/>
        <w:jc w:val="center"/>
      </w:pPr>
      <w:r>
        <w:rPr>
          <w:b/>
          <w:sz w:val="26"/>
          <w:szCs w:val="26"/>
        </w:rPr>
        <w:t xml:space="preserve"> </w:t>
      </w:r>
    </w:p>
    <w:p w:rsidR="00DF39DF" w:rsidRDefault="00DF39DF">
      <w:pPr>
        <w:spacing w:line="288" w:lineRule="auto"/>
        <w:ind w:left="-142"/>
        <w:jc w:val="center"/>
        <w:rPr>
          <w:sz w:val="26"/>
          <w:szCs w:val="26"/>
        </w:rPr>
      </w:pPr>
    </w:p>
    <w:p w:rsidR="00DF39DF" w:rsidRDefault="00DF39DF">
      <w:pPr>
        <w:pStyle w:val="Tabletext"/>
        <w:widowControl w:val="0"/>
        <w:spacing w:line="288" w:lineRule="auto"/>
        <w:jc w:val="center"/>
        <w:rPr>
          <w:sz w:val="26"/>
          <w:szCs w:val="26"/>
        </w:rPr>
      </w:pPr>
    </w:p>
    <w:p w:rsidR="00DF39DF" w:rsidRDefault="00DF39DF">
      <w:pPr>
        <w:pStyle w:val="Tabletitleheader"/>
        <w:spacing w:before="0" w:line="288" w:lineRule="auto"/>
        <w:rPr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>
      <w:pPr>
        <w:spacing w:line="288" w:lineRule="auto"/>
        <w:jc w:val="center"/>
        <w:rPr>
          <w:b/>
          <w:sz w:val="26"/>
          <w:szCs w:val="26"/>
        </w:rPr>
      </w:pPr>
    </w:p>
    <w:p w:rsidR="00DF39DF" w:rsidRDefault="00DF39DF" w:rsidP="003A1F12">
      <w:pPr>
        <w:spacing w:line="288" w:lineRule="auto"/>
        <w:rPr>
          <w:b/>
          <w:sz w:val="26"/>
          <w:szCs w:val="26"/>
        </w:rPr>
      </w:pPr>
    </w:p>
    <w:p w:rsidR="00DF39DF" w:rsidRDefault="003A1F12">
      <w:pPr>
        <w:jc w:val="center"/>
      </w:pPr>
      <w:r>
        <w:rPr>
          <w:b/>
          <w:sz w:val="26"/>
          <w:szCs w:val="26"/>
        </w:rPr>
        <w:t>202</w:t>
      </w:r>
      <w:r w:rsidR="00E3065F">
        <w:rPr>
          <w:b/>
          <w:sz w:val="26"/>
          <w:szCs w:val="26"/>
        </w:rPr>
        <w:t>1</w:t>
      </w:r>
      <w:r w:rsidR="00655807">
        <w:rPr>
          <w:b/>
          <w:sz w:val="26"/>
          <w:szCs w:val="26"/>
        </w:rPr>
        <w:t xml:space="preserve"> г.</w:t>
      </w:r>
    </w:p>
    <w:p w:rsidR="00DF39DF" w:rsidRDefault="00655807">
      <w:pPr>
        <w:pStyle w:val="1"/>
        <w:tabs>
          <w:tab w:val="left" w:pos="1134"/>
        </w:tabs>
        <w:spacing w:line="288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Настоящая инструкция определяет общие положения работы пользователей в защищенной от несанкционированного доступа аттестованного по требованиям безопасности информации ИСПДн.</w:t>
      </w:r>
    </w:p>
    <w:p w:rsidR="00DF39DF" w:rsidRDefault="00655807">
      <w:pPr>
        <w:tabs>
          <w:tab w:val="left" w:pos="1134"/>
          <w:tab w:val="left" w:pos="1418"/>
        </w:tabs>
        <w:spacing w:line="288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Допуск пользователей к работе в ИСПДн осуществляется в соответствии с утверждаемым списком лиц, допущенных к работе на АРМ в ИСПДн</w:t>
      </w:r>
      <w:r>
        <w:rPr>
          <w:bCs/>
          <w:sz w:val="26"/>
          <w:szCs w:val="26"/>
        </w:rPr>
        <w:t>.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Учет работы пользователей в ИСПДн производится в электронном журнале обращений.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Пользователь имеет право решать поставленные задачи в соответствии с полномочиями доступа к ресурсам в ИСПДн, присвоенными администратором безопасности данному пользователю. 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Присвоение пользователю полномочий доступа к ресурсам компьютера и определение возможного времени работы пользователя на АРМ осуществляется администратором ИСПДн при первичной регистрации пользователя. 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Пользователь отвечает за правильность включения и выключения технических средств, входящих в состав ИСПДн, входа в систему и все действия при работе в ней. 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процессе первичной регистрации для работы на АРМ пользователь заявляет администратору ИСПДн перечень необходимых для его работы ресурсов и состав необходимого общесистемного программного обеспечения для решения поставленных задач.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 xml:space="preserve">Вход пользователя в систему осуществляется на основе предъявления имени, присвоенного при первичной регистрации администратором ИСПДн и ввода личного пароля, закреплённого за конкретным пользователем. </w:t>
      </w:r>
    </w:p>
    <w:p w:rsidR="00DF39DF" w:rsidRDefault="00655807">
      <w:pPr>
        <w:tabs>
          <w:tab w:val="left" w:pos="360"/>
          <w:tab w:val="left" w:pos="1134"/>
          <w:tab w:val="left" w:pos="1418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целях предотвращения несанкционированного доступа посторонних лиц к ресурсам пользователя осуществляется периодическая (раз в три месяца) замена пароля постоянного пользователя. Замена личного пароля осуществляется пользователем самостоятельно. В случае отказа системы в идентификации пользователя либо </w:t>
      </w:r>
      <w:proofErr w:type="spellStart"/>
      <w:r>
        <w:rPr>
          <w:sz w:val="26"/>
          <w:szCs w:val="26"/>
        </w:rPr>
        <w:t>неподтверждения</w:t>
      </w:r>
      <w:proofErr w:type="spellEnd"/>
      <w:r>
        <w:rPr>
          <w:sz w:val="26"/>
          <w:szCs w:val="26"/>
        </w:rPr>
        <w:t xml:space="preserve"> личного пароля следует немедленно обратиться к администратору ИСПДн.</w:t>
      </w:r>
    </w:p>
    <w:p w:rsidR="00DF39DF" w:rsidRDefault="00655807">
      <w:pPr>
        <w:tabs>
          <w:tab w:val="left" w:pos="360"/>
          <w:tab w:val="left" w:pos="1134"/>
          <w:tab w:val="left" w:pos="1418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Резервное копирование, уничтожение и восстановление информации осуществляются пользователем в рамках выделенных полномочий, либо через администратора ИСПДн. Пользователь осуществляет резервное копирование информации в процессе, либо по окончании работы на ЖМД.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При работе со съёмными магнитными носителями пользователь каждый раз перед началом работы обязан проверить их на наличие вирусов с использованием штатных антивирусных программ, установленных на АРМ, в соответствии с «Инструкцией по организации антивирусного контроля». В случае обнаружения вирусов пользователь обязан немедленно сообщить администратору ИСПДн.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процессе работы пользователю запрещается:</w:t>
      </w:r>
    </w:p>
    <w:p w:rsidR="00DF39DF" w:rsidRDefault="00655807">
      <w:pPr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spacing w:line="28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использовать для постоянного хранения и обработки конфиденциальной информации неучтенные съемные носители, за исключением тех, которые были учтены;</w:t>
      </w:r>
    </w:p>
    <w:p w:rsidR="00DF39DF" w:rsidRDefault="00655807">
      <w:pPr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spacing w:line="288" w:lineRule="auto"/>
        <w:ind w:left="0" w:firstLine="709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самовольно вносить какие-либо изменения в состав, размещение и конфигурацию средств автоматизированной системы или устанавливать дополнительно любые программные и аппаратные средства;</w:t>
      </w:r>
    </w:p>
    <w:p w:rsidR="00DF39DF" w:rsidRDefault="00655807">
      <w:pPr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spacing w:line="28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попытки несанкционированного доступа к ресурсам системы и других пользователей;</w:t>
      </w:r>
    </w:p>
    <w:p w:rsidR="00DF39DF" w:rsidRDefault="00655807">
      <w:pPr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spacing w:line="28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использовать в ИСПДн неучтенные съемные носители </w:t>
      </w:r>
      <w:r>
        <w:rPr>
          <w:sz w:val="26"/>
          <w:szCs w:val="26"/>
          <w:lang w:val="en-US"/>
        </w:rPr>
        <w:t>USB</w:t>
      </w:r>
      <w:r>
        <w:rPr>
          <w:sz w:val="26"/>
          <w:szCs w:val="26"/>
        </w:rPr>
        <w:t>-флэш электронные накопители;</w:t>
      </w:r>
    </w:p>
    <w:p w:rsidR="00DF39DF" w:rsidRDefault="00655807">
      <w:pPr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spacing w:line="28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оставлять не запертым помещение с включенными техническими средствами до окончания работы;</w:t>
      </w:r>
    </w:p>
    <w:p w:rsidR="00DF39DF" w:rsidRDefault="00655807">
      <w:pPr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spacing w:line="28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присутствия посторонних лиц в помещении, где находятся АРМ ИСПДн.</w:t>
      </w:r>
    </w:p>
    <w:p w:rsidR="00DF39DF" w:rsidRDefault="00655807">
      <w:pPr>
        <w:tabs>
          <w:tab w:val="left" w:pos="360"/>
          <w:tab w:val="left" w:pos="1134"/>
          <w:tab w:val="left" w:pos="1418"/>
          <w:tab w:val="left" w:pos="1560"/>
          <w:tab w:val="left" w:pos="1701"/>
        </w:tabs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случае возникновения сбоев в работе на АРМах в ИСПДн необходимо обращаться к администратору ИСПДн, администратору безопасности.</w:t>
      </w:r>
    </w:p>
    <w:p w:rsidR="00DF39DF" w:rsidRDefault="00DF39DF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p w:rsidR="00E06103" w:rsidRDefault="00E06103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p w:rsidR="00E06103" w:rsidRDefault="00E06103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p w:rsidR="00E06103" w:rsidRDefault="00E06103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p w:rsidR="00E06103" w:rsidRDefault="00E06103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p w:rsidR="00E06103" w:rsidRDefault="00E06103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p w:rsidR="00E06103" w:rsidRDefault="00E06103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87"/>
        <w:gridCol w:w="425"/>
        <w:gridCol w:w="3543"/>
      </w:tblGrid>
      <w:tr w:rsidR="00E06103" w:rsidRPr="0031547E" w:rsidTr="00E3065F">
        <w:tc>
          <w:tcPr>
            <w:tcW w:w="5387" w:type="dxa"/>
            <w:shd w:val="clear" w:color="auto" w:fill="auto"/>
          </w:tcPr>
          <w:p w:rsidR="00E06103" w:rsidRPr="0031547E" w:rsidRDefault="00E3065F" w:rsidP="00E3065F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Начальник</w:t>
            </w:r>
            <w:r w:rsidR="00E06103" w:rsidRPr="0031547E">
              <w:rPr>
                <w:b/>
                <w:color w:val="000000"/>
                <w:sz w:val="26"/>
                <w:szCs w:val="26"/>
              </w:rPr>
              <w:t xml:space="preserve"> управления </w:t>
            </w:r>
            <w:bookmarkStart w:id="0" w:name="_GoBack"/>
            <w:bookmarkEnd w:id="0"/>
            <w:r>
              <w:rPr>
                <w:b/>
                <w:color w:val="000000"/>
                <w:sz w:val="26"/>
                <w:szCs w:val="26"/>
              </w:rPr>
              <w:t>информатизации и коммуникаций</w:t>
            </w:r>
          </w:p>
        </w:tc>
        <w:tc>
          <w:tcPr>
            <w:tcW w:w="425" w:type="dxa"/>
            <w:shd w:val="clear" w:color="auto" w:fill="auto"/>
          </w:tcPr>
          <w:p w:rsidR="00E06103" w:rsidRPr="0031547E" w:rsidRDefault="00E06103" w:rsidP="004E522C">
            <w:pPr>
              <w:widowControl w:val="0"/>
              <w:jc w:val="both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E06103" w:rsidRPr="0031547E" w:rsidRDefault="00E3065F" w:rsidP="00E3065F">
            <w:pPr>
              <w:widowControl w:val="0"/>
              <w:jc w:val="right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И.Н. Гвоздевский</w:t>
            </w:r>
          </w:p>
        </w:tc>
      </w:tr>
    </w:tbl>
    <w:p w:rsidR="00E06103" w:rsidRDefault="00E06103" w:rsidP="00E06103">
      <w:pPr>
        <w:tabs>
          <w:tab w:val="left" w:pos="360"/>
          <w:tab w:val="left" w:pos="1134"/>
          <w:tab w:val="left" w:pos="1276"/>
        </w:tabs>
        <w:spacing w:line="288" w:lineRule="auto"/>
        <w:jc w:val="both"/>
        <w:rPr>
          <w:sz w:val="26"/>
          <w:szCs w:val="26"/>
        </w:rPr>
      </w:pPr>
    </w:p>
    <w:sectPr w:rsidR="00E06103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8D" w:rsidRDefault="00A8588D">
      <w:r>
        <w:separator/>
      </w:r>
    </w:p>
  </w:endnote>
  <w:endnote w:type="continuationSeparator" w:id="0">
    <w:p w:rsidR="00A8588D" w:rsidRDefault="00A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8D" w:rsidRDefault="00A8588D">
      <w:r>
        <w:separator/>
      </w:r>
    </w:p>
  </w:footnote>
  <w:footnote w:type="continuationSeparator" w:id="0">
    <w:p w:rsidR="00A8588D" w:rsidRDefault="00A8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576543"/>
      <w:docPartObj>
        <w:docPartGallery w:val="Page Numbers (Top of Page)"/>
        <w:docPartUnique/>
      </w:docPartObj>
    </w:sdtPr>
    <w:sdtEndPr/>
    <w:sdtContent>
      <w:p w:rsidR="00DF39DF" w:rsidRDefault="00655807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3065F">
          <w:rPr>
            <w:noProof/>
          </w:rPr>
          <w:t>3</w:t>
        </w:r>
        <w:r>
          <w:fldChar w:fldCharType="end"/>
        </w:r>
      </w:p>
    </w:sdtContent>
  </w:sdt>
  <w:p w:rsidR="00DF39DF" w:rsidRDefault="00DF39D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B29"/>
    <w:multiLevelType w:val="multilevel"/>
    <w:tmpl w:val="5BF8B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925D5B"/>
    <w:multiLevelType w:val="multilevel"/>
    <w:tmpl w:val="5DAE538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DF"/>
    <w:rsid w:val="003A1F12"/>
    <w:rsid w:val="00503E91"/>
    <w:rsid w:val="00655807"/>
    <w:rsid w:val="00663F73"/>
    <w:rsid w:val="006E07C7"/>
    <w:rsid w:val="0074387E"/>
    <w:rsid w:val="00894003"/>
    <w:rsid w:val="00894207"/>
    <w:rsid w:val="00A67C59"/>
    <w:rsid w:val="00A8588D"/>
    <w:rsid w:val="00B35A81"/>
    <w:rsid w:val="00B74618"/>
    <w:rsid w:val="00CB6C42"/>
    <w:rsid w:val="00DF39DF"/>
    <w:rsid w:val="00E06103"/>
    <w:rsid w:val="00E3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BE97"/>
  <w15:docId w15:val="{23F7A797-79A3-4729-A22E-DF49EADA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7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56B26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50747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5074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956B2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155C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155C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F468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  <w:sz w:val="26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Body Text Indent"/>
    <w:basedOn w:val="a"/>
    <w:rsid w:val="00507479"/>
    <w:pPr>
      <w:ind w:left="6120"/>
      <w:jc w:val="right"/>
    </w:pPr>
    <w:rPr>
      <w:bCs/>
      <w:sz w:val="28"/>
      <w:szCs w:val="20"/>
    </w:rPr>
  </w:style>
  <w:style w:type="paragraph" w:styleId="20">
    <w:name w:val="Body Text Indent 2"/>
    <w:basedOn w:val="a"/>
    <w:qFormat/>
    <w:rsid w:val="00507479"/>
    <w:pPr>
      <w:ind w:left="6120"/>
    </w:pPr>
    <w:rPr>
      <w:sz w:val="28"/>
    </w:rPr>
  </w:style>
  <w:style w:type="paragraph" w:customStyle="1" w:styleId="Tabletext">
    <w:name w:val="Table text"/>
    <w:basedOn w:val="a"/>
    <w:qFormat/>
    <w:rsid w:val="00155C44"/>
    <w:rPr>
      <w:sz w:val="28"/>
    </w:rPr>
  </w:style>
  <w:style w:type="paragraph" w:customStyle="1" w:styleId="Tabletitlecentered">
    <w:name w:val="Table_title_centered"/>
    <w:basedOn w:val="a"/>
    <w:qFormat/>
    <w:rsid w:val="00155C44"/>
    <w:pPr>
      <w:spacing w:before="120"/>
      <w:jc w:val="center"/>
      <w:outlineLvl w:val="4"/>
    </w:pPr>
    <w:rPr>
      <w:sz w:val="28"/>
      <w:szCs w:val="28"/>
    </w:rPr>
  </w:style>
  <w:style w:type="paragraph" w:customStyle="1" w:styleId="Tabletitleheader">
    <w:name w:val="Table_title_header"/>
    <w:basedOn w:val="Tabletitlecentered"/>
    <w:qFormat/>
    <w:rsid w:val="00155C44"/>
    <w:pPr>
      <w:suppressAutoHyphens/>
    </w:pPr>
    <w:rPr>
      <w:sz w:val="32"/>
    </w:rPr>
  </w:style>
  <w:style w:type="paragraph" w:styleId="ac">
    <w:name w:val="header"/>
    <w:basedOn w:val="a"/>
    <w:uiPriority w:val="99"/>
    <w:unhideWhenUsed/>
    <w:rsid w:val="00155C4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155C44"/>
    <w:pPr>
      <w:tabs>
        <w:tab w:val="center" w:pos="4677"/>
        <w:tab w:val="right" w:pos="9355"/>
      </w:tabs>
    </w:pPr>
  </w:style>
  <w:style w:type="paragraph" w:customStyle="1" w:styleId="12">
    <w:name w:val="Основной текст1"/>
    <w:basedOn w:val="a"/>
    <w:qFormat/>
    <w:rsid w:val="00B97F35"/>
    <w:pPr>
      <w:spacing w:line="360" w:lineRule="auto"/>
      <w:ind w:firstLine="720"/>
      <w:jc w:val="both"/>
    </w:pPr>
    <w:rPr>
      <w:sz w:val="28"/>
    </w:rPr>
  </w:style>
  <w:style w:type="paragraph" w:styleId="ae">
    <w:name w:val="Balloon Text"/>
    <w:basedOn w:val="a"/>
    <w:uiPriority w:val="99"/>
    <w:semiHidden/>
    <w:unhideWhenUsed/>
    <w:qFormat/>
    <w:rsid w:val="00F46887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B97F3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Леонид</cp:lastModifiedBy>
  <cp:revision>2</cp:revision>
  <cp:lastPrinted>2018-03-01T10:48:00Z</cp:lastPrinted>
  <dcterms:created xsi:type="dcterms:W3CDTF">2021-01-19T12:57:00Z</dcterms:created>
  <dcterms:modified xsi:type="dcterms:W3CDTF">2021-01-19T12:57:00Z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