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ded.xml" ContentType="application/vnd.openxmlformats-officedocument.wordprocessingml.commentsExtended+xml"/>
  <Override PartName="/word/numbering.xml" ContentType="application/vnd.openxmlformats-officedocument.wordprocessingml.numbering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commentsExtensible.xml" ContentType="application/vnd.openxmlformats-officedocument.wordprocessingml.commentsExtensible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footnotes.xml" ContentType="application/vnd.openxmlformats-officedocument.wordprocessingml.footnotes+xml"/>
  <Override PartName="/word/styles.xml" ContentType="application/vnd.openxmlformats-officedocument.wordprocessingml.styl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924"/>
        <w:ind w:left="5386"/>
        <w:jc w:val="center"/>
      </w:pPr>
      <w:r>
        <w:rPr>
          <w:b/>
          <w:szCs w:val="32"/>
        </w:rPr>
        <w:t xml:space="preserve">УТВЕРЖДЕНО </w:t>
      </w:r>
      <w:r/>
    </w:p>
    <w:p>
      <w:pPr>
        <w:pStyle w:val="924"/>
        <w:ind w:left="5386"/>
        <w:jc w:val="center"/>
      </w:pPr>
      <w:r>
        <w:rPr>
          <w:b/>
        </w:rPr>
        <w:t xml:space="preserve">приказом министерства </w:t>
      </w:r>
      <w:r>
        <w:rPr>
          <w:b/>
        </w:rPr>
        <w:br/>
        <w:t xml:space="preserve">по делам молодежи</w:t>
      </w:r>
      <w:r/>
    </w:p>
    <w:p>
      <w:pPr>
        <w:pStyle w:val="924"/>
        <w:ind w:left="5386"/>
        <w:jc w:val="center"/>
      </w:pPr>
      <w:r>
        <w:rPr>
          <w:b/>
        </w:rPr>
        <w:t xml:space="preserve">Белгородской области</w:t>
      </w:r>
      <w:r/>
    </w:p>
    <w:p>
      <w:pPr>
        <w:pStyle w:val="924"/>
        <w:ind w:left="5387"/>
        <w:jc w:val="center"/>
        <w:spacing w:line="228" w:lineRule="auto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</w:pPr>
      <w:r>
        <w:rPr>
          <w:b/>
        </w:rPr>
        <w:t xml:space="preserve">«__» _________ 20___ года </w:t>
      </w:r>
      <w:r/>
    </w:p>
    <w:p>
      <w:pPr>
        <w:ind w:left="5387"/>
        <w:jc w:val="center"/>
      </w:pPr>
      <w:r>
        <w:rPr>
          <w:sz w:val="28"/>
          <w:szCs w:val="28"/>
        </w:rPr>
        <w:t xml:space="preserve">№ </w:t>
      </w:r>
      <w:r>
        <w:rPr>
          <w:b/>
          <w:sz w:val="28"/>
          <w:szCs w:val="28"/>
        </w:rPr>
        <w:t xml:space="preserve">______</w:t>
      </w:r>
      <w:r/>
    </w:p>
    <w:p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</w:r>
      <w:r/>
    </w:p>
    <w:p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</w:r>
      <w:r/>
    </w:p>
    <w:p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</w:r>
      <w:r/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Положение</w:t>
      </w:r>
      <w:r/>
    </w:p>
    <w:p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 конкурсе на предоставление грантов в форме субсидий </w:t>
      </w:r>
      <w:r>
        <w:rPr>
          <w:b/>
          <w:bCs/>
          <w:sz w:val="28"/>
          <w:szCs w:val="28"/>
        </w:rPr>
        <w:br/>
        <w:t xml:space="preserve">на реализацию социально значимых проектов в сфере государственной молодежной политики для физических лиц и некоммерческих организаций </w:t>
      </w:r>
      <w:r>
        <w:rPr>
          <w:b/>
          <w:bCs/>
          <w:sz w:val="28"/>
          <w:szCs w:val="28"/>
        </w:rPr>
        <w:t xml:space="preserve">на территории Белгородской области в 2023 году </w:t>
      </w:r>
      <w:r>
        <w:rPr>
          <w:b/>
          <w:bCs/>
        </w:rPr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numPr>
          <w:ilvl w:val="0"/>
          <w:numId w:val="20"/>
        </w:numPr>
        <w:contextualSpacing/>
        <w:ind w:left="0" w:firstLine="0"/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Общие положения</w:t>
      </w:r>
      <w:r/>
    </w:p>
    <w:p>
      <w:pPr>
        <w:contextualSpacing/>
        <w:tabs>
          <w:tab w:val="left" w:pos="0" w:leader="none"/>
        </w:tabs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</w:t>
      </w:r>
      <w:r>
        <w:rPr>
          <w:sz w:val="28"/>
          <w:szCs w:val="28"/>
        </w:rPr>
        <w:tab/>
        <w:t xml:space="preserve">Настоящее Положение определяет условия и порядок провед</w:t>
      </w:r>
      <w:r>
        <w:rPr>
          <w:sz w:val="28"/>
          <w:szCs w:val="28"/>
        </w:rPr>
        <w:t xml:space="preserve">ения конкурса на предоставление грантов в форме субсидий на реализацию социально значимых проектов в сфере государственной молодежной политики для физических лиц и некоммерческих организаций на территории Белгородской области в 2023 году (далее – Конкурс).</w:t>
      </w:r>
      <w:r/>
    </w:p>
    <w:p>
      <w:pPr>
        <w:ind w:firstLine="708"/>
        <w:jc w:val="both"/>
        <w:widowControl/>
        <w:rPr>
          <w:rFonts w:eastAsia="Calibri"/>
          <w:sz w:val="28"/>
          <w:szCs w:val="28"/>
        </w:rPr>
      </w:pPr>
      <w:r>
        <w:rPr>
          <w:sz w:val="28"/>
          <w:szCs w:val="28"/>
        </w:rPr>
        <w:t xml:space="preserve">1.2. Конкурс проводится в соответствии с </w:t>
      </w:r>
      <w:r>
        <w:rPr>
          <w:rFonts w:eastAsia="Calibri"/>
          <w:sz w:val="28"/>
          <w:szCs w:val="28"/>
          <w:lang w:eastAsia="en-US" w:bidi="ar-SA"/>
        </w:rPr>
        <w:t xml:space="preserve">порядком предоставления грантов в форме субсидий некоммерческим организациям, а также физическим лицам, предоставляемых на конкурсной осн</w:t>
      </w:r>
      <w:r>
        <w:rPr>
          <w:rFonts w:eastAsia="Calibri"/>
          <w:sz w:val="28"/>
          <w:szCs w:val="28"/>
          <w:lang w:eastAsia="en-US" w:bidi="ar-SA"/>
        </w:rPr>
        <w:t xml:space="preserve">ове из бюджета Белгородской области на реализацию социально значимых проектов в сфере государственной молодежной политики, утвержденным постановлением Правительства Белгородской области от 23 августа 2021 года № 343-пп «Об утверждении Порядка предоставлени</w:t>
      </w:r>
      <w:r>
        <w:rPr>
          <w:rFonts w:eastAsia="Calibri"/>
          <w:sz w:val="28"/>
          <w:szCs w:val="28"/>
          <w:lang w:eastAsia="en-US" w:bidi="ar-SA"/>
        </w:rPr>
        <w:t xml:space="preserve">я грантов в форме субсидий некоммерческим организациям, а также физическим лицам, предоставляемых на конкурсной основе из бюджета Белгородской области на реализацию социально значимых проектов в сфере государственной молодежной политики» (далее – Порядок).</w:t>
      </w:r>
      <w:r/>
    </w:p>
    <w:p>
      <w:pPr>
        <w:contextualSpacing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numPr>
          <w:ilvl w:val="0"/>
          <w:numId w:val="20"/>
        </w:numPr>
        <w:contextualSpacing/>
        <w:ind w:left="0" w:firstLine="0"/>
        <w:jc w:val="center"/>
        <w:widowControl/>
        <w:rPr>
          <w:sz w:val="28"/>
          <w:szCs w:val="28"/>
        </w:rPr>
      </w:pPr>
      <w:r>
        <w:rPr>
          <w:b/>
          <w:sz w:val="28"/>
          <w:szCs w:val="28"/>
        </w:rPr>
        <w:t xml:space="preserve">Цели, задачи и номинации Конкурса</w:t>
      </w:r>
      <w:r/>
    </w:p>
    <w:p>
      <w:pPr>
        <w:contextualSpacing/>
        <w:widowControl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931"/>
        <w:numPr>
          <w:ilvl w:val="1"/>
          <w:numId w:val="20"/>
        </w:numPr>
        <w:contextualSpacing/>
        <w:ind w:left="0" w:firstLine="709"/>
        <w:jc w:val="both"/>
        <w:spacing w:after="0"/>
        <w:widowControl w:val="off"/>
        <w:tabs>
          <w:tab w:val="left" w:pos="-1701" w:leader="none"/>
          <w:tab w:val="left" w:pos="993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Конкурс проводится с целью определения наиболее эффективных социально значимых проектов </w:t>
      </w:r>
      <w:r>
        <w:rPr>
          <w:rFonts w:eastAsia="Calibri"/>
          <w:sz w:val="28"/>
          <w:szCs w:val="28"/>
          <w:lang w:eastAsia="en-US"/>
        </w:rPr>
        <w:t xml:space="preserve">в сфере государственной молодежной политики</w:t>
      </w:r>
      <w:r>
        <w:rPr>
          <w:sz w:val="28"/>
          <w:szCs w:val="28"/>
        </w:rPr>
        <w:t xml:space="preserve"> для их реализации на территории Белгородской области (далее – Проект).</w:t>
      </w:r>
      <w:r/>
    </w:p>
    <w:p>
      <w:pPr>
        <w:pStyle w:val="931"/>
        <w:numPr>
          <w:ilvl w:val="1"/>
          <w:numId w:val="20"/>
        </w:numPr>
        <w:contextualSpacing/>
        <w:ind w:left="0" w:firstLine="709"/>
        <w:jc w:val="both"/>
        <w:spacing w:after="0"/>
        <w:widowControl w:val="off"/>
        <w:tabs>
          <w:tab w:val="left" w:pos="993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Задачи Конкурса:</w:t>
      </w:r>
      <w:r/>
    </w:p>
    <w:p>
      <w:pPr>
        <w:pStyle w:val="922"/>
        <w:ind w:left="0" w:firstLine="709"/>
        <w:jc w:val="both"/>
        <w:spacing w:after="0" w:line="240" w:lineRule="auto"/>
        <w:tabs>
          <w:tab w:val="left" w:pos="851" w:leader="none"/>
          <w:tab w:val="left" w:pos="993" w:leader="none"/>
          <w:tab w:val="left" w:pos="1276" w:leader="none"/>
        </w:tabs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совершенствование форм взаимодействия органов государственной власти, молодежи и НКО в реализации социально значимых проектов </w:t>
      </w:r>
      <w:r>
        <w:rPr>
          <w:rFonts w:ascii="Times New Roman" w:hAnsi="Times New Roman" w:cs="Times New Roman"/>
          <w:sz w:val="28"/>
          <w:szCs w:val="28"/>
        </w:rPr>
        <w:br/>
        <w:t xml:space="preserve">на территории Белгородской 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;</w:t>
      </w:r>
      <w:r/>
    </w:p>
    <w:p>
      <w:pPr>
        <w:pStyle w:val="922"/>
        <w:ind w:left="0" w:firstLine="709"/>
        <w:jc w:val="both"/>
        <w:spacing w:after="0" w:line="240" w:lineRule="auto"/>
        <w:tabs>
          <w:tab w:val="left" w:pos="851" w:leader="none"/>
          <w:tab w:val="left" w:pos="993" w:leader="none"/>
          <w:tab w:val="left" w:pos="1276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>
        <w:rPr>
          <w:rFonts w:ascii="Times New Roman" w:hAnsi="Times New Roman" w:cs="Times New Roman"/>
          <w:color w:val="000000"/>
          <w:sz w:val="28"/>
          <w:szCs w:val="28"/>
          <w:highlight w:val="white"/>
        </w:rPr>
        <w:t xml:space="preserve">содействие развитию проектной грамотности, активности участия молодежи в мероприятиях и 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определению н</w:t>
      </w:r>
      <w:r>
        <w:rPr>
          <w:rFonts w:ascii="Times New Roman" w:hAnsi="Times New Roman" w:cs="Times New Roman"/>
          <w:color w:val="000000"/>
          <w:sz w:val="28"/>
          <w:szCs w:val="28"/>
          <w:highlight w:val="white"/>
        </w:rPr>
        <w:t xml:space="preserve">овых эффективных форм работы </w:t>
      </w:r>
      <w:r>
        <w:rPr>
          <w:rFonts w:ascii="Times New Roman" w:hAnsi="Times New Roman" w:cs="Times New Roman"/>
          <w:color w:val="000000"/>
          <w:sz w:val="28"/>
          <w:szCs w:val="28"/>
          <w:highlight w:val="white"/>
        </w:rPr>
        <w:br/>
        <w:t xml:space="preserve">с различными категориями молодежи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;</w:t>
      </w:r>
      <w:r/>
    </w:p>
    <w:p>
      <w:pPr>
        <w:pStyle w:val="922"/>
        <w:ind w:left="0" w:firstLine="709"/>
        <w:jc w:val="both"/>
        <w:spacing w:after="0" w:line="240" w:lineRule="auto"/>
        <w:tabs>
          <w:tab w:val="left" w:pos="709" w:leader="none"/>
          <w:tab w:val="left" w:pos="993" w:leader="none"/>
          <w:tab w:val="left" w:pos="1276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повышение роли НКО в развитии институтов гражданского общества </w:t>
      </w:r>
      <w:r>
        <w:rPr>
          <w:rFonts w:ascii="Times New Roman" w:hAnsi="Times New Roman" w:cs="Times New Roman"/>
          <w:sz w:val="28"/>
          <w:szCs w:val="28"/>
        </w:rPr>
        <w:br/>
        <w:t xml:space="preserve">в сфере молодежной политики.</w:t>
      </w:r>
      <w:r/>
    </w:p>
    <w:p>
      <w:pPr>
        <w:pStyle w:val="922"/>
        <w:ind w:left="0" w:firstLine="709"/>
        <w:jc w:val="both"/>
        <w:spacing w:after="0" w:line="240" w:lineRule="auto"/>
        <w:tabs>
          <w:tab w:val="left" w:pos="709" w:leader="none"/>
          <w:tab w:val="left" w:pos="993" w:leader="none"/>
          <w:tab w:val="left" w:pos="1276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2.3. Номинации Конкурса:</w:t>
      </w:r>
      <w:r/>
    </w:p>
    <w:p>
      <w:pPr>
        <w:ind w:firstLine="709"/>
        <w:jc w:val="both"/>
        <w:spacing w:before="240" w:after="142" w:line="276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b/>
          <w:color w:val="000000"/>
          <w:sz w:val="28"/>
        </w:rPr>
        <w:t xml:space="preserve"> </w:t>
      </w:r>
      <w:r>
        <w:rPr>
          <w:color w:val="000000"/>
          <w:sz w:val="28"/>
        </w:rPr>
        <w:t xml:space="preserve">-</w:t>
      </w:r>
      <w:r>
        <w:rPr>
          <w:b/>
          <w:color w:val="000000"/>
          <w:sz w:val="28"/>
        </w:rPr>
        <w:t xml:space="preserve"> «Проекты в сфере патриотического воспитания»</w:t>
      </w:r>
      <w:r>
        <w:rPr>
          <w:color w:val="000000"/>
          <w:sz w:val="28"/>
        </w:rPr>
        <w:t xml:space="preserve"> (поддержка инициатив, направленных на реализацию мероприятий, посвященных сохранению исторической памяти, исторических фактов и других значимых событий в истории </w:t>
      </w:r>
      <w:r>
        <w:rPr>
          <w:color w:val="000000"/>
          <w:sz w:val="28"/>
        </w:rPr>
        <w:t xml:space="preserve">России, на организацию и проведение мероприятий, акций, форумов и др. активностей, направленных на развитие гражданской идентичности на основе присущей российскому обществу системы ценностей, поддержка молодёжных мероприятий, направленных на популяризацию </w:t>
      </w:r>
      <w:r>
        <w:rPr>
          <w:color w:val="000000"/>
          <w:sz w:val="28"/>
        </w:rPr>
        <w:br/>
        <w:t xml:space="preserve">и укрепление семейных ценностей);</w:t>
      </w:r>
      <w:r/>
    </w:p>
    <w:p>
      <w:pPr>
        <w:ind w:firstLine="709"/>
        <w:jc w:val="both"/>
        <w:spacing w:before="240" w:after="142" w:line="276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color w:val="000000"/>
          <w:sz w:val="24"/>
        </w:rPr>
        <w:t xml:space="preserve"> </w:t>
      </w:r>
      <w:r>
        <w:rPr>
          <w:color w:val="000000"/>
          <w:sz w:val="28"/>
        </w:rPr>
        <w:t xml:space="preserve">-</w:t>
      </w:r>
      <w:r>
        <w:rPr>
          <w:b/>
          <w:color w:val="000000"/>
          <w:sz w:val="28"/>
        </w:rPr>
        <w:t xml:space="preserve"> «Поддержка добровольчества (</w:t>
      </w:r>
      <w:r>
        <w:rPr>
          <w:b/>
          <w:color w:val="000000"/>
          <w:sz w:val="28"/>
        </w:rPr>
        <w:t xml:space="preserve">волонтёрства</w:t>
      </w:r>
      <w:r>
        <w:rPr>
          <w:b/>
          <w:color w:val="000000"/>
          <w:sz w:val="28"/>
        </w:rPr>
        <w:t xml:space="preserve">) </w:t>
      </w:r>
      <w:r>
        <w:rPr>
          <w:color w:val="000000"/>
          <w:sz w:val="28"/>
        </w:rPr>
        <w:t xml:space="preserve">(поддержка добровольческих инициатив, направленных на системное развитие добровольчества, проектов, реализуемых волонтерскими сообществами, </w:t>
      </w:r>
      <w:r>
        <w:rPr>
          <w:color w:val="000000"/>
          <w:sz w:val="28"/>
        </w:rPr>
        <w:br/>
        <w:t xml:space="preserve">в т.ч. создание волонтерских и добровольческих центров);</w:t>
      </w:r>
      <w:r/>
    </w:p>
    <w:p>
      <w:pPr>
        <w:ind w:firstLine="709"/>
        <w:jc w:val="both"/>
        <w:spacing w:before="240" w:after="142" w:line="276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color w:val="000000"/>
          <w:sz w:val="28"/>
        </w:rPr>
        <w:t xml:space="preserve">- </w:t>
      </w:r>
      <w:r>
        <w:rPr>
          <w:b/>
          <w:color w:val="000000"/>
          <w:sz w:val="28"/>
        </w:rPr>
        <w:t xml:space="preserve">«Поддержка проектов в области культуры и искусств»</w:t>
      </w:r>
      <w:r>
        <w:rPr>
          <w:color w:val="000000"/>
          <w:sz w:val="28"/>
        </w:rPr>
        <w:t xml:space="preserve"> (поддержка инициатив творческих коллективов, театров, вокальных и танцевальных студий, творческих клубов и </w:t>
      </w:r>
      <w:r>
        <w:rPr>
          <w:color w:val="000000"/>
          <w:sz w:val="28"/>
        </w:rPr>
        <w:t xml:space="preserve">т.д</w:t>
      </w:r>
      <w:r>
        <w:rPr>
          <w:color w:val="000000"/>
          <w:sz w:val="28"/>
        </w:rPr>
        <w:t xml:space="preserve">, поддержка инициатив, направленных </w:t>
      </w:r>
      <w:r>
        <w:rPr>
          <w:color w:val="000000"/>
          <w:sz w:val="28"/>
        </w:rPr>
        <w:br/>
        <w:t xml:space="preserve">на популяризацию и развитие культуры и творчества в молодёжной среде);</w:t>
      </w:r>
      <w:r/>
    </w:p>
    <w:p>
      <w:pPr>
        <w:ind w:firstLine="709"/>
        <w:jc w:val="both"/>
        <w:spacing w:before="240" w:after="142" w:line="276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color w:val="000000"/>
          <w:sz w:val="28"/>
        </w:rPr>
        <w:t xml:space="preserve">- </w:t>
      </w:r>
      <w:r>
        <w:rPr>
          <w:b/>
          <w:color w:val="000000"/>
          <w:sz w:val="28"/>
        </w:rPr>
        <w:t xml:space="preserve">«Охрана здоровья, пропаганда здорового образа жизни»</w:t>
      </w:r>
      <w:r>
        <w:rPr>
          <w:color w:val="000000"/>
          <w:sz w:val="28"/>
        </w:rPr>
        <w:t xml:space="preserve"> (развитие </w:t>
      </w:r>
      <w:r>
        <w:rPr>
          <w:color w:val="000000"/>
          <w:sz w:val="28"/>
        </w:rPr>
        <w:br/>
        <w:t xml:space="preserve">и популяризация здорового образа жизни в молодёжной среде, в том числе посредством организации акций, флешмобов и др., развитие и реализация социально значимых антинаркотических проектов);</w:t>
      </w:r>
      <w:r/>
    </w:p>
    <w:p>
      <w:pPr>
        <w:ind w:firstLine="709"/>
        <w:jc w:val="both"/>
        <w:spacing w:before="240" w:after="142" w:line="276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color w:val="000000"/>
          <w:sz w:val="24"/>
        </w:rPr>
        <w:t xml:space="preserve"> </w:t>
      </w:r>
      <w:r>
        <w:rPr>
          <w:color w:val="000000"/>
          <w:sz w:val="28"/>
        </w:rPr>
        <w:t xml:space="preserve">- </w:t>
      </w:r>
      <w:r>
        <w:rPr>
          <w:b/>
          <w:color w:val="000000"/>
          <w:sz w:val="28"/>
        </w:rPr>
        <w:t xml:space="preserve">«Благоустройство, создание комфортной среды проживания»</w:t>
      </w:r>
      <w:r>
        <w:rPr>
          <w:color w:val="000000"/>
          <w:sz w:val="28"/>
        </w:rPr>
        <w:t xml:space="preserve"> (поддержка инициатив в части благоустройства, создания комфортной  среды проживания); </w:t>
      </w:r>
      <w:r>
        <w:rPr>
          <w:color w:val="000000"/>
          <w:sz w:val="28"/>
        </w:rPr>
        <w:br/>
      </w:r>
      <w:r>
        <w:rPr>
          <w:color w:val="000000"/>
          <w:sz w:val="28"/>
        </w:rPr>
        <w:br/>
      </w:r>
      <w:r>
        <w:rPr>
          <w:color w:val="000000"/>
          <w:sz w:val="28"/>
        </w:rPr>
        <w:tab/>
        <w:t xml:space="preserve">-</w:t>
      </w:r>
      <w:r>
        <w:rPr>
          <w:b/>
          <w:color w:val="000000"/>
          <w:sz w:val="28"/>
        </w:rPr>
        <w:t xml:space="preserve"> «Поддержка студенческого самоуправления»</w:t>
      </w:r>
      <w:r>
        <w:rPr>
          <w:color w:val="000000"/>
          <w:sz w:val="28"/>
        </w:rPr>
        <w:t xml:space="preserve"> (проекты, направленные на поддержку и развитие студенческого сообщества ссузов </w:t>
      </w:r>
      <w:r>
        <w:rPr>
          <w:color w:val="000000"/>
          <w:sz w:val="28"/>
        </w:rPr>
        <w:br/>
        <w:t xml:space="preserve">и вузов, поддержка трудовых проектов студенческих отрядов, поддержка проектов по развитию инициатив самозанятых студентов, поддержка инициатив по организации и проведению студенческих межкультурных </w:t>
      </w:r>
      <w:r>
        <w:rPr>
          <w:color w:val="000000"/>
          <w:sz w:val="28"/>
        </w:rPr>
        <w:br/>
        <w:t xml:space="preserve">и международных деловых площадок, форумов, семинаров, конференций, международных акций и активностей, в том числе в сети Интернет);</w:t>
      </w:r>
      <w:r/>
    </w:p>
    <w:p>
      <w:pPr>
        <w:ind w:firstLine="708"/>
        <w:jc w:val="both"/>
        <w:spacing w:before="240" w:after="142" w:line="276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color w:val="000000"/>
          <w:sz w:val="28"/>
        </w:rPr>
        <w:t xml:space="preserve">- </w:t>
      </w:r>
      <w:r>
        <w:rPr>
          <w:b/>
          <w:color w:val="000000"/>
          <w:sz w:val="28"/>
        </w:rPr>
        <w:t xml:space="preserve">«Профилактика негативных явлений в молодежной среде» </w:t>
      </w:r>
      <w:r>
        <w:rPr>
          <w:color w:val="000000"/>
          <w:sz w:val="28"/>
        </w:rPr>
        <w:t xml:space="preserve">(проекты, направленные на противодействие идеологии терроризма </w:t>
      </w:r>
      <w:r>
        <w:rPr>
          <w:color w:val="000000"/>
          <w:sz w:val="28"/>
        </w:rPr>
        <w:br/>
        <w:t xml:space="preserve">и экстремизма</w:t>
      </w:r>
      <w:r>
        <w:rPr>
          <w:color w:val="000000"/>
          <w:sz w:val="28"/>
        </w:rPr>
        <w:t xml:space="preserve"> в молодежной среде, в том числе мероприятия и проекты, направленные на формирование антитеррористического сознания у молодежи, работу с молодёжью «из группы риска», реализация и организация мероприятий, акций и др. в части профилактики негативных явлений </w:t>
      </w:r>
      <w:r>
        <w:rPr>
          <w:color w:val="000000"/>
          <w:sz w:val="28"/>
        </w:rPr>
        <w:br/>
      </w:r>
      <w:r>
        <w:rPr>
          <w:color w:val="000000"/>
          <w:sz w:val="28"/>
        </w:rPr>
        <w:t xml:space="preserve">в молодёжной среде, социализации молодёжи).</w:t>
      </w:r>
      <w:r/>
    </w:p>
    <w:p>
      <w:pPr>
        <w:contextualSpacing/>
        <w:ind w:firstLine="709"/>
        <w:jc w:val="center"/>
        <w:tabs>
          <w:tab w:val="left" w:pos="1200" w:leader="none"/>
        </w:tabs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</w:r>
      <w:r/>
    </w:p>
    <w:p>
      <w:pPr>
        <w:contextualSpacing/>
        <w:jc w:val="center"/>
        <w:tabs>
          <w:tab w:val="left" w:pos="1200" w:leader="none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3. Участники Конкурса</w:t>
      </w:r>
      <w:r/>
    </w:p>
    <w:p>
      <w:pPr>
        <w:contextualSpacing/>
        <w:jc w:val="center"/>
        <w:tabs>
          <w:tab w:val="left" w:pos="1200" w:leader="none"/>
        </w:tabs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 К участию в Конкурсе допускаются:</w:t>
      </w:r>
      <w:r/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физические лица в возрасте от 18 до 35 лет (на момент подачи заявки), проживающие на территории Белгородской области, соответствующие требованиям установленным </w:t>
      </w:r>
      <w:r>
        <w:rPr>
          <w:rFonts w:eastAsia="Calibri"/>
          <w:sz w:val="28"/>
          <w:szCs w:val="28"/>
          <w:lang w:eastAsia="en-US" w:bidi="ar-SA"/>
        </w:rPr>
        <w:t xml:space="preserve">постановлением Правительства Белгородской области от 23 августа 2021 года № 343-пп «Об утверждении По</w:t>
      </w:r>
      <w:r>
        <w:rPr>
          <w:rFonts w:eastAsia="Calibri"/>
          <w:sz w:val="28"/>
          <w:szCs w:val="28"/>
          <w:lang w:eastAsia="en-US" w:bidi="ar-SA"/>
        </w:rPr>
        <w:t xml:space="preserve">ря</w:t>
      </w:r>
      <w:r>
        <w:rPr>
          <w:rFonts w:eastAsia="Calibri"/>
          <w:sz w:val="28"/>
          <w:szCs w:val="28"/>
          <w:lang w:eastAsia="en-US" w:bidi="ar-SA"/>
        </w:rPr>
        <w:t xml:space="preserve">дка предоставления грантов в форме субсидий некоммерческим организациям, </w:t>
        <w:br/>
        <w:t xml:space="preserve">а также физическим лицам, предоставляемых на конкурсной основе </w:t>
        <w:br/>
        <w:t xml:space="preserve">из бюджета Белгородской области на реализацию социально значимых проектов в сфере государственной молодежной политики»</w:t>
      </w:r>
      <w:r>
        <w:rPr>
          <w:sz w:val="28"/>
          <w:szCs w:val="28"/>
        </w:rPr>
        <w:t xml:space="preserve"> (далее – Постановление) </w:t>
      </w:r>
      <w:r>
        <w:rPr>
          <w:sz w:val="28"/>
          <w:szCs w:val="28"/>
        </w:rPr>
        <w:t xml:space="preserve">и выполнившие все условия подачи заявки на участие </w:t>
        <w:br/>
        <w:t xml:space="preserve">в Конкурсе</w:t>
      </w:r>
      <w:r>
        <w:rPr>
          <w:sz w:val="28"/>
          <w:szCs w:val="28"/>
        </w:rPr>
        <w:t xml:space="preserve"> (далее – Заявка), в соответствии с условиями участия в Конкурсе (раздел</w:t>
      </w:r>
      <w:r>
        <w:rPr>
          <w:sz w:val="28"/>
          <w:szCs w:val="28"/>
        </w:rPr>
        <w:t xml:space="preserve"> 4 настоящего Положения);</w:t>
      </w:r>
      <w:r/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НКО, зарегистрированные в установленном законодательством порядке</w:t>
      </w:r>
      <w:r>
        <w:rPr>
          <w:color w:val="ff0000"/>
          <w:sz w:val="28"/>
          <w:szCs w:val="28"/>
        </w:rPr>
        <w:t xml:space="preserve">,</w:t>
      </w:r>
      <w:r>
        <w:rPr>
          <w:sz w:val="28"/>
          <w:szCs w:val="28"/>
        </w:rPr>
        <w:t xml:space="preserve"> соответствующие установленным требованиям Постановления </w:t>
        <w:br/>
        <w:t xml:space="preserve">и выполнившие все условия подачи заявки, в соответствии с условиями участия в Конкурсе (раздел 4 настоящего Положения).</w:t>
      </w:r>
      <w:r/>
    </w:p>
    <w:p>
      <w:pPr>
        <w:pStyle w:val="934"/>
        <w:contextualSpacing/>
        <w:jc w:val="both"/>
        <w:spacing w:line="240" w:lineRule="auto"/>
        <w:rPr>
          <w:rFonts w:ascii="Times New Roman" w:hAnsi="Times New Roman" w:eastAsia="Calibri" w:cs="Times New Roman"/>
          <w:iCs/>
          <w:sz w:val="28"/>
          <w:szCs w:val="28"/>
          <w:lang w:eastAsia="en-US"/>
        </w:rPr>
      </w:pPr>
      <w:r>
        <w:rPr>
          <w:rFonts w:ascii="Times New Roman" w:hAnsi="Times New Roman" w:eastAsia="Calibri" w:cs="Times New Roman"/>
          <w:iCs/>
          <w:sz w:val="28"/>
          <w:szCs w:val="28"/>
          <w:lang w:eastAsia="en-US"/>
        </w:rPr>
      </w:r>
      <w:r/>
    </w:p>
    <w:p>
      <w:pPr>
        <w:numPr>
          <w:ilvl w:val="0"/>
          <w:numId w:val="22"/>
        </w:numPr>
        <w:contextualSpacing/>
        <w:jc w:val="center"/>
        <w:tabs>
          <w:tab w:val="left" w:pos="1200" w:leader="none"/>
        </w:tabs>
        <w:rPr>
          <w:sz w:val="28"/>
          <w:szCs w:val="28"/>
        </w:rPr>
      </w:pPr>
      <w:r>
        <w:rPr>
          <w:b/>
          <w:sz w:val="28"/>
          <w:szCs w:val="28"/>
        </w:rPr>
        <w:t xml:space="preserve">Порядок организации и проведения Конкурса</w:t>
      </w:r>
      <w:r/>
    </w:p>
    <w:p>
      <w:pPr>
        <w:contextualSpacing/>
        <w:tabs>
          <w:tab w:val="left" w:pos="1200" w:leader="none"/>
        </w:tabs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931"/>
        <w:contextualSpacing/>
        <w:ind w:left="0" w:firstLine="709"/>
        <w:jc w:val="both"/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4.1. Организатором Конкурса является министерство по делам молодежи Белгородской области (далее – Министерство), уполномоченным с</w:t>
      </w:r>
      <w:r>
        <w:rPr>
          <w:sz w:val="28"/>
          <w:szCs w:val="28"/>
        </w:rPr>
        <w:t xml:space="preserve">труктурным подразделением Министерства, ответственным за обеспечение реализации Конкурса и последующее взаимодействие по вопросам реализации проектов-победителей, является отдел координации молодежных проектов и программ Министерства (далее – Организатор).</w:t>
      </w:r>
      <w:r/>
    </w:p>
    <w:p>
      <w:pPr>
        <w:pStyle w:val="931"/>
        <w:contextualSpacing/>
        <w:ind w:left="0" w:firstLine="709"/>
        <w:jc w:val="both"/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4.2. Для эффективного делегирования полномочий по проведению Конкурса утверждается состав конкурсной комиссии.</w:t>
      </w:r>
      <w:r/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4.3. Конкурс проводится в несколько этапов: </w:t>
      </w:r>
      <w:r/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начало приема заявок – 1 февраля 2023 года;</w:t>
      </w:r>
      <w:r/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окончание приема заявок – 3 марта 2023 года;</w:t>
      </w:r>
      <w:r/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подведение итогов Конкурса – с 4 марта по 17 марта 2023 года;</w:t>
      </w:r>
      <w:r/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объявление итогов Конкурса – 23 марта 2023 года.</w:t>
      </w:r>
      <w:r/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4.4. Для участия в Конкурсе, необходимо направить Заявку на адрес электронной почты</w:t>
      </w:r>
      <w:r>
        <w:rPr>
          <w:sz w:val="28"/>
          <w:szCs w:val="28"/>
          <w:shd w:val="clear" w:color="auto" w:fill="ffffff" w:themeFill="background1"/>
        </w:rPr>
        <w:t xml:space="preserve">:</w:t>
      </w:r>
      <w:r>
        <w:rPr>
          <w:b/>
          <w:i/>
          <w:sz w:val="28"/>
          <w:szCs w:val="28"/>
          <w:shd w:val="clear" w:color="auto" w:fill="ffffff" w:themeFill="background1"/>
        </w:rPr>
        <w:t xml:space="preserve"> </w:t>
      </w:r>
      <w:hyperlink r:id="rId11" w:tooltip="mailto:proekt.ump@belregion.ru" w:history="1">
        <w:r>
          <w:rPr>
            <w:rStyle w:val="923"/>
            <w:color w:val="auto"/>
            <w:sz w:val="28"/>
            <w:szCs w:val="28"/>
            <w:u w:val="none"/>
            <w:shd w:val="clear" w:color="auto" w:fill="ffffff"/>
          </w:rPr>
          <w:t xml:space="preserve">grant.mdm@belregion.ru</w:t>
        </w:r>
      </w:hyperlink>
      <w:r>
        <w:t xml:space="preserve"> </w:t>
      </w:r>
      <w:r>
        <w:rPr>
          <w:sz w:val="28"/>
          <w:szCs w:val="28"/>
          <w:shd w:val="clear" w:color="auto" w:fill="ffffff" w:themeFill="background1"/>
        </w:rPr>
        <w:t xml:space="preserve">с</w:t>
      </w:r>
      <w:r>
        <w:rPr>
          <w:sz w:val="28"/>
          <w:szCs w:val="28"/>
        </w:rPr>
        <w:t xml:space="preserve"> пометкой «Заявка» </w:t>
      </w:r>
      <w:r>
        <w:rPr>
          <w:sz w:val="28"/>
          <w:szCs w:val="28"/>
        </w:rPr>
        <w:br/>
        <w:t xml:space="preserve">от (Ф.И.О. физического лица/наименование НКО) или по адресу: </w:t>
      </w:r>
      <w:r>
        <w:rPr>
          <w:sz w:val="28"/>
          <w:szCs w:val="28"/>
        </w:rPr>
        <w:t xml:space="preserve">г.Белгород</w:t>
      </w:r>
      <w:r>
        <w:rPr>
          <w:sz w:val="28"/>
          <w:szCs w:val="28"/>
        </w:rPr>
        <w:t xml:space="preserve">, ул. Студенческая 17а, 3 этаж (отдел координации молодежных проектов </w:t>
        <w:br/>
        <w:t xml:space="preserve">и программ Министерства) в срок до 3 марта 2023 года включительно.</w:t>
      </w:r>
      <w:r/>
    </w:p>
    <w:p>
      <w:pPr>
        <w:contextualSpacing/>
        <w:ind w:firstLine="709"/>
        <w:jc w:val="both"/>
        <w:tabs>
          <w:tab w:val="left" w:pos="709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4.5. Заявка состоит из пакета отсканированных документов.</w:t>
      </w:r>
      <w:r/>
    </w:p>
    <w:p>
      <w:pPr>
        <w:contextualSpacing/>
        <w:ind w:firstLine="709"/>
        <w:jc w:val="both"/>
        <w:tabs>
          <w:tab w:val="left" w:pos="709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4.5.1. Для физических лиц:</w:t>
      </w:r>
      <w:r/>
    </w:p>
    <w:p>
      <w:pPr>
        <w:contextualSpacing/>
        <w:ind w:firstLine="709"/>
        <w:jc w:val="both"/>
        <w:tabs>
          <w:tab w:val="left" w:pos="709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- заявка на участие в Конкурсе (Приложение № 4);</w:t>
      </w:r>
      <w:r/>
    </w:p>
    <w:p>
      <w:pPr>
        <w:contextualSpacing/>
        <w:ind w:firstLine="709"/>
        <w:jc w:val="both"/>
        <w:tabs>
          <w:tab w:val="left" w:pos="709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- согласие на обработку персональных данных (Приложение № 5);</w:t>
      </w:r>
      <w:r/>
    </w:p>
    <w:p>
      <w:pPr>
        <w:contextualSpacing/>
        <w:ind w:firstLine="709"/>
        <w:jc w:val="both"/>
        <w:tabs>
          <w:tab w:val="left" w:pos="709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- согласие на обработку персональных данных, разрешенных субъектом персональных данных для распространения (Приложение № 6);</w:t>
      </w:r>
      <w:r/>
    </w:p>
    <w:p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 скан-копия оригинала документа, подтверждающего возраст и прописку участника (паспорт гражданина Российской Федерации – разворот </w:t>
      </w:r>
      <w:r>
        <w:rPr>
          <w:sz w:val="28"/>
          <w:szCs w:val="28"/>
        </w:rPr>
        <w:br/>
        <w:t xml:space="preserve">с фотографией и страницы с отметками о регистрации по месту жительства);</w:t>
      </w:r>
      <w:r/>
    </w:p>
    <w:p>
      <w:pPr>
        <w:ind w:firstLine="708"/>
        <w:jc w:val="both"/>
      </w:pPr>
      <w:r>
        <w:rPr>
          <w:sz w:val="28"/>
          <w:szCs w:val="28"/>
        </w:rPr>
        <w:t xml:space="preserve">- скан-копия ИНН;</w:t>
      </w:r>
      <w:r/>
    </w:p>
    <w:p>
      <w:pPr>
        <w:ind w:firstLine="708"/>
        <w:jc w:val="both"/>
      </w:pPr>
      <w:r>
        <w:rPr>
          <w:sz w:val="28"/>
          <w:szCs w:val="28"/>
        </w:rPr>
        <w:t xml:space="preserve">- скан-копия страхового свидетельства обязательного пенсионного страхования;</w:t>
      </w:r>
      <w:r/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заполненная карта Проекта по утвержденной форме (Приложение № 1);</w:t>
      </w:r>
      <w:r/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письма поддержки от партнеров проекта (при наличии);</w:t>
      </w:r>
      <w:r/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дополнительные материалы (фотографии, видеосюжеты, макеты и т.д.);</w:t>
      </w:r>
      <w:r/>
    </w:p>
    <w:p>
      <w:pPr>
        <w:pStyle w:val="93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письмо-заверение о соответствии требованиям </w:t>
      </w:r>
      <w:r>
        <w:rPr>
          <w:rFonts w:ascii="Times New Roman" w:hAnsi="Times New Roman" w:eastAsia="Calibri" w:cs="Times New Roman"/>
          <w:sz w:val="28"/>
          <w:szCs w:val="28"/>
          <w:lang w:eastAsia="en-US"/>
        </w:rPr>
        <w:t xml:space="preserve">порядка предоставления грантов в</w:t>
      </w:r>
      <w:r>
        <w:rPr>
          <w:rFonts w:ascii="Times New Roman" w:hAnsi="Times New Roman" w:eastAsia="Calibri" w:cs="Times New Roman"/>
          <w:sz w:val="28"/>
          <w:szCs w:val="28"/>
          <w:lang w:eastAsia="en-US"/>
        </w:rPr>
        <w:t xml:space="preserve"> форме субсидий некоммерческим организациям, а также физическим лицам, предоставляемых на конкурсной основе из бюджета Белгородской области на реализацию социально значимых проектов в сфере государственной молодежной политики, утвержденным Постановлением, </w:t>
      </w:r>
      <w:r>
        <w:rPr>
          <w:rFonts w:ascii="Times New Roman" w:hAnsi="Times New Roman" w:cs="Times New Roman"/>
          <w:sz w:val="28"/>
          <w:szCs w:val="28"/>
        </w:rPr>
        <w:t xml:space="preserve">за собственноручной подписью участника (Приложение № 2).</w:t>
      </w:r>
      <w:r/>
    </w:p>
    <w:p>
      <w:pPr>
        <w:contextualSpacing/>
        <w:ind w:firstLine="709"/>
        <w:jc w:val="both"/>
        <w:tabs>
          <w:tab w:val="left" w:pos="709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4.5.2. Для НКО </w:t>
      </w:r>
      <w:r/>
    </w:p>
    <w:p>
      <w:pPr>
        <w:contextualSpacing/>
        <w:ind w:firstLine="709"/>
        <w:jc w:val="both"/>
        <w:tabs>
          <w:tab w:val="left" w:pos="709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- заявка на участие в Конкурсе для НКО (Приложение № 3);</w:t>
      </w:r>
      <w:r/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заполненная карта Проекта по утвержденной форме (Приложение № 1);</w:t>
      </w:r>
      <w:r/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письма поддержки от партнеров проекта (при наличии);</w:t>
      </w:r>
      <w:r/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дополнительные материалы (фотографии, видеосюжеты, макеты и т.д.);</w:t>
      </w:r>
      <w:r/>
    </w:p>
    <w:p>
      <w:pPr>
        <w:contextualSpacing/>
        <w:ind w:firstLine="709"/>
        <w:jc w:val="both"/>
        <w:tabs>
          <w:tab w:val="left" w:pos="709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- согласие на обработку персональных данных (Приложение № 5);</w:t>
      </w:r>
      <w:r/>
    </w:p>
    <w:p>
      <w:pPr>
        <w:contextualSpacing/>
        <w:ind w:firstLine="709"/>
        <w:jc w:val="both"/>
        <w:tabs>
          <w:tab w:val="left" w:pos="709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- согласие на обработку персональных данных, разрешенных субъектом персональных данных для распространения (Приложение № 6);</w:t>
      </w:r>
      <w:r/>
    </w:p>
    <w:p>
      <w:pPr>
        <w:ind w:firstLine="709"/>
        <w:jc w:val="both"/>
        <w:spacing w:line="17" w:lineRule="atLeast"/>
        <w:shd w:val="clear" w:color="auto" w:fill="ffffff" w:themeFill="background1"/>
        <w:rPr>
          <w:color w:val="000000"/>
          <w:sz w:val="28"/>
          <w:highlight w:val="white"/>
        </w:rPr>
        <w:pBdr>
          <w:left w:val="none" w:color="000000" w:sz="4" w:space="1"/>
        </w:pBdr>
      </w:pPr>
      <w:r>
        <w:rPr>
          <w:color w:val="000000" w:themeColor="text1"/>
          <w:sz w:val="28"/>
        </w:rPr>
        <w:t xml:space="preserve">- </w:t>
      </w:r>
      <w:r>
        <w:rPr>
          <w:sz w:val="28"/>
          <w:szCs w:val="28"/>
        </w:rPr>
        <w:t xml:space="preserve">скан-копия</w:t>
      </w:r>
      <w:r>
        <w:rPr>
          <w:color w:val="000000" w:themeColor="text1"/>
          <w:sz w:val="28"/>
        </w:rPr>
        <w:t xml:space="preserve"> </w:t>
      </w:r>
      <w:r>
        <w:rPr>
          <w:color w:val="000000" w:themeColor="text1"/>
          <w:spacing w:val="-6"/>
          <w:sz w:val="28"/>
        </w:rPr>
        <w:t xml:space="preserve">учредительных документов, заверенн</w:t>
      </w:r>
      <w:r>
        <w:rPr>
          <w:color w:val="000000" w:themeColor="text1"/>
          <w:spacing w:val="-6"/>
          <w:sz w:val="28"/>
          <w:highlight w:val="white"/>
        </w:rPr>
        <w:t xml:space="preserve">ая в порядке, установленном законодательством Российской Федерации;</w:t>
      </w:r>
      <w:r/>
    </w:p>
    <w:p>
      <w:pPr>
        <w:ind w:firstLine="709"/>
        <w:jc w:val="both"/>
        <w:spacing w:line="17" w:lineRule="atLeast"/>
        <w:shd w:val="clear" w:color="auto" w:fill="ffffff" w:themeFill="background1"/>
        <w:rPr>
          <w:color w:val="000000"/>
          <w:sz w:val="28"/>
          <w:highlight w:val="white"/>
        </w:rPr>
        <w:pBdr>
          <w:left w:val="none" w:color="000000" w:sz="4" w:space="1"/>
        </w:pBdr>
      </w:pPr>
      <w:r>
        <w:rPr>
          <w:color w:val="000000" w:themeColor="text1"/>
          <w:sz w:val="28"/>
          <w:highlight w:val="white"/>
        </w:rPr>
        <w:t xml:space="preserve">- </w:t>
      </w:r>
      <w:r>
        <w:rPr>
          <w:sz w:val="28"/>
          <w:szCs w:val="28"/>
        </w:rPr>
        <w:t xml:space="preserve">скан-копия</w:t>
      </w:r>
      <w:r>
        <w:rPr>
          <w:color w:val="000000" w:themeColor="text1"/>
          <w:sz w:val="28"/>
          <w:highlight w:val="white"/>
        </w:rPr>
        <w:t xml:space="preserve"> свидетельства о государственной регистрации в качестве юридического лица,</w:t>
      </w:r>
      <w:r>
        <w:rPr>
          <w:color w:val="000000" w:themeColor="text1"/>
          <w:spacing w:val="-6"/>
          <w:sz w:val="28"/>
          <w:highlight w:val="white"/>
        </w:rPr>
        <w:t xml:space="preserve"> заверенная в порядке, установленном законодательством Российской Федерации;</w:t>
      </w:r>
      <w:r/>
    </w:p>
    <w:p>
      <w:pPr>
        <w:ind w:firstLine="709"/>
        <w:jc w:val="both"/>
        <w:spacing w:line="17" w:lineRule="atLeast"/>
        <w:shd w:val="clear" w:color="auto" w:fill="ffffff" w:themeFill="background1"/>
        <w:rPr>
          <w:color w:val="000000"/>
          <w:sz w:val="28"/>
          <w:highlight w:val="white"/>
        </w:rPr>
        <w:pBdr>
          <w:left w:val="none" w:color="000000" w:sz="4" w:space="1"/>
        </w:pBdr>
      </w:pPr>
      <w:r>
        <w:rPr>
          <w:color w:val="000000" w:themeColor="text1"/>
          <w:sz w:val="28"/>
          <w:highlight w:val="white"/>
        </w:rPr>
        <w:t xml:space="preserve">- </w:t>
      </w:r>
      <w:r>
        <w:rPr>
          <w:sz w:val="28"/>
          <w:szCs w:val="28"/>
        </w:rPr>
        <w:t xml:space="preserve">скан-копия</w:t>
      </w:r>
      <w:r>
        <w:rPr>
          <w:color w:val="000000" w:themeColor="text1"/>
          <w:sz w:val="28"/>
          <w:highlight w:val="white"/>
        </w:rPr>
        <w:t xml:space="preserve"> свидетельства о постановке на учет в налоговом органе,</w:t>
      </w:r>
      <w:r>
        <w:rPr>
          <w:color w:val="000000" w:themeColor="text1"/>
          <w:spacing w:val="-6"/>
          <w:sz w:val="28"/>
          <w:highlight w:val="white"/>
        </w:rPr>
        <w:t xml:space="preserve"> заверенная в порядке, установленном законодательством Российской Федерации;</w:t>
      </w:r>
      <w:r/>
    </w:p>
    <w:p>
      <w:pPr>
        <w:ind w:firstLine="709"/>
        <w:jc w:val="both"/>
        <w:spacing w:line="17" w:lineRule="atLeast"/>
        <w:shd w:val="clear" w:color="auto" w:fill="ffffff" w:themeFill="background1"/>
        <w:rPr>
          <w:color w:val="000000"/>
          <w:spacing w:val="-6"/>
          <w:sz w:val="28"/>
          <w:highlight w:val="white"/>
        </w:rPr>
        <w:pBdr>
          <w:left w:val="none" w:color="000000" w:sz="4" w:space="1"/>
        </w:pBdr>
      </w:pPr>
      <w:r>
        <w:rPr>
          <w:color w:val="000000" w:themeColor="text1"/>
          <w:sz w:val="28"/>
          <w:highlight w:val="white"/>
        </w:rPr>
        <w:t xml:space="preserve">-</w:t>
      </w:r>
      <w:r>
        <w:rPr>
          <w:color w:val="000000" w:themeColor="text1"/>
          <w:sz w:val="28"/>
        </w:rPr>
        <w:t xml:space="preserve"> </w:t>
      </w:r>
      <w:r>
        <w:rPr>
          <w:sz w:val="28"/>
          <w:szCs w:val="28"/>
        </w:rPr>
        <w:t xml:space="preserve">скан-копия</w:t>
      </w:r>
      <w:r>
        <w:rPr>
          <w:color w:val="000000" w:themeColor="text1"/>
          <w:sz w:val="28"/>
          <w:highlight w:val="white"/>
        </w:rPr>
        <w:t xml:space="preserve"> документа (документов), подтверждающего (подтверждающих) полномочия </w:t>
      </w:r>
      <w:r>
        <w:rPr>
          <w:color w:val="000000" w:themeColor="text1"/>
          <w:spacing w:val="-6"/>
          <w:sz w:val="28"/>
          <w:highlight w:val="white"/>
        </w:rPr>
        <w:t xml:space="preserve">руководителя либо лица, уполномоченного действовать от имени </w:t>
      </w:r>
      <w:r>
        <w:rPr>
          <w:color w:val="000000" w:themeColor="text1"/>
          <w:sz w:val="28"/>
          <w:highlight w:val="white"/>
        </w:rPr>
        <w:t xml:space="preserve">организации, а также главного бухгалтера либо лица, осуществляющего ведение бухгалтерского учета в данной организации, </w:t>
      </w:r>
      <w:r>
        <w:rPr>
          <w:color w:val="000000" w:themeColor="text1"/>
          <w:spacing w:val="-6"/>
          <w:sz w:val="28"/>
          <w:highlight w:val="white"/>
        </w:rPr>
        <w:t xml:space="preserve">заверенная (заверенные) в порядке, установленном законодательством Российской Федерации;</w:t>
      </w:r>
      <w:r/>
    </w:p>
    <w:p>
      <w:pPr>
        <w:ind w:firstLine="709"/>
        <w:jc w:val="both"/>
        <w:spacing w:line="17" w:lineRule="atLeast"/>
        <w:shd w:val="clear" w:color="auto" w:fill="ffffff" w:themeFill="background1"/>
        <w:rPr>
          <w:color w:val="000000"/>
          <w:sz w:val="28"/>
          <w:szCs w:val="28"/>
        </w:rPr>
        <w:pBdr>
          <w:left w:val="none" w:color="000000" w:sz="4" w:space="1"/>
        </w:pBdr>
      </w:pPr>
      <w:r>
        <w:rPr>
          <w:color w:val="000000" w:themeColor="text1"/>
          <w:spacing w:val="-6"/>
          <w:sz w:val="28"/>
        </w:rPr>
        <w:t xml:space="preserve">- </w:t>
      </w:r>
      <w:r>
        <w:rPr>
          <w:color w:val="000000" w:themeColor="text1"/>
          <w:sz w:val="28"/>
          <w:szCs w:val="28"/>
        </w:rPr>
        <w:t xml:space="preserve">справка, заверенная в порядке, установленном законодательством </w:t>
      </w:r>
      <w:r>
        <w:rPr>
          <w:color w:val="000000" w:themeColor="text1"/>
          <w:spacing w:val="-6"/>
          <w:sz w:val="28"/>
          <w:highlight w:val="white"/>
        </w:rPr>
        <w:t xml:space="preserve">Российской Федерации</w:t>
      </w:r>
      <w:r>
        <w:rPr>
          <w:color w:val="000000" w:themeColor="text1"/>
          <w:sz w:val="28"/>
          <w:szCs w:val="28"/>
        </w:rPr>
        <w:t xml:space="preserve"> об отсутствии просроченной задолженности </w:t>
      </w:r>
      <w:r>
        <w:rPr>
          <w:color w:val="000000" w:themeColor="text1"/>
          <w:sz w:val="28"/>
          <w:szCs w:val="28"/>
        </w:rPr>
        <w:br/>
        <w:t xml:space="preserve">по возврату в областной бюджет субсидий, бюджетных инвестиций, предоставленных в соответствии с иными правовыми актами, а также иной просроченной (неурегулированной) задолженности по денежным обязательствам перед Белгородской областью;</w:t>
      </w:r>
      <w:r/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 справка, заверенная в порядке, установленном законодательством Российской Федерации, подтверждающая, что некоммерческая организация </w:t>
      </w:r>
      <w:r>
        <w:rPr>
          <w:color w:val="000000" w:themeColor="text1"/>
          <w:sz w:val="28"/>
          <w:szCs w:val="28"/>
        </w:rPr>
        <w:br/>
        <w:t xml:space="preserve">не получает средства из областного бюджета в соответствии с иными нормативными правовыми актами Белгородской области на цели, предусмотренные </w:t>
      </w:r>
      <w:r>
        <w:rPr>
          <w:rFonts w:eastAsia="Calibri"/>
          <w:sz w:val="28"/>
          <w:szCs w:val="28"/>
          <w:lang w:eastAsia="en-US" w:bidi="ar-SA"/>
        </w:rPr>
        <w:t xml:space="preserve">порядком предоставления грантов</w:t>
      </w:r>
      <w:r>
        <w:rPr>
          <w:rFonts w:eastAsia="Calibri"/>
          <w:sz w:val="28"/>
          <w:szCs w:val="28"/>
          <w:lang w:eastAsia="en-US" w:bidi="ar-SA"/>
        </w:rPr>
        <w:t xml:space="preserve"> в форме субсидий некоммерческим организациям, а также физическим лицам, предоставляемых на конкурсной основе из бюджета Белгородской области на реализацию социально значимых проектов в сфере государственной молодежной политики, утвержденным Постановлением</w:t>
      </w:r>
      <w:r>
        <w:rPr>
          <w:sz w:val="28"/>
          <w:szCs w:val="28"/>
        </w:rPr>
        <w:t xml:space="preserve">;</w:t>
      </w:r>
      <w:r/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письмо-заверение о соответствии требованиям </w:t>
      </w:r>
      <w:r>
        <w:rPr>
          <w:rFonts w:eastAsia="Calibri"/>
          <w:sz w:val="28"/>
          <w:szCs w:val="28"/>
          <w:lang w:eastAsia="en-US"/>
        </w:rPr>
        <w:t xml:space="preserve">порядка предоставления грантов</w:t>
      </w:r>
      <w:r>
        <w:rPr>
          <w:rFonts w:eastAsia="Calibri"/>
          <w:sz w:val="28"/>
          <w:szCs w:val="28"/>
          <w:lang w:eastAsia="en-US"/>
        </w:rPr>
        <w:t xml:space="preserve"> в форме субсидий некоммерческим организациям, а также физическим лицам, предоставляемых на конкурсной основе из бюджета Белгородской области на реализацию социально значимых проектов в сфере государственной молодежной политики, утвержденным Постановлением</w:t>
      </w:r>
      <w:r>
        <w:rPr>
          <w:sz w:val="28"/>
          <w:szCs w:val="28"/>
        </w:rPr>
        <w:t xml:space="preserve"> (Приложение № 2).</w:t>
      </w:r>
      <w:r/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4.6. Физические лица и руководители НКО несут персональную ответственность за достоверность предоставленной информации. </w:t>
      </w:r>
      <w:r/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4.7. Участники вправе подавать проекты для участия в Конкурсе, которые уже находятся в стадии реализации.</w:t>
      </w:r>
      <w:r/>
    </w:p>
    <w:p>
      <w:pPr>
        <w:contextualSpacing/>
        <w:ind w:firstLine="709"/>
        <w:jc w:val="both"/>
        <w:tabs>
          <w:tab w:val="left" w:pos="709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4.8. Заявки, представленные после даты, указанной в пункте 4.3, а также не соответствующие требованиям, указанным в разделе 3 настоящего Положения, не рассматриваются, не рецензируются и не допускаются</w:t>
      </w:r>
      <w:r>
        <w:rPr>
          <w:sz w:val="28"/>
          <w:szCs w:val="28"/>
        </w:rPr>
        <w:br/>
        <w:t xml:space="preserve">к участию в Конкурсе. </w:t>
      </w:r>
      <w:r/>
    </w:p>
    <w:p>
      <w:pPr>
        <w:pStyle w:val="931"/>
        <w:contextualSpacing/>
        <w:ind w:left="0" w:firstLine="709"/>
        <w:jc w:val="both"/>
        <w:spacing w:after="0"/>
        <w:tabs>
          <w:tab w:val="left" w:pos="709" w:leader="none"/>
          <w:tab w:val="left" w:pos="1134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4.9. Решение об отказе в допуске к участию в Конкурсе доводится </w:t>
      </w:r>
      <w:r>
        <w:rPr>
          <w:sz w:val="28"/>
          <w:szCs w:val="28"/>
        </w:rPr>
        <w:br/>
        <w:t xml:space="preserve">Организатором участнику в письменной форме по электронной почте, указанной в заявке в течение 10 рабочих дней со дня завершения Конкурса.</w:t>
      </w:r>
      <w:r/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4.10. Участник Конкурса вправе подать не более одной заявки, в случае подачи участником Конкурса более одной заявки, принимается к участию заявка, поданная по дате и времени первой. </w:t>
      </w:r>
      <w:r/>
    </w:p>
    <w:p>
      <w:pPr>
        <w:contextualSpacing/>
        <w:ind w:firstLine="709"/>
        <w:jc w:val="both"/>
        <w:rPr>
          <w:rStyle w:val="961"/>
        </w:rPr>
      </w:pPr>
      <w:r>
        <w:rPr>
          <w:sz w:val="28"/>
          <w:szCs w:val="28"/>
        </w:rPr>
        <w:t xml:space="preserve">4.11. Участник конкурса вправе в любой момент отозвать заявку, направив на адрес элект</w:t>
      </w:r>
      <w:r>
        <w:rPr>
          <w:sz w:val="28"/>
          <w:szCs w:val="28"/>
        </w:rPr>
        <w:t xml:space="preserve">ронной почты Организатора уведомление «Отзыв заявки на участие в конкурсе» с указанием наименования некоммерческой организации (физического лица), номинации конкурса, названия проекта. Заявка считается отозванной со дня получения Организатором уведомления.</w:t>
      </w:r>
      <w:r/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4.12. Разъяснения по настоящему положению, Порядку и иным вопросам, связанным с проведением Конкурса, предоставляются на протяжении периода приема заявок по телефонам (4722) 25-73-65, с 09:00 до 13:00 и с 14:00 до 18:00 в рабочие дни.</w:t>
      </w:r>
      <w:r/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contextualSpacing/>
        <w:jc w:val="center"/>
        <w:widowControl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5. Экспертная оценка проектов</w:t>
      </w:r>
      <w:r/>
    </w:p>
    <w:p>
      <w:pPr>
        <w:contextualSpacing/>
        <w:jc w:val="center"/>
        <w:widowControl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5.1. Для оценки заявок и определения победителя до 3 марта 2023 года формируется конкурсная комисс</w:t>
      </w:r>
      <w:r>
        <w:rPr>
          <w:sz w:val="28"/>
          <w:szCs w:val="28"/>
        </w:rPr>
        <w:t xml:space="preserve">ия из числа представителей Министерства, общественного совета при Министерстве, специалистов в сфере социальной, молодежной политики (далее – Конкурсная комиссия). Конкурсная комиссия для оценки поданных заявок вправе привлекать для участия в рассмотрении </w:t>
      </w:r>
      <w:r>
        <w:rPr>
          <w:sz w:val="28"/>
          <w:szCs w:val="28"/>
        </w:rPr>
        <w:t xml:space="preserve">заявок специалистов иных сфер, в том числе спортивной, информационной политики, проектного управления, технического обеспечения и иных направлений, имеющих специальные познания по вопросам реализации отдельных мероприятий проекта.</w:t>
      </w:r>
      <w:r/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5.2. </w:t>
      </w:r>
      <w:r>
        <w:rPr>
          <w:color w:val="000000"/>
          <w:sz w:val="28"/>
          <w:szCs w:val="28"/>
        </w:rPr>
        <w:t xml:space="preserve">Каждая поступившая заявка, соответствующая условиям Конкурса </w:t>
      </w:r>
      <w:r>
        <w:rPr>
          <w:color w:val="000000"/>
          <w:sz w:val="28"/>
          <w:szCs w:val="28"/>
        </w:rPr>
        <w:br/>
        <w:t xml:space="preserve">и требованиям, предъявляемым участникам Конкурса с целью всестороннего изучения и объективной оценки каждого представленного проекта, рассматривается Конкурсной комиссией.</w:t>
      </w:r>
      <w:r/>
    </w:p>
    <w:p>
      <w:pPr>
        <w:pStyle w:val="934"/>
        <w:contextualSpacing/>
        <w:ind w:firstLine="709"/>
        <w:jc w:val="both"/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5.4. В состав Конкурсн</w:t>
      </w:r>
      <w:r>
        <w:rPr>
          <w:rFonts w:ascii="Times New Roman" w:hAnsi="Times New Roman" w:cs="Times New Roman"/>
          <w:sz w:val="28"/>
          <w:szCs w:val="28"/>
        </w:rPr>
        <w:t xml:space="preserve">ой комиссии входят: председатель, заместитель председателя Конкурсной комиссии, секретарь и члены конкурсной комиссии, каждый обладает правом голоса и не вправе передавать свой голос иному лицу. Присутствующие приглашенные эксперты по вопросам мероприятий </w:t>
      </w:r>
      <w:r>
        <w:rPr>
          <w:rFonts w:ascii="Times New Roman" w:hAnsi="Times New Roman" w:cs="Times New Roman"/>
          <w:sz w:val="28"/>
          <w:szCs w:val="28"/>
        </w:rPr>
        <w:br/>
        <w:t xml:space="preserve">в рамках заявленных на конкурс проектов вправе участвовать в обсуждениях </w:t>
      </w:r>
      <w:r>
        <w:rPr>
          <w:rFonts w:ascii="Times New Roman" w:hAnsi="Times New Roman" w:cs="Times New Roman"/>
          <w:sz w:val="28"/>
          <w:szCs w:val="28"/>
        </w:rPr>
        <w:br/>
        <w:t xml:space="preserve">с внесением в протокол результатов обсуждений, без права голоса. </w:t>
      </w:r>
      <w:r/>
    </w:p>
    <w:p>
      <w:pPr>
        <w:pStyle w:val="934"/>
        <w:contextualSpacing/>
        <w:ind w:firstLine="709"/>
        <w:jc w:val="both"/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5.5. Заседание Конкурсной комиссии правомочно, если на нем присут</w:t>
      </w:r>
      <w:r>
        <w:rPr>
          <w:rFonts w:ascii="Times New Roman" w:hAnsi="Times New Roman" w:cs="Times New Roman"/>
          <w:sz w:val="28"/>
          <w:szCs w:val="28"/>
        </w:rPr>
        <w:t xml:space="preserve">ствует большинство членов Конкурсной комиссии. Решение Конкурсной комиссии оформляется протоколом, который подписывается председательствующим на заседании и секретарем. Особое мнение членов Конкурсной комиссии, а также приглашенных отражается в протоколе. </w:t>
      </w:r>
      <w:r/>
    </w:p>
    <w:p>
      <w:pPr>
        <w:pStyle w:val="934"/>
        <w:contextualSpacing/>
        <w:ind w:firstLine="709"/>
        <w:jc w:val="both"/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5.6. Члены Конкурсной комиссии и приглашенные участвуют </w:t>
      </w:r>
      <w:r>
        <w:rPr>
          <w:rFonts w:ascii="Times New Roman" w:hAnsi="Times New Roman" w:cs="Times New Roman"/>
          <w:sz w:val="28"/>
          <w:szCs w:val="28"/>
        </w:rPr>
        <w:br/>
        <w:t xml:space="preserve">в работе Комиссии на безвозмездной основе.</w:t>
      </w:r>
      <w:r/>
    </w:p>
    <w:p>
      <w:pPr>
        <w:pStyle w:val="934"/>
        <w:contextualSpacing/>
        <w:ind w:firstLine="709"/>
        <w:jc w:val="both"/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5.7. В случае если член Конкурсной комиссии может быть лично </w:t>
      </w:r>
      <w:r>
        <w:rPr>
          <w:rFonts w:ascii="Times New Roman" w:hAnsi="Times New Roman" w:cs="Times New Roman"/>
          <w:sz w:val="28"/>
          <w:szCs w:val="28"/>
        </w:rPr>
        <w:br/>
        <w:t xml:space="preserve">(прямо или косвенно) заинтересован в итогах Конкурса, он обязан проинформировать об этом до начала рассмотрения заявок. </w:t>
      </w:r>
      <w:r/>
    </w:p>
    <w:p>
      <w:pPr>
        <w:pStyle w:val="934"/>
        <w:contextualSpacing/>
        <w:ind w:firstLine="709"/>
        <w:jc w:val="both"/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целей настоящего положения под личной заинтересованностью понимается возможность получения доходов в денежной либо натуральной форме, доходов в виде материальной выгоды </w:t>
      </w:r>
      <w:commentRangeStart w:id="0"/>
      <w:r>
        <w:rPr>
          <w:rFonts w:ascii="Times New Roman" w:hAnsi="Times New Roman" w:cs="Times New Roman"/>
          <w:sz w:val="28"/>
          <w:szCs w:val="28"/>
        </w:rPr>
        <w:t xml:space="preserve">непосредственно</w:t>
      </w:r>
      <w:commentRangeEnd w:id="0"/>
      <w:r>
        <w:commentReference w:id="0"/>
      </w:r>
      <w:r>
        <w:rPr>
          <w:rFonts w:ascii="Times New Roman" w:hAnsi="Times New Roman" w:cs="Times New Roman"/>
          <w:sz w:val="28"/>
          <w:szCs w:val="28"/>
        </w:rPr>
        <w:t xml:space="preserve"> для члена Конкурсной комиссии, его близких родственников, а также граждан </w:t>
      </w:r>
      <w:r>
        <w:rPr>
          <w:rFonts w:ascii="Times New Roman" w:hAnsi="Times New Roman" w:cs="Times New Roman"/>
          <w:sz w:val="28"/>
          <w:szCs w:val="28"/>
        </w:rPr>
        <w:br/>
        <w:t xml:space="preserve">или организаций, с которыми член Конкурсной комиссии связан финансовыми или иными обязательства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ми, 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а также если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 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чего то не хватает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влияет или может повлиять на надлежащее, объективное и беспристрастное решение Конкурсной комиссии.</w:t>
      </w:r>
      <w:r/>
    </w:p>
    <w:p>
      <w:pPr>
        <w:pStyle w:val="934"/>
        <w:contextualSpacing/>
        <w:ind w:firstLine="709"/>
        <w:jc w:val="both"/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обстоятельствам, способным повлиять на возможность участия члена Конкурсной комиссии в работе Конкурсной комиссии, относятся:</w:t>
      </w:r>
      <w:r/>
    </w:p>
    <w:p>
      <w:pPr>
        <w:pStyle w:val="934"/>
        <w:contextualSpacing/>
        <w:ind w:firstLine="709"/>
        <w:jc w:val="both"/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денежные и иные отношения, споры, обязательства, имеющиеся </w:t>
      </w:r>
      <w:r>
        <w:rPr>
          <w:rFonts w:ascii="Times New Roman" w:hAnsi="Times New Roman" w:cs="Times New Roman"/>
          <w:sz w:val="28"/>
          <w:szCs w:val="28"/>
        </w:rPr>
        <w:br/>
        <w:t xml:space="preserve">с физическим лицом-участником конкурса;</w:t>
      </w:r>
      <w:r/>
    </w:p>
    <w:p>
      <w:pPr>
        <w:pStyle w:val="934"/>
        <w:contextualSpacing/>
        <w:ind w:firstLine="709"/>
        <w:jc w:val="both"/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родство с физическим лицом-участником конкурса;</w:t>
      </w:r>
      <w:r/>
    </w:p>
    <w:p>
      <w:pPr>
        <w:pStyle w:val="934"/>
        <w:contextualSpacing/>
        <w:ind w:firstLine="709"/>
        <w:jc w:val="both"/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участие члена Конкурсной комиссии или его близких родственников </w:t>
      </w:r>
      <w:r>
        <w:rPr>
          <w:rFonts w:ascii="Times New Roman" w:hAnsi="Times New Roman" w:cs="Times New Roman"/>
          <w:sz w:val="28"/>
          <w:szCs w:val="28"/>
        </w:rPr>
        <w:br/>
        <w:t xml:space="preserve">в течение последних 12 месяцев в деятельности НКО, являющейся участником Конкурса, в качестве учредителя, единоличного исполнительного органа </w:t>
      </w:r>
      <w:r>
        <w:rPr>
          <w:rFonts w:ascii="Times New Roman" w:hAnsi="Times New Roman" w:cs="Times New Roman"/>
          <w:sz w:val="28"/>
          <w:szCs w:val="28"/>
        </w:rPr>
        <w:br/>
        <w:t xml:space="preserve">или работника;</w:t>
      </w:r>
      <w:r/>
    </w:p>
    <w:p>
      <w:pPr>
        <w:pStyle w:val="934"/>
        <w:contextualSpacing/>
        <w:ind w:firstLine="709"/>
        <w:jc w:val="both"/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наличие в течение последних 3 лет у члена Конкурсной комиссии </w:t>
      </w:r>
      <w:r>
        <w:rPr>
          <w:rFonts w:ascii="Times New Roman" w:hAnsi="Times New Roman" w:cs="Times New Roman"/>
          <w:sz w:val="28"/>
          <w:szCs w:val="28"/>
        </w:rPr>
        <w:br/>
        <w:t xml:space="preserve">или его близких родственников договорных отношений с НКО, являющейся участником конкурсного отбора;</w:t>
      </w:r>
      <w:r/>
    </w:p>
    <w:p>
      <w:pPr>
        <w:pStyle w:val="934"/>
        <w:contextualSpacing/>
        <w:ind w:firstLine="709"/>
        <w:jc w:val="both"/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получение в течение последних 3 лет членом Конкурсной комиссии </w:t>
      </w:r>
      <w:r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или его близкими родственниками денежных средств, иного имущества, материальной выгоды, в том числе в виде безвозмездно полученных работ, услуг от НКО, являющейся участником Конкурса;</w:t>
      </w:r>
      <w:r/>
    </w:p>
    <w:p>
      <w:pPr>
        <w:pStyle w:val="934"/>
        <w:contextualSpacing/>
        <w:ind w:firstLine="709"/>
        <w:jc w:val="both"/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наличие в течение последних 3 лет у члена Конкурсной комиссии </w:t>
      </w:r>
      <w:r>
        <w:rPr>
          <w:rFonts w:ascii="Times New Roman" w:hAnsi="Times New Roman" w:cs="Times New Roman"/>
          <w:sz w:val="28"/>
          <w:szCs w:val="28"/>
        </w:rPr>
        <w:br/>
        <w:t xml:space="preserve">или его близких родственников судебных споров с НКО, являющейся участником конкурсного отбора, ее учредителем или руководителем;</w:t>
      </w:r>
      <w:r/>
    </w:p>
    <w:p>
      <w:pPr>
        <w:pStyle w:val="934"/>
        <w:contextualSpacing/>
        <w:ind w:firstLine="709"/>
        <w:jc w:val="both"/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участие в течение последних 12 месяцев члена Конкурсной комиссии </w:t>
      </w:r>
      <w:r>
        <w:rPr>
          <w:rFonts w:ascii="Times New Roman" w:hAnsi="Times New Roman" w:cs="Times New Roman"/>
          <w:sz w:val="28"/>
          <w:szCs w:val="28"/>
        </w:rPr>
        <w:br/>
        <w:t xml:space="preserve">в работе НКО, являющейся участником конкурсного отбора, в качестве добровольца;</w:t>
      </w:r>
      <w:r/>
    </w:p>
    <w:p>
      <w:pPr>
        <w:pStyle w:val="934"/>
        <w:contextualSpacing/>
        <w:ind w:firstLine="709"/>
        <w:jc w:val="both"/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оказание членом Конкурсной комиссии содействия НКО, являющейся участником Конкурса, в подготовке заявки, за исключением консультирования на безвозмездной основе в соответствии с пунктом 4.3 раздела 4 настоящего Положения;</w:t>
      </w:r>
      <w:r/>
    </w:p>
    <w:p>
      <w:pPr>
        <w:pStyle w:val="934"/>
        <w:contextualSpacing/>
        <w:ind w:firstLine="709"/>
        <w:jc w:val="both"/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иные обстоятельства, при которых возникает или может возникнуть противоречие между личной заинтересованностью члена Конкурсной комиссии и функциями Конкурсной комиссии.</w:t>
      </w:r>
      <w:r/>
    </w:p>
    <w:p>
      <w:pPr>
        <w:pStyle w:val="934"/>
        <w:contextualSpacing/>
        <w:ind w:firstLine="709"/>
        <w:jc w:val="both"/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Конкурсная комиссия, если ей стало известно о наличии обстоятельств, способных повлиять на возможность участия члена Конкурсной комиссии </w:t>
      </w:r>
      <w:r>
        <w:rPr>
          <w:rFonts w:ascii="Times New Roman" w:hAnsi="Times New Roman" w:cs="Times New Roman"/>
          <w:sz w:val="28"/>
          <w:szCs w:val="28"/>
        </w:rPr>
        <w:br/>
        <w:t xml:space="preserve">в заседании Конкурсной комиссии, обязана рассмотреть заявки, в отношении которых имеется личная заинтересованность члена Конкурсной комиссии, </w:t>
      </w:r>
      <w:r>
        <w:rPr>
          <w:rFonts w:ascii="Times New Roman" w:hAnsi="Times New Roman" w:cs="Times New Roman"/>
          <w:sz w:val="28"/>
          <w:szCs w:val="28"/>
        </w:rPr>
        <w:br/>
        <w:t xml:space="preserve">без участия данного члена Конкурсной комиссии.</w:t>
      </w:r>
      <w:r/>
    </w:p>
    <w:p>
      <w:pPr>
        <w:pStyle w:val="934"/>
        <w:contextualSpacing/>
        <w:ind w:firstLine="709"/>
        <w:jc w:val="both"/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5.8. Конкурсная к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омиссия оценивает заявки </w:t>
      </w:r>
      <w:r>
        <w:rPr>
          <w:rFonts w:ascii="Times New Roman" w:hAnsi="Times New Roman" w:cs="Times New Roman"/>
          <w:sz w:val="28"/>
          <w:szCs w:val="28"/>
        </w:rPr>
        <w:t xml:space="preserve">по критериям,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указанным </w:t>
      </w:r>
      <w:r>
        <w:rPr>
          <w:rFonts w:ascii="Times New Roman" w:hAnsi="Times New Roman" w:cs="Times New Roman"/>
          <w:color w:val="000000"/>
          <w:sz w:val="28"/>
          <w:szCs w:val="28"/>
        </w:rPr>
        <w:br/>
        <w:t xml:space="preserve">в пункте 5.10 настоящего Положения, по 10-ти балльной шкале. Победитель определяется по наибольшему количеству баллов. </w:t>
      </w:r>
      <w:r>
        <w:rPr>
          <w:rFonts w:ascii="Times New Roman" w:hAnsi="Times New Roman" w:cs="Times New Roman"/>
          <w:sz w:val="28"/>
          <w:szCs w:val="28"/>
        </w:rPr>
        <w:t xml:space="preserve">При равенстве баллов, полученных в результате оценки проектов, победитель определяется решением председательствующего на заседании Конкурсной комиссии.</w:t>
      </w:r>
      <w:r/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5.9. Срок реализации Проекта (в части деятельности, на осуществление которой запрашивается поддержка) должен начинаться не </w:t>
      </w:r>
      <w:r>
        <w:rPr>
          <w:sz w:val="28"/>
          <w:szCs w:val="28"/>
        </w:rPr>
        <w:t xml:space="preserve">ранее 23 марта </w:t>
      </w:r>
      <w:r>
        <w:rPr>
          <w:sz w:val="28"/>
          <w:szCs w:val="28"/>
        </w:rPr>
        <w:br/>
        <w:t xml:space="preserve">2023 года.</w:t>
      </w:r>
      <w:r/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5.10. Основными критериями для определения победителей Конкурса являются:</w:t>
      </w:r>
      <w:r/>
    </w:p>
    <w:p>
      <w:pPr>
        <w:ind w:firstLine="709"/>
        <w:spacing w:line="19" w:lineRule="atLeast"/>
        <w:rPr>
          <w:rFonts w:eastAsia="PT Astra Serif"/>
          <w:color w:val="000000"/>
          <w:sz w:val="28"/>
          <w:szCs w:val="28"/>
          <w:highlight w:val="white"/>
        </w:rPr>
      </w:pPr>
      <w:r>
        <w:rPr>
          <w:sz w:val="28"/>
          <w:szCs w:val="28"/>
        </w:rPr>
        <w:t xml:space="preserve">- </w:t>
      </w:r>
      <w:r>
        <w:rPr>
          <w:rFonts w:eastAsia="PT Astra Serif"/>
          <w:color w:val="000000" w:themeColor="text1"/>
          <w:sz w:val="28"/>
          <w:szCs w:val="28"/>
          <w:highlight w:val="white"/>
        </w:rPr>
        <w:t xml:space="preserve">соответствие приоритетным направлениям предоставления гранта;</w:t>
      </w:r>
      <w:r/>
    </w:p>
    <w:p>
      <w:pPr>
        <w:pStyle w:val="934"/>
        <w:ind w:firstLine="709"/>
        <w:jc w:val="both"/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</w:t>
      </w:r>
      <w:r>
        <w:rPr>
          <w:rFonts w:ascii="Times New Roman" w:hAnsi="Times New Roman" w:eastAsia="PT Astra Serif" w:cs="Times New Roman"/>
          <w:color w:val="000000" w:themeColor="text1"/>
          <w:sz w:val="28"/>
          <w:szCs w:val="28"/>
          <w:highlight w:val="white"/>
        </w:rPr>
        <w:t xml:space="preserve">актуальность</w:t>
      </w:r>
      <w:r>
        <w:rPr>
          <w:rFonts w:ascii="Times New Roman" w:hAnsi="Times New Roman" w:cs="Times New Roman"/>
          <w:sz w:val="28"/>
          <w:szCs w:val="28"/>
        </w:rPr>
        <w:t xml:space="preserve">;</w:t>
      </w:r>
      <w:r/>
    </w:p>
    <w:p>
      <w:pPr>
        <w:pStyle w:val="934"/>
        <w:ind w:firstLine="709"/>
        <w:jc w:val="both"/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</w:t>
      </w:r>
      <w:r>
        <w:rPr>
          <w:rFonts w:ascii="Times New Roman" w:hAnsi="Times New Roman" w:eastAsia="PT Astra Serif" w:cs="Times New Roman"/>
          <w:color w:val="000000" w:themeColor="text1"/>
          <w:sz w:val="28"/>
          <w:szCs w:val="28"/>
          <w:highlight w:val="white"/>
        </w:rPr>
        <w:t xml:space="preserve">стратегическое значение</w:t>
      </w:r>
      <w:r>
        <w:rPr>
          <w:rFonts w:ascii="Times New Roman" w:hAnsi="Times New Roman" w:cs="Times New Roman"/>
          <w:sz w:val="28"/>
          <w:szCs w:val="28"/>
        </w:rPr>
        <w:t xml:space="preserve">;</w:t>
      </w:r>
      <w:r/>
    </w:p>
    <w:p>
      <w:pPr>
        <w:pStyle w:val="934"/>
        <w:ind w:firstLine="709"/>
        <w:jc w:val="both"/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</w:t>
      </w:r>
      <w:r>
        <w:rPr>
          <w:rFonts w:ascii="Times New Roman" w:hAnsi="Times New Roman" w:eastAsia="PT Astra Serif" w:cs="Times New Roman"/>
          <w:color w:val="000000" w:themeColor="text1"/>
          <w:sz w:val="28"/>
          <w:szCs w:val="28"/>
          <w:highlight w:val="white"/>
        </w:rPr>
        <w:t xml:space="preserve">социальная эффективность</w:t>
      </w:r>
      <w:r>
        <w:rPr>
          <w:rFonts w:ascii="Times New Roman" w:hAnsi="Times New Roman" w:cs="Times New Roman"/>
          <w:sz w:val="28"/>
          <w:szCs w:val="28"/>
        </w:rPr>
        <w:t xml:space="preserve">;</w:t>
      </w:r>
      <w:r/>
    </w:p>
    <w:p>
      <w:pPr>
        <w:pStyle w:val="934"/>
        <w:ind w:firstLine="709"/>
        <w:jc w:val="both"/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</w:t>
      </w:r>
      <w:r>
        <w:rPr>
          <w:rFonts w:ascii="Times New Roman" w:hAnsi="Times New Roman" w:eastAsia="PT Astra Serif" w:cs="Times New Roman"/>
          <w:color w:val="000000" w:themeColor="text1"/>
          <w:sz w:val="28"/>
          <w:szCs w:val="28"/>
          <w:highlight w:val="white"/>
        </w:rPr>
        <w:t xml:space="preserve">реалистичность</w:t>
      </w:r>
      <w:r>
        <w:rPr>
          <w:rFonts w:ascii="Times New Roman" w:hAnsi="Times New Roman" w:cs="Times New Roman"/>
          <w:sz w:val="28"/>
          <w:szCs w:val="28"/>
        </w:rPr>
        <w:t xml:space="preserve">;</w:t>
      </w:r>
      <w:r/>
    </w:p>
    <w:p>
      <w:pPr>
        <w:pStyle w:val="934"/>
        <w:ind w:firstLine="709"/>
        <w:jc w:val="both"/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</w:t>
      </w:r>
      <w:r>
        <w:rPr>
          <w:rFonts w:ascii="Times New Roman" w:hAnsi="Times New Roman" w:eastAsia="PT Astra Serif" w:cs="Times New Roman"/>
          <w:color w:val="000000" w:themeColor="text1"/>
          <w:sz w:val="28"/>
          <w:szCs w:val="28"/>
          <w:highlight w:val="white"/>
        </w:rPr>
        <w:t xml:space="preserve">обоснованность реализации</w:t>
      </w:r>
      <w:r>
        <w:rPr>
          <w:rFonts w:ascii="Times New Roman" w:hAnsi="Times New Roman" w:cs="Times New Roman"/>
          <w:sz w:val="28"/>
          <w:szCs w:val="28"/>
        </w:rPr>
        <w:t xml:space="preserve">;</w:t>
      </w:r>
      <w:r/>
    </w:p>
    <w:p>
      <w:pPr>
        <w:pStyle w:val="934"/>
        <w:ind w:firstLine="709"/>
        <w:jc w:val="both"/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</w:t>
      </w:r>
      <w:r>
        <w:rPr>
          <w:rFonts w:ascii="Times New Roman" w:hAnsi="Times New Roman" w:eastAsia="PT Astra Serif" w:cs="Times New Roman"/>
          <w:color w:val="000000" w:themeColor="text1"/>
          <w:sz w:val="28"/>
          <w:szCs w:val="28"/>
          <w:highlight w:val="white"/>
        </w:rPr>
        <w:t xml:space="preserve">география и масштаб мероприятий</w:t>
      </w:r>
      <w:r>
        <w:rPr>
          <w:rFonts w:ascii="Times New Roman" w:hAnsi="Times New Roman" w:cs="Times New Roman"/>
          <w:sz w:val="28"/>
          <w:szCs w:val="28"/>
        </w:rPr>
        <w:t xml:space="preserve">;</w:t>
      </w:r>
      <w:r/>
    </w:p>
    <w:p>
      <w:pPr>
        <w:contextualSpacing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numPr>
          <w:ilvl w:val="0"/>
          <w:numId w:val="21"/>
        </w:numPr>
        <w:contextualSpacing/>
        <w:ind w:left="0" w:firstLine="0"/>
        <w:jc w:val="center"/>
        <w:widowControl/>
        <w:rPr>
          <w:sz w:val="28"/>
          <w:szCs w:val="28"/>
        </w:rPr>
      </w:pPr>
      <w:r>
        <w:rPr>
          <w:b/>
          <w:sz w:val="28"/>
          <w:szCs w:val="28"/>
        </w:rPr>
        <w:t xml:space="preserve">Подведение итогов Конкурса</w:t>
      </w:r>
      <w:r/>
    </w:p>
    <w:p>
      <w:pPr>
        <w:contextualSpacing/>
        <w:widowControl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</w:r>
      <w:r/>
    </w:p>
    <w:p>
      <w:pPr>
        <w:numPr>
          <w:ilvl w:val="1"/>
          <w:numId w:val="21"/>
        </w:numPr>
        <w:contextualSpacing/>
        <w:ind w:left="0" w:firstLine="709"/>
        <w:jc w:val="both"/>
        <w:tabs>
          <w:tab w:val="left" w:pos="1200" w:leader="none"/>
        </w:tabs>
        <w:rPr>
          <w:spacing w:val="2"/>
          <w:sz w:val="28"/>
          <w:szCs w:val="28"/>
        </w:rPr>
      </w:pPr>
      <w:r>
        <w:rPr>
          <w:sz w:val="28"/>
          <w:szCs w:val="28"/>
        </w:rPr>
        <w:t xml:space="preserve">На основании протокола заседания Конкурсной комиссии Отдел подготавливает распорядительный акт Министерства об утверждении итогов Конкурса. </w:t>
      </w:r>
      <w:r/>
    </w:p>
    <w:p>
      <w:pPr>
        <w:contextualSpacing/>
        <w:ind w:firstLine="709"/>
        <w:jc w:val="both"/>
        <w:tabs>
          <w:tab w:val="left" w:pos="1200" w:leader="none"/>
        </w:tabs>
        <w:rPr>
          <w:color w:val="000000"/>
          <w:spacing w:val="2"/>
          <w:sz w:val="28"/>
          <w:szCs w:val="28"/>
        </w:rPr>
      </w:pPr>
      <w:r>
        <w:rPr>
          <w:color w:val="000000" w:themeColor="text1"/>
          <w:spacing w:val="2"/>
          <w:sz w:val="28"/>
          <w:szCs w:val="28"/>
        </w:rPr>
        <w:t xml:space="preserve">6.2. Сумма гранта в форме субсидии для одного проекта может </w:t>
      </w:r>
      <w:r>
        <w:rPr>
          <w:color w:val="000000" w:themeColor="text1"/>
          <w:spacing w:val="2"/>
          <w:sz w:val="28"/>
          <w:szCs w:val="28"/>
        </w:rPr>
        <w:t xml:space="preserve">составлять не менее 5000 (пяти тысяч) рублей и не более 1 500 000 (</w:t>
      </w:r>
      <w:r>
        <w:rPr>
          <w:spacing w:val="2"/>
          <w:sz w:val="28"/>
          <w:szCs w:val="28"/>
        </w:rPr>
        <w:t xml:space="preserve">одного миллиона пятисот ты</w:t>
      </w:r>
      <w:r>
        <w:rPr>
          <w:color w:val="000000" w:themeColor="text1"/>
          <w:spacing w:val="2"/>
          <w:sz w:val="28"/>
          <w:szCs w:val="28"/>
        </w:rPr>
        <w:t xml:space="preserve">сяч) рублей.</w:t>
      </w:r>
      <w:r/>
    </w:p>
    <w:p>
      <w:pPr>
        <w:contextualSpacing/>
        <w:ind w:firstLine="709"/>
        <w:jc w:val="both"/>
        <w:tabs>
          <w:tab w:val="left" w:pos="1200" w:leader="none"/>
        </w:tabs>
        <w:rPr>
          <w:color w:val="000000"/>
          <w:spacing w:val="2"/>
          <w:sz w:val="28"/>
          <w:szCs w:val="28"/>
        </w:rPr>
      </w:pPr>
      <w:r>
        <w:rPr>
          <w:color w:val="000000" w:themeColor="text1"/>
          <w:spacing w:val="2"/>
          <w:sz w:val="28"/>
          <w:szCs w:val="28"/>
        </w:rPr>
        <w:t xml:space="preserve">6.3. Фонд Конкурса составляет для физических лиц – 20 000 000 (двадцать миллионов) рублей, для НКО – 10 000 000 (десять миллионов) рублей.</w:t>
      </w:r>
      <w:r/>
    </w:p>
    <w:p>
      <w:pPr>
        <w:contextualSpacing/>
        <w:ind w:firstLine="709"/>
        <w:jc w:val="both"/>
        <w:tabs>
          <w:tab w:val="left" w:pos="120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6.4. В течение 15 дней после объявления результатов Конкурса между победителями и Министерс</w:t>
      </w:r>
      <w:r>
        <w:rPr>
          <w:sz w:val="28"/>
          <w:szCs w:val="28"/>
        </w:rPr>
        <w:t xml:space="preserve">твом заключается соглашение о предоставлении гранта в форме субсидии из бюджета Белгородской области на реализацию социально значимого проекта в сфере государственной молодежной политики, являющееся основанием для перечисления победителям денежных средств.</w:t>
      </w:r>
      <w:r/>
    </w:p>
    <w:p>
      <w:pPr>
        <w:contextualSpacing/>
        <w:ind w:firstLine="709"/>
        <w:jc w:val="both"/>
        <w:tabs>
          <w:tab w:val="left" w:pos="120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6.5. Победитель </w:t>
      </w:r>
      <w:r>
        <w:rPr>
          <w:sz w:val="28"/>
          <w:szCs w:val="28"/>
        </w:rPr>
        <w:t xml:space="preserve">Конкурса</w:t>
      </w:r>
      <w:r>
        <w:rPr>
          <w:sz w:val="28"/>
          <w:szCs w:val="28"/>
        </w:rPr>
        <w:t xml:space="preserve"> не заключивший соглашение в установленные сроки считается уклонившимся от заключения соглашения</w:t>
      </w:r>
      <w:r>
        <w:t xml:space="preserve">. </w:t>
      </w:r>
      <w:r/>
    </w:p>
    <w:p>
      <w:pPr>
        <w:contextualSpacing/>
        <w:ind w:firstLine="709"/>
        <w:jc w:val="both"/>
        <w:rPr>
          <w:rStyle w:val="935"/>
          <w:sz w:val="28"/>
          <w:szCs w:val="28"/>
        </w:rPr>
      </w:pPr>
      <w:r>
        <w:rPr>
          <w:sz w:val="28"/>
          <w:szCs w:val="28"/>
        </w:rPr>
        <w:t xml:space="preserve">6.6. Грант в форме субсидии перечисляется на лицевой счет победителя,</w:t>
      </w:r>
      <w:r>
        <w:rPr>
          <w:rStyle w:val="935"/>
          <w:sz w:val="28"/>
          <w:szCs w:val="28"/>
        </w:rPr>
        <w:t xml:space="preserve"> открытый в кредитной организации, зарегистрированной в установленном порядке на территории Российской Федерации, по реквизитам, представленным в соответствии с пунктом 4.5 настоящего Положения.</w:t>
      </w:r>
      <w:r/>
    </w:p>
    <w:p>
      <w:pPr>
        <w:pStyle w:val="934"/>
        <w:contextualSpacing/>
        <w:jc w:val="both"/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/>
    </w:p>
    <w:p>
      <w:pPr>
        <w:pStyle w:val="934"/>
        <w:numPr>
          <w:ilvl w:val="0"/>
          <w:numId w:val="21"/>
        </w:numPr>
        <w:contextualSpacing/>
        <w:jc w:val="center"/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Предоставление отчетной документации</w:t>
      </w:r>
      <w:r/>
    </w:p>
    <w:p>
      <w:pPr>
        <w:pStyle w:val="934"/>
        <w:contextualSpacing/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/>
    </w:p>
    <w:p>
      <w:pPr>
        <w:pStyle w:val="934"/>
        <w:contextualSpacing/>
        <w:ind w:firstLine="709"/>
        <w:jc w:val="both"/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7.1. Получатели гранта в форме субсидии осуществляют предоставление отчетной и иной документации и информации по вопросам исполнения мероприятий проекта-победителя в Министерство в сроки, утвержденные сторонами в соглашении.</w:t>
      </w:r>
      <w:r/>
    </w:p>
    <w:p>
      <w:pPr>
        <w:contextualSpacing/>
        <w:ind w:firstLine="709"/>
        <w:jc w:val="both"/>
        <w:tabs>
          <w:tab w:val="left" w:pos="1200" w:leader="none"/>
        </w:tabs>
      </w:pPr>
      <w:r>
        <w:rPr>
          <w:sz w:val="28"/>
          <w:szCs w:val="28"/>
        </w:rPr>
        <w:t xml:space="preserve">7.2. Получатель гранта несет ответственность за целевое и своевременное расходование бюджетных средств в соответствии с законодательством Российской Федерации, порядком и условиями заключенного соглашения.</w:t>
      </w:r>
      <w:r/>
    </w:p>
    <w:p>
      <w:pPr>
        <w:contextualSpacing/>
        <w:ind w:firstLine="709"/>
        <w:jc w:val="both"/>
        <w:tabs>
          <w:tab w:val="left" w:pos="1200" w:leader="none"/>
        </w:tabs>
        <w:rPr>
          <w:rStyle w:val="935"/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934"/>
        <w:contextualSpacing/>
        <w:jc w:val="center"/>
        <w:spacing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sz w:val="28"/>
          <w:szCs w:val="28"/>
          <w:highlight w:val="none"/>
        </w:rPr>
      </w:r>
      <w:r/>
    </w:p>
    <w:p>
      <w:pPr>
        <w:pStyle w:val="934"/>
        <w:contextualSpacing/>
        <w:jc w:val="center"/>
        <w:spacing w:line="240" w:lineRule="auto"/>
        <w:rPr>
          <w:rFonts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Style w:val="935"/>
          <w:rFonts w:ascii="Times New Roman" w:hAnsi="Times New Roman" w:cs="Times New Roman"/>
          <w:b/>
          <w:sz w:val="28"/>
          <w:szCs w:val="28"/>
        </w:rPr>
        <w:t xml:space="preserve">8.</w:t>
      </w:r>
      <w:r>
        <w:rPr>
          <w:rFonts w:ascii="Times New Roman" w:hAnsi="Times New Roman" w:cs="Times New Roman"/>
          <w:b/>
          <w:sz w:val="28"/>
          <w:szCs w:val="28"/>
        </w:rPr>
        <w:t xml:space="preserve"> Информационное сопровождение Конкурса</w:t>
      </w:r>
      <w:r/>
    </w:p>
    <w:p>
      <w:pPr>
        <w:pStyle w:val="934"/>
        <w:contextualSpacing/>
        <w:jc w:val="center"/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/>
    </w:p>
    <w:p>
      <w:pPr>
        <w:pStyle w:val="934"/>
        <w:contextualSpacing/>
        <w:ind w:firstLine="709"/>
        <w:jc w:val="both"/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8.1. Информация о Конкурсе, этапах его проведения и итогах освещается Министерством</w:t>
      </w:r>
      <w:r>
        <w:rPr>
          <w:rFonts w:ascii="Times New Roman" w:hAnsi="Times New Roman" w:cs="Times New Roman"/>
          <w:bCs/>
          <w:sz w:val="28"/>
          <w:szCs w:val="28"/>
        </w:rPr>
        <w:t xml:space="preserve"> на сайте (http://molodchiny.ru/), а </w:t>
      </w:r>
      <w:r>
        <w:rPr>
          <w:rFonts w:ascii="Times New Roman" w:hAnsi="Times New Roman" w:cs="Times New Roman"/>
          <w:bCs/>
          <w:sz w:val="28"/>
          <w:szCs w:val="28"/>
        </w:rPr>
        <w:t xml:space="preserve">так же</w:t>
      </w:r>
      <w:r>
        <w:rPr>
          <w:rFonts w:ascii="Times New Roman" w:hAnsi="Times New Roman" w:cs="Times New Roman"/>
          <w:bCs/>
          <w:sz w:val="28"/>
          <w:szCs w:val="28"/>
        </w:rPr>
        <w:t xml:space="preserve"> на официальной странице во </w:t>
      </w:r>
      <w:r>
        <w:rPr>
          <w:rFonts w:ascii="Times New Roman" w:hAnsi="Times New Roman" w:cs="Times New Roman"/>
          <w:bCs/>
          <w:sz w:val="28"/>
          <w:szCs w:val="28"/>
        </w:rPr>
        <w:t xml:space="preserve">вконтакте</w:t>
      </w:r>
      <w:r>
        <w:rPr>
          <w:rFonts w:ascii="Times New Roman" w:hAnsi="Times New Roman" w:cs="Times New Roman"/>
          <w:bCs/>
          <w:sz w:val="28"/>
          <w:szCs w:val="28"/>
        </w:rPr>
        <w:t xml:space="preserve"> (https://vk.com/molodchiny) в сети Интернет.</w:t>
      </w:r>
      <w:r/>
    </w:p>
    <w:p>
      <w:pPr>
        <w:pStyle w:val="934"/>
        <w:contextualSpacing/>
        <w:ind w:firstLine="709"/>
        <w:jc w:val="both"/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/>
    </w:p>
    <w:p>
      <w:pPr>
        <w:pStyle w:val="934"/>
        <w:contextualSpacing/>
        <w:ind w:left="720"/>
        <w:jc w:val="center"/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9. Заключительные положения</w:t>
      </w:r>
      <w:r/>
    </w:p>
    <w:p>
      <w:pPr>
        <w:pStyle w:val="934"/>
        <w:contextualSpacing/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/>
    </w:p>
    <w:p>
      <w:pPr>
        <w:pStyle w:val="934"/>
        <w:contextualSpacing/>
        <w:ind w:firstLine="709"/>
        <w:jc w:val="both"/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9.1. При подготовке сметы расходов на реализацию проекта участникам Конкурса необходимо учесть положения налогового законодательства.</w:t>
      </w:r>
      <w:r/>
    </w:p>
    <w:p>
      <w:pPr>
        <w:rPr>
          <w:b/>
          <w:color w:val="000000"/>
          <w:sz w:val="26"/>
          <w:szCs w:val="26"/>
          <w:shd w:val="clear" w:color="auto" w:fill="ffffff"/>
        </w:rPr>
      </w:pPr>
      <w:r>
        <w:rPr>
          <w:b/>
          <w:color w:val="000000"/>
          <w:sz w:val="26"/>
          <w:szCs w:val="26"/>
          <w:shd w:val="clear" w:color="auto" w:fill="ffffff"/>
        </w:rPr>
      </w:r>
      <w:r/>
    </w:p>
    <w:p>
      <w:pPr>
        <w:rPr>
          <w:b/>
          <w:color w:val="000000"/>
          <w:sz w:val="26"/>
          <w:szCs w:val="26"/>
          <w:shd w:val="clear" w:color="auto" w:fill="ffffff"/>
        </w:rPr>
      </w:pPr>
      <w:r>
        <w:rPr>
          <w:b/>
          <w:color w:val="000000"/>
          <w:sz w:val="26"/>
          <w:szCs w:val="26"/>
          <w:shd w:val="clear" w:color="auto" w:fill="ffffff"/>
        </w:rPr>
      </w:r>
      <w:r/>
    </w:p>
    <w:p>
      <w:pPr>
        <w:rPr>
          <w:b/>
          <w:color w:val="000000"/>
          <w:sz w:val="26"/>
          <w:szCs w:val="26"/>
          <w:shd w:val="clear" w:color="auto" w:fill="ffffff"/>
        </w:rPr>
      </w:pPr>
      <w:r>
        <w:rPr>
          <w:b/>
          <w:color w:val="000000"/>
          <w:sz w:val="26"/>
          <w:szCs w:val="26"/>
          <w:shd w:val="clear" w:color="auto" w:fill="ffffff"/>
        </w:rPr>
      </w:r>
      <w:r/>
    </w:p>
    <w:tbl>
      <w:tblPr>
        <w:tblStyle w:val="926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4898"/>
        <w:gridCol w:w="4899"/>
      </w:tblGrid>
      <w:tr>
        <w:trPr>
          <w:trHeight w:val="545"/>
        </w:trPr>
        <w:tc>
          <w:tcPr>
            <w:tcW w:w="4898" w:type="dxa"/>
            <w:textDirection w:val="lrTb"/>
            <w:noWrap w:val="false"/>
          </w:tcPr>
          <w:p>
            <w:pPr>
              <w:jc w:val="center"/>
              <w:rPr>
                <w:b/>
                <w:sz w:val="28"/>
                <w:szCs w:val="28"/>
                <w:shd w:val="clear" w:color="auto" w:fill="ffffff"/>
              </w:rPr>
            </w:pPr>
            <w:r>
              <w:rPr>
                <w:b/>
                <w:sz w:val="28"/>
                <w:szCs w:val="28"/>
                <w:shd w:val="clear" w:color="auto" w:fill="ffffff"/>
              </w:rPr>
              <w:t xml:space="preserve">Заместитель министра </w:t>
            </w:r>
            <w:r/>
          </w:p>
          <w:p>
            <w:pPr>
              <w:jc w:val="center"/>
              <w:rPr>
                <w:b/>
                <w:sz w:val="28"/>
                <w:szCs w:val="28"/>
                <w:shd w:val="clear" w:color="auto" w:fill="ffffff"/>
              </w:rPr>
            </w:pPr>
            <w:r>
              <w:rPr>
                <w:b/>
                <w:sz w:val="28"/>
                <w:szCs w:val="28"/>
                <w:shd w:val="clear" w:color="auto" w:fill="ffffff"/>
              </w:rPr>
              <w:t xml:space="preserve">по делам молодежи </w:t>
            </w:r>
            <w:r/>
          </w:p>
          <w:p>
            <w:pPr>
              <w:jc w:val="center"/>
              <w:rPr>
                <w:b/>
                <w:sz w:val="28"/>
                <w:szCs w:val="28"/>
                <w:shd w:val="clear" w:color="auto" w:fill="ffffff"/>
              </w:rPr>
            </w:pPr>
            <w:r>
              <w:rPr>
                <w:b/>
                <w:sz w:val="28"/>
                <w:szCs w:val="28"/>
                <w:shd w:val="clear" w:color="auto" w:fill="ffffff"/>
              </w:rPr>
              <w:t xml:space="preserve">Белгородской области</w:t>
            </w:r>
            <w:r/>
          </w:p>
        </w:tc>
        <w:tc>
          <w:tcPr>
            <w:tcW w:w="4899" w:type="dxa"/>
            <w:textDirection w:val="lrTb"/>
            <w:noWrap w:val="false"/>
          </w:tcPr>
          <w:p>
            <w:pPr>
              <w:jc w:val="right"/>
              <w:rPr>
                <w:b/>
                <w:sz w:val="28"/>
                <w:szCs w:val="28"/>
                <w:shd w:val="clear" w:color="auto" w:fill="ffffff"/>
              </w:rPr>
            </w:pPr>
            <w:r>
              <w:rPr>
                <w:b/>
                <w:sz w:val="28"/>
                <w:szCs w:val="28"/>
                <w:shd w:val="clear" w:color="auto" w:fill="ffffff"/>
              </w:rPr>
            </w:r>
            <w:r/>
          </w:p>
          <w:p>
            <w:pPr>
              <w:jc w:val="right"/>
              <w:rPr>
                <w:b/>
                <w:sz w:val="28"/>
                <w:szCs w:val="28"/>
                <w:shd w:val="clear" w:color="auto" w:fill="ffffff"/>
              </w:rPr>
            </w:pPr>
            <w:r>
              <w:rPr>
                <w:b/>
                <w:sz w:val="28"/>
                <w:szCs w:val="28"/>
                <w:shd w:val="clear" w:color="auto" w:fill="ffffff"/>
              </w:rPr>
            </w:r>
            <w:r/>
          </w:p>
          <w:p>
            <w:pPr>
              <w:jc w:val="right"/>
              <w:rPr>
                <w:b/>
                <w:sz w:val="28"/>
                <w:szCs w:val="28"/>
                <w:shd w:val="clear" w:color="auto" w:fill="ffffff"/>
              </w:rPr>
            </w:pPr>
            <w:r>
              <w:rPr>
                <w:b/>
                <w:sz w:val="28"/>
                <w:szCs w:val="28"/>
                <w:shd w:val="clear" w:color="auto" w:fill="ffffff"/>
              </w:rPr>
              <w:t xml:space="preserve">Ю.Н. </w:t>
            </w:r>
            <w:r>
              <w:rPr>
                <w:b/>
                <w:sz w:val="28"/>
                <w:szCs w:val="28"/>
                <w:shd w:val="clear" w:color="auto" w:fill="ffffff"/>
              </w:rPr>
              <w:t xml:space="preserve">Липовченко</w:t>
            </w:r>
            <w:r/>
          </w:p>
        </w:tc>
      </w:tr>
    </w:tbl>
    <w:p>
      <w:pPr>
        <w:pStyle w:val="924"/>
        <w:ind w:left="0"/>
        <w:rPr>
          <w:color w:val="000000"/>
          <w:szCs w:val="32"/>
        </w:rPr>
      </w:pPr>
      <w:r>
        <w:rPr>
          <w:color w:val="000000"/>
          <w:szCs w:val="32"/>
        </w:rPr>
      </w:r>
      <w:r/>
    </w:p>
    <w:p>
      <w:pPr>
        <w:pStyle w:val="924"/>
        <w:ind w:left="4253"/>
        <w:jc w:val="center"/>
      </w:pPr>
      <w:r/>
      <w:r/>
    </w:p>
    <w:p>
      <w:pPr>
        <w:spacing w:after="200" w:line="276" w:lineRule="auto"/>
        <w:widowControl/>
        <w:rPr>
          <w:color w:val="000000"/>
          <w:sz w:val="28"/>
          <w:szCs w:val="28"/>
        </w:rPr>
      </w:pPr>
      <w:r>
        <w:rPr>
          <w:color w:val="000000"/>
        </w:rPr>
        <w:br w:type="page" w:clear="all"/>
      </w:r>
      <w:r/>
    </w:p>
    <w:p>
      <w:pPr>
        <w:pStyle w:val="924"/>
        <w:ind w:left="4253"/>
        <w:jc w:val="center"/>
        <w:rPr>
          <w:color w:val="000000"/>
        </w:rPr>
      </w:pPr>
      <w:r>
        <w:rPr>
          <w:color w:val="000000"/>
          <w:szCs w:val="32"/>
        </w:rPr>
        <w:t xml:space="preserve">Приложение № 1</w:t>
      </w:r>
      <w:r/>
    </w:p>
    <w:p>
      <w:pPr>
        <w:ind w:left="4253"/>
        <w:jc w:val="center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 xml:space="preserve">к Положению о конкурсе на предоставление грантов в форме субсидий на реализацию социально значимых проектов в сфере государственной молодежной политики </w:t>
      </w:r>
      <w:r/>
    </w:p>
    <w:p>
      <w:pPr>
        <w:ind w:left="4253"/>
        <w:jc w:val="center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 xml:space="preserve">для физических лиц и некоммерческих организаций на территории Белгородской области в 2023 году</w:t>
      </w:r>
      <w:r/>
    </w:p>
    <w:p>
      <w:pPr>
        <w:ind w:left="4253"/>
        <w:jc w:val="center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ind w:left="4253"/>
        <w:jc w:val="center"/>
        <w:shd w:val="clear" w:color="auto" w:fill="ffffff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934"/>
        <w:jc w:val="center"/>
        <w:rPr>
          <w:rFonts w:ascii="Times New Roman" w:hAnsi="Times New Roman"/>
          <w:b/>
          <w:bCs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  <w:t xml:space="preserve">КАРТА ПРОЕКТА «_________»</w:t>
      </w:r>
      <w:r/>
    </w:p>
    <w:p>
      <w:pPr>
        <w:pStyle w:val="934"/>
        <w:jc w:val="center"/>
        <w:rPr>
          <w:sz w:val="25"/>
          <w:szCs w:val="25"/>
        </w:rPr>
      </w:pPr>
      <w:r>
        <w:rPr>
          <w:sz w:val="25"/>
          <w:szCs w:val="25"/>
        </w:rPr>
      </w:r>
      <w:r/>
    </w:p>
    <w:tbl>
      <w:tblPr>
        <w:tblStyle w:val="926"/>
        <w:tblW w:w="0" w:type="auto"/>
        <w:tblLook w:val="04A0" w:firstRow="1" w:lastRow="0" w:firstColumn="1" w:lastColumn="0" w:noHBand="0" w:noVBand="1"/>
      </w:tblPr>
      <w:tblGrid>
        <w:gridCol w:w="4898"/>
        <w:gridCol w:w="4898"/>
      </w:tblGrid>
      <w:tr>
        <w:trPr/>
        <w:tc>
          <w:tcPr>
            <w:tcW w:w="4898" w:type="dxa"/>
            <w:textDirection w:val="lrTb"/>
            <w:noWrap w:val="false"/>
          </w:tcPr>
          <w:p>
            <w:pPr>
              <w:pStyle w:val="934"/>
              <w:jc w:val="both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Название проекта</w:t>
            </w:r>
            <w:r/>
          </w:p>
        </w:tc>
        <w:tc>
          <w:tcPr>
            <w:tcW w:w="4898" w:type="dxa"/>
            <w:textDirection w:val="lrTb"/>
            <w:noWrap w:val="false"/>
          </w:tcPr>
          <w:p>
            <w:pPr>
              <w:pStyle w:val="934"/>
              <w:jc w:val="both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  <w:tr>
        <w:trPr/>
        <w:tc>
          <w:tcPr>
            <w:tcW w:w="4898" w:type="dxa"/>
            <w:textDirection w:val="lrTb"/>
            <w:noWrap w:val="false"/>
          </w:tcPr>
          <w:p>
            <w:pPr>
              <w:pStyle w:val="934"/>
              <w:jc w:val="both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Муниципальное образование</w:t>
            </w:r>
            <w:r/>
          </w:p>
        </w:tc>
        <w:tc>
          <w:tcPr>
            <w:tcW w:w="4898" w:type="dxa"/>
            <w:textDirection w:val="lrTb"/>
            <w:noWrap w:val="false"/>
          </w:tcPr>
          <w:p>
            <w:pPr>
              <w:pStyle w:val="934"/>
              <w:jc w:val="both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</w:tbl>
    <w:p>
      <w:pPr>
        <w:pStyle w:val="934"/>
        <w:jc w:val="both"/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</w:r>
      <w:r/>
    </w:p>
    <w:p>
      <w:pPr>
        <w:pStyle w:val="934"/>
        <w:jc w:val="both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  <w:t xml:space="preserve">Общая информация:</w:t>
      </w:r>
      <w:r/>
    </w:p>
    <w:p>
      <w:pPr>
        <w:pStyle w:val="934"/>
        <w:jc w:val="both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</w:r>
      <w:r/>
    </w:p>
    <w:tbl>
      <w:tblPr>
        <w:tblW w:w="0" w:type="auto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ook w:val="04A0" w:firstRow="1" w:lastRow="0" w:firstColumn="1" w:lastColumn="0" w:noHBand="0" w:noVBand="1"/>
      </w:tblPr>
      <w:tblGrid>
        <w:gridCol w:w="4957"/>
        <w:gridCol w:w="4840"/>
      </w:tblGrid>
      <w:tr>
        <w:trPr/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4"/>
              <w:jc w:val="both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Масштаб проекта (муниципальный, региональный, межрегиональный, федеральный)</w:t>
            </w:r>
            <w:r/>
          </w:p>
        </w:tc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4"/>
              <w:jc w:val="both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  <w:tr>
        <w:trPr/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4"/>
              <w:jc w:val="both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Дата начала</w:t>
            </w:r>
            <w:r/>
          </w:p>
        </w:tc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4"/>
              <w:jc w:val="both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  <w:tr>
        <w:trPr>
          <w:trHeight w:val="287"/>
        </w:trPr>
        <w:tc>
          <w:tcPr>
            <w:shd w:val="clear" w:color="ffffff" w:fill="ffffff"/>
            <w:tcW w:w="5124" w:type="dxa"/>
            <w:vMerge w:val="restart"/>
            <w:textDirection w:val="lrTb"/>
            <w:noWrap w:val="false"/>
          </w:tcPr>
          <w:p>
            <w:pPr>
              <w:pStyle w:val="934"/>
              <w:jc w:val="both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Дата окончания</w:t>
            </w:r>
            <w:r/>
          </w:p>
        </w:tc>
        <w:tc>
          <w:tcPr>
            <w:shd w:val="clear" w:color="ffffff" w:fill="ffffff"/>
            <w:tcW w:w="5124" w:type="dxa"/>
            <w:vMerge w:val="restart"/>
            <w:textDirection w:val="lrTb"/>
            <w:noWrap w:val="false"/>
          </w:tcPr>
          <w:p>
            <w:pPr>
              <w:pStyle w:val="934"/>
              <w:jc w:val="both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</w:tbl>
    <w:p>
      <w:pPr>
        <w:pStyle w:val="934"/>
        <w:jc w:val="both"/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</w:r>
      <w:r/>
    </w:p>
    <w:p>
      <w:pPr>
        <w:pStyle w:val="934"/>
        <w:jc w:val="both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  <w:t xml:space="preserve">Руководитель проекта:</w:t>
      </w:r>
      <w:r/>
    </w:p>
    <w:p>
      <w:pPr>
        <w:pStyle w:val="934"/>
        <w:jc w:val="both"/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</w:r>
      <w:r/>
    </w:p>
    <w:tbl>
      <w:tblPr>
        <w:tblW w:w="0" w:type="auto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ook w:val="04A0" w:firstRow="1" w:lastRow="0" w:firstColumn="1" w:lastColumn="0" w:noHBand="0" w:noVBand="1"/>
      </w:tblPr>
      <w:tblGrid>
        <w:gridCol w:w="4944"/>
        <w:gridCol w:w="4853"/>
      </w:tblGrid>
      <w:tr>
        <w:trPr/>
        <w:tc>
          <w:tcPr>
            <w:shd w:val="clear" w:color="auto" w:fill="auto"/>
            <w:tcW w:w="4944" w:type="dxa"/>
            <w:textDirection w:val="lrTb"/>
            <w:noWrap w:val="false"/>
          </w:tcPr>
          <w:p>
            <w:pPr>
              <w:pStyle w:val="934"/>
              <w:jc w:val="both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Адрес регистрации руководителя проекта</w:t>
            </w:r>
            <w:r/>
          </w:p>
        </w:tc>
        <w:tc>
          <w:tcPr>
            <w:shd w:val="clear" w:color="auto" w:fill="auto"/>
            <w:tcW w:w="4853" w:type="dxa"/>
            <w:textDirection w:val="lrTb"/>
            <w:noWrap w:val="false"/>
          </w:tcPr>
          <w:p>
            <w:pPr>
              <w:pStyle w:val="934"/>
              <w:jc w:val="both"/>
              <w:rPr>
                <w:rFonts w:ascii="Times New Roman" w:hAnsi="Times New Roman"/>
                <w:b/>
                <w:sz w:val="25"/>
                <w:szCs w:val="25"/>
              </w:rPr>
            </w:pPr>
            <w:r>
              <w:rPr>
                <w:rFonts w:ascii="Times New Roman" w:hAnsi="Times New Roman"/>
                <w:b/>
                <w:sz w:val="25"/>
                <w:szCs w:val="25"/>
              </w:rPr>
            </w:r>
            <w:r/>
          </w:p>
        </w:tc>
      </w:tr>
      <w:tr>
        <w:trPr/>
        <w:tc>
          <w:tcPr>
            <w:shd w:val="clear" w:color="auto" w:fill="auto"/>
            <w:tcW w:w="4944" w:type="dxa"/>
            <w:textDirection w:val="lrTb"/>
            <w:noWrap w:val="false"/>
          </w:tcPr>
          <w:p>
            <w:pPr>
              <w:pStyle w:val="934"/>
              <w:jc w:val="both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Опыт участия в проектах</w:t>
            </w:r>
            <w:r/>
          </w:p>
        </w:tc>
        <w:tc>
          <w:tcPr>
            <w:shd w:val="clear" w:color="auto" w:fill="auto"/>
            <w:tcW w:w="4853" w:type="dxa"/>
            <w:textDirection w:val="lrTb"/>
            <w:noWrap w:val="false"/>
          </w:tcPr>
          <w:p>
            <w:pPr>
              <w:pStyle w:val="934"/>
              <w:jc w:val="both"/>
              <w:rPr>
                <w:rFonts w:ascii="Times New Roman" w:hAnsi="Times New Roman"/>
                <w:b/>
                <w:sz w:val="25"/>
                <w:szCs w:val="25"/>
              </w:rPr>
            </w:pPr>
            <w:r>
              <w:rPr>
                <w:rFonts w:ascii="Times New Roman" w:hAnsi="Times New Roman"/>
                <w:b/>
                <w:sz w:val="25"/>
                <w:szCs w:val="25"/>
              </w:rPr>
            </w:r>
            <w:r/>
          </w:p>
        </w:tc>
      </w:tr>
      <w:tr>
        <w:trPr>
          <w:trHeight w:val="287"/>
        </w:trPr>
        <w:tc>
          <w:tcPr>
            <w:shd w:val="clear" w:color="ffffff" w:fill="ffffff"/>
            <w:tcW w:w="4944" w:type="dxa"/>
            <w:vMerge w:val="restart"/>
            <w:textDirection w:val="lrTb"/>
            <w:noWrap w:val="false"/>
          </w:tcPr>
          <w:p>
            <w:pPr>
              <w:pStyle w:val="934"/>
              <w:jc w:val="both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Видео-визитка (ссылка)</w:t>
            </w:r>
            <w:r/>
          </w:p>
        </w:tc>
        <w:tc>
          <w:tcPr>
            <w:shd w:val="clear" w:color="ffffff" w:fill="ffffff"/>
            <w:tcW w:w="4853" w:type="dxa"/>
            <w:vMerge w:val="restart"/>
            <w:textDirection w:val="lrTb"/>
            <w:noWrap w:val="false"/>
          </w:tcPr>
          <w:p>
            <w:pPr>
              <w:pStyle w:val="934"/>
              <w:jc w:val="both"/>
              <w:rPr>
                <w:rFonts w:ascii="Times New Roman" w:hAnsi="Times New Roman"/>
                <w:b/>
                <w:sz w:val="25"/>
                <w:szCs w:val="25"/>
              </w:rPr>
            </w:pPr>
            <w:r>
              <w:rPr>
                <w:rFonts w:ascii="Times New Roman" w:hAnsi="Times New Roman"/>
                <w:b/>
                <w:sz w:val="25"/>
                <w:szCs w:val="25"/>
              </w:rPr>
            </w:r>
            <w:r/>
          </w:p>
        </w:tc>
      </w:tr>
    </w:tbl>
    <w:p>
      <w:pPr>
        <w:pStyle w:val="937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</w:r>
      <w:r/>
    </w:p>
    <w:p>
      <w:pPr>
        <w:pStyle w:val="937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  <w:t xml:space="preserve">Команда:</w:t>
      </w:r>
      <w:r/>
    </w:p>
    <w:p>
      <w:pPr>
        <w:pStyle w:val="937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</w:r>
      <w:r/>
    </w:p>
    <w:tbl>
      <w:tblPr>
        <w:tblW w:w="0" w:type="auto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ook w:val="04A0" w:firstRow="1" w:lastRow="0" w:firstColumn="1" w:lastColumn="0" w:noHBand="0" w:noVBand="1"/>
      </w:tblPr>
      <w:tblGrid>
        <w:gridCol w:w="4952"/>
        <w:gridCol w:w="4845"/>
      </w:tblGrid>
      <w:tr>
        <w:trPr/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ФИО участника</w:t>
            </w:r>
            <w:r/>
          </w:p>
        </w:tc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  <w:tr>
        <w:trPr/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E-mail участника</w:t>
            </w:r>
            <w:r/>
          </w:p>
        </w:tc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  <w:tr>
        <w:trPr/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Роль в проекте</w:t>
            </w:r>
            <w:r/>
          </w:p>
        </w:tc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  <w:tr>
        <w:trPr/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Резюме (при наличии, ссылка на документ)</w:t>
            </w:r>
            <w:r/>
          </w:p>
        </w:tc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  <w:tr>
        <w:trPr>
          <w:trHeight w:val="287"/>
        </w:trPr>
        <w:tc>
          <w:tcPr>
            <w:shd w:val="clear" w:color="auto" w:fill="auto"/>
            <w:tcW w:w="5124" w:type="dxa"/>
            <w:vMerge w:val="restart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Компетенции / опыт, подтверждающие возможность участника выполнять роль в команде</w:t>
            </w:r>
            <w:r/>
          </w:p>
        </w:tc>
        <w:tc>
          <w:tcPr>
            <w:shd w:val="clear" w:color="auto" w:fill="auto"/>
            <w:tcW w:w="5124" w:type="dxa"/>
            <w:vMerge w:val="restart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  <w:tr>
        <w:trPr>
          <w:trHeight w:val="287"/>
        </w:trPr>
        <w:tc>
          <w:tcPr>
            <w:gridSpan w:val="2"/>
            <w:shd w:val="clear" w:color="auto" w:fill="auto"/>
            <w:tcW w:w="10248" w:type="dxa"/>
            <w:vMerge w:val="restart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...</w:t>
            </w:r>
            <w:r/>
          </w:p>
        </w:tc>
      </w:tr>
      <w:tr>
        <w:trPr/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ФИО участника</w:t>
            </w:r>
            <w:r/>
          </w:p>
        </w:tc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  <w:tr>
        <w:trPr/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E-mail участника</w:t>
            </w:r>
            <w:r/>
          </w:p>
        </w:tc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  <w:tr>
        <w:trPr/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Роль в проекте</w:t>
            </w:r>
            <w:r/>
          </w:p>
        </w:tc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  <w:tr>
        <w:trPr/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Резюме (при наличии, ссылка на документ)</w:t>
            </w:r>
            <w:r/>
          </w:p>
        </w:tc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  <w:tr>
        <w:trPr>
          <w:trHeight w:val="287"/>
        </w:trPr>
        <w:tc>
          <w:tcPr>
            <w:shd w:val="clear" w:color="auto" w:fill="auto"/>
            <w:tcW w:w="5124" w:type="dxa"/>
            <w:vMerge w:val="restart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Компетенции / опыт, подтверждающие возможность участника выполнять роль в команде</w:t>
            </w:r>
            <w:r/>
          </w:p>
        </w:tc>
        <w:tc>
          <w:tcPr>
            <w:shd w:val="clear" w:color="auto" w:fill="auto"/>
            <w:tcW w:w="5124" w:type="dxa"/>
            <w:vMerge w:val="restart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</w:tbl>
    <w:p>
      <w:pPr>
        <w:pStyle w:val="937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</w:r>
      <w:r/>
    </w:p>
    <w:p>
      <w:pPr>
        <w:pStyle w:val="937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  <w:t xml:space="preserve">Наставники:</w:t>
      </w:r>
      <w:r/>
    </w:p>
    <w:p>
      <w:pPr>
        <w:pStyle w:val="937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</w:r>
      <w:r/>
    </w:p>
    <w:tbl>
      <w:tblPr>
        <w:tblW w:w="0" w:type="auto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ook w:val="04A0" w:firstRow="1" w:lastRow="0" w:firstColumn="1" w:lastColumn="0" w:noHBand="0" w:noVBand="1"/>
      </w:tblPr>
      <w:tblGrid>
        <w:gridCol w:w="4952"/>
        <w:gridCol w:w="4845"/>
      </w:tblGrid>
      <w:tr>
        <w:trPr>
          <w:trHeight w:val="287"/>
        </w:trPr>
        <w:tc>
          <w:tcPr>
            <w:gridSpan w:val="2"/>
            <w:shd w:val="clear" w:color="auto" w:fill="auto"/>
            <w:tcW w:w="10248" w:type="dxa"/>
            <w:vMerge w:val="restart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1.</w:t>
            </w:r>
            <w:r/>
          </w:p>
        </w:tc>
      </w:tr>
      <w:tr>
        <w:trPr/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ФИО участника</w:t>
            </w:r>
            <w:r/>
          </w:p>
        </w:tc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  <w:tr>
        <w:trPr/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E-mail участника</w:t>
            </w:r>
            <w:r/>
          </w:p>
        </w:tc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  <w:tr>
        <w:trPr/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Роль в проекте</w:t>
            </w:r>
            <w:r/>
          </w:p>
        </w:tc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  <w:tr>
        <w:trPr/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Резюме (при наличии, ссылка на документ)</w:t>
            </w:r>
            <w:r/>
          </w:p>
        </w:tc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  <w:tr>
        <w:trPr>
          <w:trHeight w:val="287"/>
        </w:trPr>
        <w:tc>
          <w:tcPr>
            <w:shd w:val="clear" w:color="auto" w:fill="auto"/>
            <w:tcW w:w="5124" w:type="dxa"/>
            <w:vMerge w:val="restart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Компетенции / опыт, подтверждающие возможность участника выполнять роль в команде</w:t>
            </w:r>
            <w:r/>
          </w:p>
        </w:tc>
        <w:tc>
          <w:tcPr>
            <w:shd w:val="clear" w:color="auto" w:fill="auto"/>
            <w:tcW w:w="5124" w:type="dxa"/>
            <w:vMerge w:val="restart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  <w:tr>
        <w:trPr>
          <w:trHeight w:val="287"/>
        </w:trPr>
        <w:tc>
          <w:tcPr>
            <w:gridSpan w:val="2"/>
            <w:shd w:val="clear" w:color="auto" w:fill="auto"/>
            <w:tcW w:w="10248" w:type="dxa"/>
            <w:vMerge w:val="restart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...</w:t>
            </w:r>
            <w:r/>
          </w:p>
        </w:tc>
      </w:tr>
      <w:tr>
        <w:trPr/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ФИО участника</w:t>
            </w:r>
            <w:r/>
          </w:p>
        </w:tc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  <w:tr>
        <w:trPr/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E-mail участника</w:t>
            </w:r>
            <w:r/>
          </w:p>
        </w:tc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  <w:tr>
        <w:trPr/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Роль в проекте</w:t>
            </w:r>
            <w:r/>
          </w:p>
        </w:tc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  <w:tr>
        <w:trPr/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Резюме (при наличии, ссылка на документ)</w:t>
            </w:r>
            <w:r/>
          </w:p>
        </w:tc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  <w:tr>
        <w:trPr>
          <w:trHeight w:val="287"/>
        </w:trPr>
        <w:tc>
          <w:tcPr>
            <w:shd w:val="clear" w:color="auto" w:fill="auto"/>
            <w:tcW w:w="5124" w:type="dxa"/>
            <w:vMerge w:val="restart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Компетенции / опыт, подтверждающие возможность участника выполнять роль в команде</w:t>
            </w:r>
            <w:r/>
          </w:p>
        </w:tc>
        <w:tc>
          <w:tcPr>
            <w:shd w:val="clear" w:color="auto" w:fill="auto"/>
            <w:tcW w:w="5124" w:type="dxa"/>
            <w:vMerge w:val="restart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</w:tbl>
    <w:p>
      <w:pPr>
        <w:pStyle w:val="937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</w:r>
      <w:r/>
    </w:p>
    <w:p>
      <w:pPr>
        <w:pStyle w:val="937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  <w:t xml:space="preserve">Информация о проекте:</w:t>
      </w:r>
      <w:r/>
    </w:p>
    <w:p>
      <w:pPr>
        <w:pStyle w:val="937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</w:r>
      <w:r/>
    </w:p>
    <w:tbl>
      <w:tblPr>
        <w:tblW w:w="0" w:type="auto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ook w:val="04A0" w:firstRow="1" w:lastRow="0" w:firstColumn="1" w:lastColumn="0" w:noHBand="0" w:noVBand="1"/>
      </w:tblPr>
      <w:tblGrid>
        <w:gridCol w:w="4963"/>
        <w:gridCol w:w="4834"/>
      </w:tblGrid>
      <w:tr>
        <w:trPr/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Краткая информация о проекте</w:t>
            </w:r>
            <w:r/>
          </w:p>
        </w:tc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  <w:tr>
        <w:trPr/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Описание проблемы, решению/снижению остроты которой посвящен проект</w:t>
            </w:r>
            <w:r/>
          </w:p>
        </w:tc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  <w:tr>
        <w:trPr/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Основные целевые группы, на которые направлен проект</w:t>
            </w:r>
            <w:r/>
          </w:p>
        </w:tc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  <w:tr>
        <w:trPr/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Основная цель проекта</w:t>
            </w:r>
            <w:r/>
          </w:p>
        </w:tc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  <w:tr>
        <w:trPr/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Опыт успешной реализации проектов</w:t>
            </w:r>
            <w:r/>
          </w:p>
        </w:tc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  <w:tr>
        <w:trPr/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Перспектива развития и потенциал проекта</w:t>
            </w:r>
            <w:r/>
          </w:p>
        </w:tc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</w:tbl>
    <w:p>
      <w:pPr>
        <w:pStyle w:val="937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</w:r>
      <w:r/>
    </w:p>
    <w:p>
      <w:pPr>
        <w:pStyle w:val="937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  <w:t xml:space="preserve">География проекта:</w:t>
      </w:r>
      <w:r/>
    </w:p>
    <w:p>
      <w:pPr>
        <w:pStyle w:val="937"/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</w:r>
      <w:r/>
    </w:p>
    <w:tbl>
      <w:tblPr>
        <w:tblW w:w="0" w:type="auto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ook w:val="04A0" w:firstRow="1" w:lastRow="0" w:firstColumn="1" w:lastColumn="0" w:noHBand="0" w:noVBand="1"/>
      </w:tblPr>
      <w:tblGrid>
        <w:gridCol w:w="4945"/>
        <w:gridCol w:w="4852"/>
      </w:tblGrid>
      <w:tr>
        <w:trPr>
          <w:jc w:val="center"/>
        </w:trPr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Муниципальное образование</w:t>
            </w:r>
            <w:r/>
          </w:p>
        </w:tc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  <w:tr>
        <w:trPr>
          <w:jc w:val="center"/>
        </w:trPr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Адрес</w:t>
            </w:r>
            <w:r/>
          </w:p>
        </w:tc>
        <w:tc>
          <w:tcPr>
            <w:shd w:val="clear" w:color="auto" w:fill="auto"/>
            <w:tcW w:w="5124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</w:tbl>
    <w:p>
      <w:pPr>
        <w:pStyle w:val="937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</w:r>
      <w:r/>
    </w:p>
    <w:p>
      <w:pPr>
        <w:pStyle w:val="937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  <w:t xml:space="preserve">Медиа:</w:t>
      </w:r>
      <w:r/>
    </w:p>
    <w:p>
      <w:pPr>
        <w:pStyle w:val="937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</w:r>
      <w:r/>
    </w:p>
    <w:tbl>
      <w:tblPr>
        <w:tblW w:w="0" w:type="auto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533"/>
        <w:gridCol w:w="6299"/>
        <w:gridCol w:w="3044"/>
      </w:tblGrid>
      <w:tr>
        <w:trPr>
          <w:jc w:val="center"/>
          <w:trHeight w:val="287"/>
        </w:trPr>
        <w:tc>
          <w:tcPr>
            <w:shd w:val="clear" w:color="auto" w:fill="auto"/>
            <w:tcW w:w="533" w:type="dxa"/>
            <w:vMerge w:val="restart"/>
            <w:textDirection w:val="lrTb"/>
            <w:noWrap w:val="false"/>
          </w:tcPr>
          <w:p>
            <w:pPr>
              <w:pStyle w:val="937"/>
              <w:ind w:right="34"/>
              <w:jc w:val="center"/>
              <w:rPr>
                <w:rFonts w:ascii="Times New Roman" w:hAnsi="Times New Roman"/>
                <w:b/>
                <w:sz w:val="25"/>
                <w:szCs w:val="25"/>
              </w:rPr>
            </w:pPr>
            <w:r>
              <w:rPr>
                <w:rFonts w:ascii="Times New Roman" w:hAnsi="Times New Roman"/>
                <w:b/>
                <w:sz w:val="25"/>
                <w:szCs w:val="25"/>
              </w:rPr>
              <w:t xml:space="preserve">№</w:t>
            </w:r>
            <w:r/>
          </w:p>
        </w:tc>
        <w:tc>
          <w:tcPr>
            <w:shd w:val="clear" w:color="auto" w:fill="auto"/>
            <w:tcW w:w="6299" w:type="dxa"/>
            <w:vMerge w:val="restart"/>
            <w:textDirection w:val="lrTb"/>
            <w:noWrap w:val="false"/>
          </w:tcPr>
          <w:p>
            <w:pPr>
              <w:pStyle w:val="937"/>
              <w:ind w:right="34"/>
              <w:tabs>
                <w:tab w:val="left" w:pos="750" w:leader="none"/>
                <w:tab w:val="center" w:pos="3041" w:leader="none"/>
              </w:tabs>
              <w:rPr>
                <w:rFonts w:ascii="Times New Roman" w:hAnsi="Times New Roman"/>
                <w:b/>
                <w:sz w:val="25"/>
                <w:szCs w:val="25"/>
              </w:rPr>
            </w:pPr>
            <w:r>
              <w:rPr>
                <w:rFonts w:ascii="Times New Roman" w:hAnsi="Times New Roman"/>
                <w:b/>
                <w:sz w:val="25"/>
                <w:szCs w:val="25"/>
              </w:rPr>
              <w:tab/>
            </w:r>
            <w:r>
              <w:rPr>
                <w:rFonts w:ascii="Times New Roman" w:hAnsi="Times New Roman"/>
                <w:b/>
                <w:sz w:val="25"/>
                <w:szCs w:val="25"/>
              </w:rPr>
              <w:tab/>
              <w:t xml:space="preserve">Наименование публикации</w:t>
            </w:r>
            <w:r/>
          </w:p>
        </w:tc>
        <w:tc>
          <w:tcPr>
            <w:shd w:val="clear" w:color="auto" w:fill="auto"/>
            <w:tcW w:w="3044" w:type="dxa"/>
            <w:vMerge w:val="restart"/>
            <w:textDirection w:val="lrTb"/>
            <w:noWrap w:val="false"/>
          </w:tcPr>
          <w:p>
            <w:pPr>
              <w:pStyle w:val="937"/>
              <w:ind w:right="34"/>
              <w:jc w:val="center"/>
              <w:rPr>
                <w:rFonts w:ascii="Times New Roman" w:hAnsi="Times New Roman"/>
                <w:b/>
                <w:sz w:val="25"/>
                <w:szCs w:val="25"/>
              </w:rPr>
            </w:pPr>
            <w:r>
              <w:rPr>
                <w:rFonts w:ascii="Times New Roman" w:hAnsi="Times New Roman"/>
                <w:b/>
                <w:sz w:val="25"/>
                <w:szCs w:val="25"/>
              </w:rPr>
              <w:t xml:space="preserve">Дата публикации</w:t>
            </w:r>
            <w:r/>
          </w:p>
          <w:p>
            <w:pPr>
              <w:pStyle w:val="937"/>
              <w:ind w:right="34"/>
              <w:jc w:val="center"/>
              <w:rPr>
                <w:rFonts w:ascii="Times New Roman" w:hAnsi="Times New Roman"/>
                <w:b/>
                <w:sz w:val="25"/>
                <w:szCs w:val="25"/>
              </w:rPr>
            </w:pPr>
            <w:r>
              <w:rPr>
                <w:rFonts w:ascii="Times New Roman" w:hAnsi="Times New Roman"/>
                <w:b/>
                <w:sz w:val="25"/>
                <w:szCs w:val="25"/>
              </w:rPr>
              <w:t xml:space="preserve">(месяц, год)</w:t>
            </w:r>
            <w:r/>
          </w:p>
        </w:tc>
      </w:tr>
      <w:tr>
        <w:trPr>
          <w:jc w:val="center"/>
        </w:trPr>
        <w:tc>
          <w:tcPr>
            <w:shd w:val="clear" w:color="auto" w:fill="auto"/>
            <w:tcW w:w="533" w:type="dxa"/>
            <w:textDirection w:val="lrTb"/>
            <w:noWrap w:val="false"/>
          </w:tcPr>
          <w:p>
            <w:pPr>
              <w:pStyle w:val="937"/>
              <w:ind w:right="34"/>
              <w:rPr>
                <w:rFonts w:ascii="Times New Roman" w:hAnsi="Times New Roman"/>
                <w:b/>
                <w:sz w:val="25"/>
                <w:szCs w:val="25"/>
              </w:rPr>
            </w:pPr>
            <w:r>
              <w:rPr>
                <w:rFonts w:ascii="Times New Roman" w:hAnsi="Times New Roman"/>
                <w:b/>
                <w:sz w:val="25"/>
                <w:szCs w:val="25"/>
              </w:rPr>
              <w:t xml:space="preserve">1.</w:t>
            </w:r>
            <w:r/>
          </w:p>
        </w:tc>
        <w:tc>
          <w:tcPr>
            <w:shd w:val="clear" w:color="auto" w:fill="auto"/>
            <w:tcW w:w="6299" w:type="dxa"/>
            <w:textDirection w:val="lrTb"/>
            <w:noWrap w:val="false"/>
          </w:tcPr>
          <w:p>
            <w:pPr>
              <w:pStyle w:val="937"/>
              <w:ind w:right="34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  <w:tc>
          <w:tcPr>
            <w:shd w:val="clear" w:color="auto" w:fill="auto"/>
            <w:tcW w:w="3044" w:type="dxa"/>
            <w:textDirection w:val="lrTb"/>
            <w:noWrap w:val="false"/>
          </w:tcPr>
          <w:p>
            <w:pPr>
              <w:pStyle w:val="937"/>
              <w:ind w:right="34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  <w:tr>
        <w:trPr>
          <w:jc w:val="center"/>
        </w:trPr>
        <w:tc>
          <w:tcPr>
            <w:shd w:val="clear" w:color="auto" w:fill="auto"/>
            <w:tcW w:w="533" w:type="dxa"/>
            <w:textDirection w:val="lrTb"/>
            <w:noWrap w:val="false"/>
          </w:tcPr>
          <w:p>
            <w:pPr>
              <w:pStyle w:val="937"/>
              <w:ind w:right="34"/>
              <w:rPr>
                <w:rFonts w:ascii="Times New Roman" w:hAnsi="Times New Roman"/>
                <w:b/>
                <w:sz w:val="25"/>
                <w:szCs w:val="25"/>
              </w:rPr>
            </w:pPr>
            <w:r>
              <w:rPr>
                <w:rFonts w:ascii="Times New Roman" w:hAnsi="Times New Roman"/>
                <w:b/>
                <w:sz w:val="25"/>
                <w:szCs w:val="25"/>
              </w:rPr>
              <w:t xml:space="preserve">2.</w:t>
            </w:r>
            <w:r/>
          </w:p>
        </w:tc>
        <w:tc>
          <w:tcPr>
            <w:shd w:val="clear" w:color="auto" w:fill="auto"/>
            <w:tcW w:w="6299" w:type="dxa"/>
            <w:textDirection w:val="lrTb"/>
            <w:noWrap w:val="false"/>
          </w:tcPr>
          <w:p>
            <w:pPr>
              <w:pStyle w:val="937"/>
              <w:ind w:right="34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  <w:tc>
          <w:tcPr>
            <w:shd w:val="clear" w:color="auto" w:fill="auto"/>
            <w:tcW w:w="3044" w:type="dxa"/>
            <w:textDirection w:val="lrTb"/>
            <w:noWrap w:val="false"/>
          </w:tcPr>
          <w:p>
            <w:pPr>
              <w:pStyle w:val="937"/>
              <w:ind w:right="34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  <w:tr>
        <w:trPr>
          <w:jc w:val="center"/>
        </w:trPr>
        <w:tc>
          <w:tcPr>
            <w:shd w:val="clear" w:color="auto" w:fill="auto"/>
            <w:tcW w:w="533" w:type="dxa"/>
            <w:textDirection w:val="lrTb"/>
            <w:noWrap w:val="false"/>
          </w:tcPr>
          <w:p>
            <w:pPr>
              <w:pStyle w:val="937"/>
              <w:ind w:right="34"/>
              <w:rPr>
                <w:rFonts w:ascii="Times New Roman" w:hAnsi="Times New Roman"/>
                <w:b/>
                <w:sz w:val="25"/>
                <w:szCs w:val="25"/>
              </w:rPr>
            </w:pPr>
            <w:r>
              <w:rPr>
                <w:rFonts w:ascii="Times New Roman" w:hAnsi="Times New Roman"/>
                <w:b/>
                <w:sz w:val="25"/>
                <w:szCs w:val="25"/>
              </w:rPr>
              <w:t xml:space="preserve">3.</w:t>
            </w:r>
            <w:r/>
          </w:p>
        </w:tc>
        <w:tc>
          <w:tcPr>
            <w:shd w:val="clear" w:color="auto" w:fill="auto"/>
            <w:tcW w:w="6299" w:type="dxa"/>
            <w:textDirection w:val="lrTb"/>
            <w:noWrap w:val="false"/>
          </w:tcPr>
          <w:p>
            <w:pPr>
              <w:pStyle w:val="937"/>
              <w:ind w:right="34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  <w:tc>
          <w:tcPr>
            <w:shd w:val="clear" w:color="auto" w:fill="auto"/>
            <w:tcW w:w="3044" w:type="dxa"/>
            <w:textDirection w:val="lrTb"/>
            <w:noWrap w:val="false"/>
          </w:tcPr>
          <w:p>
            <w:pPr>
              <w:pStyle w:val="937"/>
              <w:ind w:right="34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  <w:tr>
        <w:trPr>
          <w:jc w:val="center"/>
        </w:trPr>
        <w:tc>
          <w:tcPr>
            <w:shd w:val="clear" w:color="auto" w:fill="auto"/>
            <w:tcW w:w="533" w:type="dxa"/>
            <w:textDirection w:val="lrTb"/>
            <w:noWrap w:val="false"/>
          </w:tcPr>
          <w:p>
            <w:pPr>
              <w:pStyle w:val="937"/>
              <w:ind w:right="34"/>
              <w:rPr>
                <w:rFonts w:ascii="Times New Roman" w:hAnsi="Times New Roman"/>
                <w:b/>
                <w:sz w:val="25"/>
                <w:szCs w:val="25"/>
              </w:rPr>
            </w:pPr>
            <w:r>
              <w:rPr>
                <w:rFonts w:ascii="Times New Roman" w:hAnsi="Times New Roman"/>
                <w:b/>
                <w:sz w:val="25"/>
                <w:szCs w:val="25"/>
              </w:rPr>
              <w:t xml:space="preserve">4.</w:t>
            </w:r>
            <w:r/>
          </w:p>
        </w:tc>
        <w:tc>
          <w:tcPr>
            <w:shd w:val="clear" w:color="auto" w:fill="auto"/>
            <w:tcW w:w="6299" w:type="dxa"/>
            <w:textDirection w:val="lrTb"/>
            <w:noWrap w:val="false"/>
          </w:tcPr>
          <w:p>
            <w:pPr>
              <w:pStyle w:val="937"/>
              <w:ind w:right="34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  <w:tc>
          <w:tcPr>
            <w:shd w:val="clear" w:color="auto" w:fill="auto"/>
            <w:tcW w:w="3044" w:type="dxa"/>
            <w:textDirection w:val="lrTb"/>
            <w:noWrap w:val="false"/>
          </w:tcPr>
          <w:p>
            <w:pPr>
              <w:pStyle w:val="937"/>
              <w:ind w:right="34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  <w:tr>
        <w:trPr>
          <w:jc w:val="center"/>
          <w:trHeight w:val="287"/>
        </w:trPr>
        <w:tc>
          <w:tcPr>
            <w:shd w:val="clear" w:color="auto" w:fill="auto"/>
            <w:tcW w:w="533" w:type="dxa"/>
            <w:vMerge w:val="restart"/>
            <w:textDirection w:val="lrTb"/>
            <w:noWrap w:val="false"/>
          </w:tcPr>
          <w:p>
            <w:pPr>
              <w:pStyle w:val="937"/>
              <w:ind w:right="34"/>
              <w:rPr>
                <w:rFonts w:ascii="Times New Roman" w:hAnsi="Times New Roman"/>
                <w:b/>
                <w:sz w:val="25"/>
                <w:szCs w:val="25"/>
              </w:rPr>
            </w:pPr>
            <w:r>
              <w:rPr>
                <w:rFonts w:ascii="Times New Roman" w:hAnsi="Times New Roman"/>
                <w:b/>
                <w:sz w:val="25"/>
                <w:szCs w:val="25"/>
              </w:rPr>
              <w:t xml:space="preserve">...</w:t>
            </w:r>
            <w:r/>
          </w:p>
        </w:tc>
        <w:tc>
          <w:tcPr>
            <w:shd w:val="clear" w:color="auto" w:fill="auto"/>
            <w:tcW w:w="6299" w:type="dxa"/>
            <w:vMerge w:val="restart"/>
            <w:textDirection w:val="lrTb"/>
            <w:noWrap w:val="false"/>
          </w:tcPr>
          <w:p>
            <w:pPr>
              <w:pStyle w:val="937"/>
              <w:ind w:right="34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  <w:tc>
          <w:tcPr>
            <w:shd w:val="clear" w:color="auto" w:fill="auto"/>
            <w:tcW w:w="3044" w:type="dxa"/>
            <w:vMerge w:val="restart"/>
            <w:textDirection w:val="lrTb"/>
            <w:noWrap w:val="false"/>
          </w:tcPr>
          <w:p>
            <w:pPr>
              <w:pStyle w:val="937"/>
              <w:ind w:right="34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</w:tbl>
    <w:p>
      <w:pPr>
        <w:pStyle w:val="937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</w:r>
      <w:r/>
    </w:p>
    <w:p>
      <w:pPr>
        <w:pStyle w:val="937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  <w:t xml:space="preserve">Результаты:</w:t>
      </w:r>
      <w:r/>
    </w:p>
    <w:p>
      <w:pPr>
        <w:pStyle w:val="937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</w:r>
      <w:r/>
    </w:p>
    <w:tbl>
      <w:tblPr>
        <w:tblW w:w="0" w:type="auto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3416"/>
        <w:gridCol w:w="1794"/>
        <w:gridCol w:w="1622"/>
        <w:gridCol w:w="3071"/>
      </w:tblGrid>
      <w:tr>
        <w:trPr>
          <w:jc w:val="center"/>
        </w:trPr>
        <w:tc>
          <w:tcPr>
            <w:gridSpan w:val="4"/>
            <w:shd w:val="clear" w:color="auto" w:fill="auto"/>
            <w:tcW w:w="9903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b/>
                <w:sz w:val="25"/>
                <w:szCs w:val="25"/>
              </w:rPr>
            </w:pPr>
            <w:r>
              <w:rPr>
                <w:rFonts w:ascii="Times New Roman" w:hAnsi="Times New Roman"/>
                <w:b/>
                <w:sz w:val="25"/>
                <w:szCs w:val="25"/>
              </w:rPr>
              <w:t xml:space="preserve">Количество мероприятий, проведенных в рамках проекта</w:t>
            </w:r>
            <w:r/>
          </w:p>
        </w:tc>
      </w:tr>
      <w:tr>
        <w:trPr>
          <w:jc w:val="center"/>
        </w:trPr>
        <w:tc>
          <w:tcPr>
            <w:shd w:val="clear" w:color="auto" w:fill="auto"/>
            <w:tcW w:w="3416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(плановое кол-во)</w:t>
            </w:r>
            <w:r/>
          </w:p>
        </w:tc>
        <w:tc>
          <w:tcPr>
            <w:gridSpan w:val="2"/>
            <w:shd w:val="clear" w:color="auto" w:fill="auto"/>
            <w:tcW w:w="3416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(ед. измерения)</w:t>
            </w:r>
            <w:r/>
          </w:p>
        </w:tc>
        <w:tc>
          <w:tcPr>
            <w:shd w:val="clear" w:color="auto" w:fill="auto"/>
            <w:tcW w:w="3071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(крайняя дата проведения)</w:t>
            </w:r>
            <w:r/>
          </w:p>
        </w:tc>
      </w:tr>
      <w:tr>
        <w:trPr>
          <w:jc w:val="center"/>
          <w:trHeight w:val="178"/>
        </w:trPr>
        <w:tc>
          <w:tcPr>
            <w:gridSpan w:val="4"/>
            <w:shd w:val="clear" w:color="auto" w:fill="auto"/>
            <w:tcW w:w="9903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b/>
                <w:sz w:val="25"/>
                <w:szCs w:val="25"/>
              </w:rPr>
            </w:pPr>
            <w:r>
              <w:rPr>
                <w:rFonts w:ascii="Times New Roman" w:hAnsi="Times New Roman"/>
                <w:b/>
                <w:sz w:val="25"/>
                <w:szCs w:val="25"/>
              </w:rPr>
              <w:t xml:space="preserve">Количество участников мероприятий, вовлеченных в реализацию проекта</w:t>
            </w:r>
            <w:r/>
          </w:p>
        </w:tc>
      </w:tr>
      <w:tr>
        <w:trPr>
          <w:jc w:val="center"/>
        </w:trPr>
        <w:tc>
          <w:tcPr>
            <w:gridSpan w:val="2"/>
            <w:shd w:val="clear" w:color="auto" w:fill="auto"/>
            <w:tcW w:w="5210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(плановое кол-во)</w:t>
            </w:r>
            <w:r/>
          </w:p>
        </w:tc>
        <w:tc>
          <w:tcPr>
            <w:gridSpan w:val="2"/>
            <w:shd w:val="clear" w:color="auto" w:fill="auto"/>
            <w:tcW w:w="4693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(ед. измерения)</w:t>
            </w:r>
            <w:r/>
          </w:p>
        </w:tc>
      </w:tr>
      <w:tr>
        <w:trPr>
          <w:jc w:val="center"/>
        </w:trPr>
        <w:tc>
          <w:tcPr>
            <w:gridSpan w:val="4"/>
            <w:shd w:val="clear" w:color="auto" w:fill="auto"/>
            <w:tcW w:w="9903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b/>
                <w:sz w:val="25"/>
                <w:szCs w:val="25"/>
              </w:rPr>
            </w:pPr>
            <w:r>
              <w:rPr>
                <w:rFonts w:ascii="Times New Roman" w:hAnsi="Times New Roman"/>
                <w:b/>
                <w:sz w:val="25"/>
                <w:szCs w:val="25"/>
              </w:rPr>
              <w:t xml:space="preserve">Количество публикаций о мероприятиях проекта в средствах массовой информации, а также в информационно-телекоммуникационной сети «Интернет»</w:t>
            </w:r>
            <w:r/>
          </w:p>
        </w:tc>
      </w:tr>
      <w:tr>
        <w:trPr>
          <w:jc w:val="center"/>
        </w:trPr>
        <w:tc>
          <w:tcPr>
            <w:gridSpan w:val="2"/>
            <w:shd w:val="clear" w:color="auto" w:fill="auto"/>
            <w:tcW w:w="5210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(плановое кол-во)</w:t>
            </w:r>
            <w:r/>
          </w:p>
        </w:tc>
        <w:tc>
          <w:tcPr>
            <w:gridSpan w:val="2"/>
            <w:shd w:val="clear" w:color="auto" w:fill="auto"/>
            <w:tcW w:w="4693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(ед. измерения)</w:t>
            </w:r>
            <w:r/>
          </w:p>
        </w:tc>
      </w:tr>
      <w:tr>
        <w:trPr>
          <w:jc w:val="center"/>
          <w:trHeight w:val="287"/>
        </w:trPr>
        <w:tc>
          <w:tcPr>
            <w:gridSpan w:val="4"/>
            <w:shd w:val="clear" w:color="auto" w:fill="auto"/>
            <w:tcW w:w="9903" w:type="dxa"/>
            <w:vMerge w:val="restart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b/>
                <w:sz w:val="25"/>
                <w:szCs w:val="25"/>
              </w:rPr>
            </w:pPr>
            <w:r>
              <w:rPr>
                <w:rFonts w:ascii="Times New Roman" w:hAnsi="Times New Roman"/>
                <w:b/>
                <w:sz w:val="25"/>
                <w:szCs w:val="25"/>
              </w:rPr>
              <w:t xml:space="preserve">Количество просмотров публикаций о мероприятиях проекта в информационно-телекоммуникационной сети «Интернет»</w:t>
            </w:r>
            <w:r/>
          </w:p>
        </w:tc>
      </w:tr>
      <w:tr>
        <w:trPr>
          <w:jc w:val="center"/>
          <w:trHeight w:val="287"/>
        </w:trPr>
        <w:tc>
          <w:tcPr>
            <w:gridSpan w:val="2"/>
            <w:shd w:val="clear" w:color="auto" w:fill="auto"/>
            <w:tcW w:w="5210" w:type="dxa"/>
            <w:vMerge w:val="restart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(плановое кол-во)</w:t>
            </w:r>
            <w:r/>
          </w:p>
        </w:tc>
        <w:tc>
          <w:tcPr>
            <w:gridSpan w:val="2"/>
            <w:shd w:val="clear" w:color="auto" w:fill="auto"/>
            <w:tcW w:w="4693" w:type="dxa"/>
            <w:vMerge w:val="restart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(ед. измерения)</w:t>
            </w:r>
            <w:r/>
          </w:p>
        </w:tc>
      </w:tr>
      <w:tr>
        <w:trPr>
          <w:jc w:val="center"/>
          <w:trHeight w:val="287"/>
        </w:trPr>
        <w:tc>
          <w:tcPr>
            <w:gridSpan w:val="4"/>
            <w:shd w:val="clear" w:color="auto" w:fill="auto"/>
            <w:tcW w:w="9903" w:type="dxa"/>
            <w:vMerge w:val="restart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(социальный эффект)</w:t>
            </w:r>
            <w:r/>
          </w:p>
        </w:tc>
      </w:tr>
    </w:tbl>
    <w:p>
      <w:pPr>
        <w:pStyle w:val="937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</w:r>
      <w:r/>
    </w:p>
    <w:p>
      <w:pPr>
        <w:pStyle w:val="937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  <w:t xml:space="preserve">Календарный план:</w:t>
      </w:r>
      <w:r/>
    </w:p>
    <w:p>
      <w:pPr>
        <w:pStyle w:val="937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</w:r>
      <w:r/>
    </w:p>
    <w:tbl>
      <w:tblPr>
        <w:tblW w:w="9990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537"/>
        <w:gridCol w:w="2835"/>
        <w:gridCol w:w="1842"/>
        <w:gridCol w:w="1701"/>
        <w:gridCol w:w="3075"/>
      </w:tblGrid>
      <w:tr>
        <w:trPr>
          <w:jc w:val="center"/>
          <w:trHeight w:val="268"/>
        </w:trPr>
        <w:tc>
          <w:tcPr>
            <w:shd w:val="clear" w:color="auto" w:fill="auto"/>
            <w:tcW w:w="537" w:type="dxa"/>
            <w:vMerge w:val="restart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b/>
                <w:sz w:val="25"/>
                <w:szCs w:val="25"/>
              </w:rPr>
            </w:pPr>
            <w:r>
              <w:rPr>
                <w:rFonts w:ascii="Times New Roman" w:hAnsi="Times New Roman"/>
                <w:b/>
                <w:sz w:val="25"/>
                <w:szCs w:val="25"/>
              </w:rPr>
              <w:t xml:space="preserve">1.</w:t>
            </w:r>
            <w:r/>
          </w:p>
        </w:tc>
        <w:tc>
          <w:tcPr>
            <w:gridSpan w:val="4"/>
            <w:shd w:val="clear" w:color="auto" w:fill="auto"/>
            <w:tcW w:w="9453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(поставленная задача)</w:t>
            </w:r>
            <w:r/>
          </w:p>
        </w:tc>
      </w:tr>
      <w:tr>
        <w:trPr>
          <w:jc w:val="center"/>
          <w:trHeight w:val="268"/>
        </w:trPr>
        <w:tc>
          <w:tcPr>
            <w:shd w:val="clear" w:color="auto" w:fill="auto"/>
            <w:tcW w:w="537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gridSpan w:val="2"/>
            <w:shd w:val="clear" w:color="auto" w:fill="auto"/>
            <w:tcW w:w="4677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(название мероприятия)</w:t>
            </w:r>
            <w:r/>
          </w:p>
        </w:tc>
        <w:tc>
          <w:tcPr>
            <w:gridSpan w:val="2"/>
            <w:shd w:val="clear" w:color="auto" w:fill="auto"/>
            <w:tcW w:w="4776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(крайняя дата выполнения)</w:t>
            </w:r>
            <w:r/>
          </w:p>
        </w:tc>
      </w:tr>
      <w:tr>
        <w:trPr>
          <w:jc w:val="center"/>
          <w:trHeight w:val="268"/>
        </w:trPr>
        <w:tc>
          <w:tcPr>
            <w:shd w:val="clear" w:color="auto" w:fill="auto"/>
            <w:tcW w:w="537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gridSpan w:val="4"/>
            <w:shd w:val="clear" w:color="auto" w:fill="auto"/>
            <w:tcW w:w="9453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(описание мероприятия)</w:t>
            </w:r>
            <w:r/>
          </w:p>
        </w:tc>
      </w:tr>
      <w:tr>
        <w:trPr>
          <w:jc w:val="center"/>
          <w:trHeight w:val="268"/>
        </w:trPr>
        <w:tc>
          <w:tcPr>
            <w:shd w:val="clear" w:color="auto" w:fill="auto"/>
            <w:tcW w:w="537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shd w:val="clear" w:color="auto" w:fill="auto"/>
            <w:tcW w:w="2835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(кол-во участников)</w:t>
            </w:r>
            <w:r/>
          </w:p>
        </w:tc>
        <w:tc>
          <w:tcPr>
            <w:gridSpan w:val="2"/>
            <w:shd w:val="clear" w:color="auto" w:fill="auto"/>
            <w:tcW w:w="3543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(кол-во публикаций)</w:t>
            </w:r>
            <w:r/>
          </w:p>
        </w:tc>
        <w:tc>
          <w:tcPr>
            <w:shd w:val="clear" w:color="auto" w:fill="auto"/>
            <w:tcW w:w="3075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(кол-во просмотров)</w:t>
            </w:r>
            <w:r/>
          </w:p>
        </w:tc>
      </w:tr>
      <w:tr>
        <w:trPr>
          <w:jc w:val="center"/>
          <w:trHeight w:val="268"/>
        </w:trPr>
        <w:tc>
          <w:tcPr>
            <w:shd w:val="clear" w:color="auto" w:fill="auto"/>
            <w:tcW w:w="537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gridSpan w:val="4"/>
            <w:shd w:val="clear" w:color="auto" w:fill="auto"/>
            <w:tcW w:w="9453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(доп. информация)</w:t>
            </w:r>
            <w:r/>
          </w:p>
        </w:tc>
      </w:tr>
      <w:tr>
        <w:trPr>
          <w:jc w:val="center"/>
          <w:trHeight w:val="268"/>
        </w:trPr>
        <w:tc>
          <w:tcPr>
            <w:shd w:val="clear" w:color="auto" w:fill="auto"/>
            <w:tcW w:w="537" w:type="dxa"/>
            <w:vMerge w:val="restart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b/>
                <w:sz w:val="25"/>
                <w:szCs w:val="25"/>
              </w:rPr>
            </w:pPr>
            <w:r>
              <w:rPr>
                <w:rFonts w:ascii="Times New Roman" w:hAnsi="Times New Roman"/>
                <w:b/>
                <w:sz w:val="25"/>
                <w:szCs w:val="25"/>
              </w:rPr>
              <w:t xml:space="preserve">2.</w:t>
            </w:r>
            <w:r/>
          </w:p>
        </w:tc>
        <w:tc>
          <w:tcPr>
            <w:gridSpan w:val="4"/>
            <w:shd w:val="clear" w:color="auto" w:fill="auto"/>
            <w:tcW w:w="9453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(поставленная задача)</w:t>
            </w:r>
            <w:r/>
          </w:p>
        </w:tc>
      </w:tr>
      <w:tr>
        <w:trPr>
          <w:jc w:val="center"/>
          <w:trHeight w:val="268"/>
        </w:trPr>
        <w:tc>
          <w:tcPr>
            <w:shd w:val="clear" w:color="auto" w:fill="auto"/>
            <w:tcW w:w="537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gridSpan w:val="2"/>
            <w:shd w:val="clear" w:color="auto" w:fill="auto"/>
            <w:tcW w:w="4677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(название мероприятия)</w:t>
            </w:r>
            <w:r/>
          </w:p>
        </w:tc>
        <w:tc>
          <w:tcPr>
            <w:gridSpan w:val="2"/>
            <w:shd w:val="clear" w:color="auto" w:fill="auto"/>
            <w:tcW w:w="4776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(крайняя дата выполнения)</w:t>
            </w:r>
            <w:r/>
          </w:p>
        </w:tc>
      </w:tr>
      <w:tr>
        <w:trPr>
          <w:jc w:val="center"/>
          <w:trHeight w:val="268"/>
        </w:trPr>
        <w:tc>
          <w:tcPr>
            <w:shd w:val="clear" w:color="auto" w:fill="auto"/>
            <w:tcW w:w="537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gridSpan w:val="4"/>
            <w:shd w:val="clear" w:color="auto" w:fill="auto"/>
            <w:tcW w:w="9453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(описание мероприятия)</w:t>
            </w:r>
            <w:r/>
          </w:p>
        </w:tc>
      </w:tr>
      <w:tr>
        <w:trPr>
          <w:jc w:val="center"/>
          <w:trHeight w:val="268"/>
        </w:trPr>
        <w:tc>
          <w:tcPr>
            <w:shd w:val="clear" w:color="auto" w:fill="auto"/>
            <w:tcW w:w="537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shd w:val="clear" w:color="auto" w:fill="auto"/>
            <w:tcW w:w="2835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(кол-во участников)</w:t>
            </w:r>
            <w:r/>
          </w:p>
        </w:tc>
        <w:tc>
          <w:tcPr>
            <w:gridSpan w:val="2"/>
            <w:shd w:val="clear" w:color="auto" w:fill="auto"/>
            <w:tcW w:w="3543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(кол-во публикаций)</w:t>
            </w:r>
            <w:r/>
          </w:p>
        </w:tc>
        <w:tc>
          <w:tcPr>
            <w:shd w:val="clear" w:color="auto" w:fill="auto"/>
            <w:tcW w:w="3075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(кол-во просмотров)</w:t>
            </w:r>
            <w:r/>
          </w:p>
        </w:tc>
      </w:tr>
      <w:tr>
        <w:trPr>
          <w:jc w:val="center"/>
          <w:trHeight w:val="268"/>
        </w:trPr>
        <w:tc>
          <w:tcPr>
            <w:shd w:val="clear" w:color="auto" w:fill="auto"/>
            <w:tcW w:w="537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gridSpan w:val="4"/>
            <w:shd w:val="clear" w:color="auto" w:fill="auto"/>
            <w:tcW w:w="9453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(доп. информация)</w:t>
            </w:r>
            <w:r/>
          </w:p>
        </w:tc>
      </w:tr>
      <w:tr>
        <w:trPr>
          <w:jc w:val="center"/>
          <w:trHeight w:val="268"/>
        </w:trPr>
        <w:tc>
          <w:tcPr>
            <w:shd w:val="clear" w:color="auto" w:fill="auto"/>
            <w:tcW w:w="537" w:type="dxa"/>
            <w:vMerge w:val="restart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b/>
                <w:sz w:val="25"/>
                <w:szCs w:val="25"/>
              </w:rPr>
              <w:t xml:space="preserve">...</w:t>
            </w:r>
            <w:r/>
          </w:p>
        </w:tc>
        <w:tc>
          <w:tcPr>
            <w:gridSpan w:val="4"/>
            <w:shd w:val="clear" w:color="auto" w:fill="auto"/>
            <w:tcW w:w="9453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(поставленная задача)</w:t>
            </w:r>
            <w:r/>
          </w:p>
        </w:tc>
      </w:tr>
      <w:tr>
        <w:trPr>
          <w:jc w:val="center"/>
          <w:trHeight w:val="268"/>
        </w:trPr>
        <w:tc>
          <w:tcPr>
            <w:shd w:val="clear" w:color="auto" w:fill="auto"/>
            <w:tcW w:w="537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gridSpan w:val="2"/>
            <w:shd w:val="clear" w:color="auto" w:fill="auto"/>
            <w:tcW w:w="4677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(название мероприятия)</w:t>
            </w:r>
            <w:r/>
          </w:p>
        </w:tc>
        <w:tc>
          <w:tcPr>
            <w:gridSpan w:val="2"/>
            <w:shd w:val="clear" w:color="auto" w:fill="auto"/>
            <w:tcW w:w="4776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(крайняя дата выполнения)</w:t>
            </w:r>
            <w:r/>
          </w:p>
        </w:tc>
      </w:tr>
      <w:tr>
        <w:trPr>
          <w:jc w:val="center"/>
          <w:trHeight w:val="268"/>
        </w:trPr>
        <w:tc>
          <w:tcPr>
            <w:shd w:val="clear" w:color="auto" w:fill="auto"/>
            <w:tcW w:w="537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gridSpan w:val="4"/>
            <w:shd w:val="clear" w:color="auto" w:fill="auto"/>
            <w:tcW w:w="9453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(описание мероприятия)</w:t>
            </w:r>
            <w:r/>
          </w:p>
        </w:tc>
      </w:tr>
      <w:tr>
        <w:trPr>
          <w:jc w:val="center"/>
          <w:trHeight w:val="339"/>
        </w:trPr>
        <w:tc>
          <w:tcPr>
            <w:shd w:val="clear" w:color="auto" w:fill="auto"/>
            <w:tcW w:w="537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shd w:val="clear" w:color="auto" w:fill="auto"/>
            <w:tcW w:w="2835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(кол-во участников)</w:t>
            </w:r>
            <w:r/>
          </w:p>
        </w:tc>
        <w:tc>
          <w:tcPr>
            <w:gridSpan w:val="2"/>
            <w:shd w:val="clear" w:color="auto" w:fill="auto"/>
            <w:tcW w:w="3543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(кол-во публикаций)</w:t>
            </w:r>
            <w:r/>
          </w:p>
        </w:tc>
        <w:tc>
          <w:tcPr>
            <w:shd w:val="clear" w:color="auto" w:fill="auto"/>
            <w:tcW w:w="3075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(кол-во просмотров)</w:t>
            </w:r>
            <w:r/>
          </w:p>
        </w:tc>
      </w:tr>
      <w:tr>
        <w:trPr>
          <w:jc w:val="center"/>
          <w:trHeight w:val="268"/>
        </w:trPr>
        <w:tc>
          <w:tcPr>
            <w:shd w:val="clear" w:color="auto" w:fill="auto"/>
            <w:tcW w:w="537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gridSpan w:val="4"/>
            <w:shd w:val="clear" w:color="auto" w:fill="auto"/>
            <w:tcW w:w="9453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(доп. информация)</w:t>
            </w:r>
            <w:r/>
          </w:p>
        </w:tc>
      </w:tr>
    </w:tbl>
    <w:p>
      <w:pPr>
        <w:pStyle w:val="937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</w:r>
      <w:r/>
    </w:p>
    <w:p>
      <w:pPr>
        <w:pStyle w:val="937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  <w:t xml:space="preserve">Софинансирование:</w:t>
      </w:r>
      <w:r/>
    </w:p>
    <w:p>
      <w:pPr>
        <w:pStyle w:val="937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</w:r>
      <w:r/>
    </w:p>
    <w:tbl>
      <w:tblPr>
        <w:tblW w:w="0" w:type="auto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4898"/>
        <w:gridCol w:w="4989"/>
      </w:tblGrid>
      <w:tr>
        <w:trPr>
          <w:trHeight w:val="287"/>
        </w:trPr>
        <w:tc>
          <w:tcPr>
            <w:gridSpan w:val="2"/>
            <w:shd w:val="clear" w:color="auto" w:fill="auto"/>
            <w:tcW w:w="9887" w:type="dxa"/>
            <w:vMerge w:val="restart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Собственные средства</w:t>
            </w:r>
            <w:r/>
          </w:p>
        </w:tc>
      </w:tr>
      <w:tr>
        <w:trPr/>
        <w:tc>
          <w:tcPr>
            <w:shd w:val="clear" w:color="auto" w:fill="auto"/>
            <w:tcW w:w="4898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Перечень расходов</w:t>
            </w:r>
            <w:r/>
          </w:p>
        </w:tc>
        <w:tc>
          <w:tcPr>
            <w:shd w:val="clear" w:color="auto" w:fill="auto"/>
            <w:tcW w:w="4989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  <w:tr>
        <w:trPr/>
        <w:tc>
          <w:tcPr>
            <w:shd w:val="clear" w:color="auto" w:fill="auto"/>
            <w:tcW w:w="4898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Сумма, руб.</w:t>
            </w:r>
            <w:r/>
          </w:p>
        </w:tc>
        <w:tc>
          <w:tcPr>
            <w:shd w:val="clear" w:color="auto" w:fill="auto"/>
            <w:tcW w:w="4989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</w:tbl>
    <w:p>
      <w:pPr>
        <w:pStyle w:val="937"/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</w:r>
      <w:r/>
    </w:p>
    <w:tbl>
      <w:tblPr>
        <w:tblW w:w="0" w:type="auto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4955"/>
        <w:gridCol w:w="4932"/>
      </w:tblGrid>
      <w:tr>
        <w:trPr>
          <w:trHeight w:val="287"/>
        </w:trPr>
        <w:tc>
          <w:tcPr>
            <w:gridSpan w:val="2"/>
            <w:shd w:val="clear" w:color="auto" w:fill="auto"/>
            <w:tcW w:w="9887" w:type="dxa"/>
            <w:vMerge w:val="restart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Партнер № 1</w:t>
            </w:r>
            <w:r/>
          </w:p>
        </w:tc>
      </w:tr>
      <w:tr>
        <w:trPr>
          <w:trHeight w:val="287"/>
        </w:trPr>
        <w:tc>
          <w:tcPr>
            <w:shd w:val="clear" w:color="auto" w:fill="auto"/>
            <w:tcW w:w="4955" w:type="dxa"/>
            <w:vMerge w:val="restart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Название партнера</w:t>
            </w:r>
            <w:r/>
          </w:p>
        </w:tc>
        <w:tc>
          <w:tcPr>
            <w:shd w:val="clear" w:color="auto" w:fill="auto"/>
            <w:tcW w:w="4932" w:type="dxa"/>
            <w:vMerge w:val="restart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  <w:tr>
        <w:trPr>
          <w:trHeight w:val="287"/>
        </w:trPr>
        <w:tc>
          <w:tcPr>
            <w:shd w:val="clear" w:color="auto" w:fill="auto"/>
            <w:tcW w:w="4955" w:type="dxa"/>
            <w:vMerge w:val="restart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Тип поддержки (информационная, организационная, материальная, техническая, другая)</w:t>
            </w:r>
            <w:r/>
          </w:p>
        </w:tc>
        <w:tc>
          <w:tcPr>
            <w:shd w:val="clear" w:color="auto" w:fill="auto"/>
            <w:tcW w:w="4932" w:type="dxa"/>
            <w:vMerge w:val="restart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  <w:tr>
        <w:trPr/>
        <w:tc>
          <w:tcPr>
            <w:shd w:val="clear" w:color="auto" w:fill="auto"/>
            <w:tcW w:w="4955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Перечень расходов</w:t>
            </w:r>
            <w:r/>
          </w:p>
        </w:tc>
        <w:tc>
          <w:tcPr>
            <w:shd w:val="clear" w:color="auto" w:fill="auto"/>
            <w:tcW w:w="4932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  <w:tr>
        <w:trPr/>
        <w:tc>
          <w:tcPr>
            <w:shd w:val="clear" w:color="auto" w:fill="auto"/>
            <w:tcW w:w="4955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Сумма, руб.</w:t>
            </w:r>
            <w:r/>
          </w:p>
        </w:tc>
        <w:tc>
          <w:tcPr>
            <w:shd w:val="clear" w:color="auto" w:fill="auto"/>
            <w:tcW w:w="4932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  <w:tr>
        <w:trPr>
          <w:trHeight w:val="287"/>
        </w:trPr>
        <w:tc>
          <w:tcPr>
            <w:gridSpan w:val="2"/>
            <w:shd w:val="clear" w:color="auto" w:fill="auto"/>
            <w:tcW w:w="9887" w:type="dxa"/>
            <w:vMerge w:val="restart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Партнер № ...</w:t>
            </w:r>
            <w:r/>
          </w:p>
        </w:tc>
      </w:tr>
      <w:tr>
        <w:trPr>
          <w:trHeight w:val="287"/>
        </w:trPr>
        <w:tc>
          <w:tcPr>
            <w:shd w:val="clear" w:color="auto" w:fill="auto"/>
            <w:tcW w:w="4955" w:type="dxa"/>
            <w:vMerge w:val="restart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Название партнера</w:t>
            </w:r>
            <w:r/>
          </w:p>
        </w:tc>
        <w:tc>
          <w:tcPr>
            <w:shd w:val="clear" w:color="auto" w:fill="auto"/>
            <w:tcW w:w="4932" w:type="dxa"/>
            <w:vMerge w:val="restart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  <w:tr>
        <w:trPr>
          <w:trHeight w:val="287"/>
        </w:trPr>
        <w:tc>
          <w:tcPr>
            <w:shd w:val="clear" w:color="auto" w:fill="auto"/>
            <w:tcW w:w="4955" w:type="dxa"/>
            <w:vMerge w:val="restart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Тип поддержки (информационная, организационная, материальная, техническая, другая)</w:t>
            </w:r>
            <w:r/>
          </w:p>
        </w:tc>
        <w:tc>
          <w:tcPr>
            <w:shd w:val="clear" w:color="auto" w:fill="auto"/>
            <w:tcW w:w="4932" w:type="dxa"/>
            <w:vMerge w:val="restart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  <w:tr>
        <w:trPr/>
        <w:tc>
          <w:tcPr>
            <w:shd w:val="clear" w:color="auto" w:fill="auto"/>
            <w:tcW w:w="4955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Перечень расходов</w:t>
            </w:r>
            <w:r/>
          </w:p>
        </w:tc>
        <w:tc>
          <w:tcPr>
            <w:shd w:val="clear" w:color="auto" w:fill="auto"/>
            <w:tcW w:w="4932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  <w:tr>
        <w:trPr/>
        <w:tc>
          <w:tcPr>
            <w:shd w:val="clear" w:color="auto" w:fill="auto"/>
            <w:tcW w:w="4955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Сумма, руб.</w:t>
            </w:r>
            <w:r/>
          </w:p>
        </w:tc>
        <w:tc>
          <w:tcPr>
            <w:shd w:val="clear" w:color="auto" w:fill="auto"/>
            <w:tcW w:w="4932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</w:tbl>
    <w:p>
      <w:pPr>
        <w:pStyle w:val="937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</w:r>
      <w:r/>
    </w:p>
    <w:p>
      <w:pPr>
        <w:pStyle w:val="937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</w:r>
      <w:r/>
    </w:p>
    <w:p>
      <w:pPr>
        <w:pStyle w:val="937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  <w:t xml:space="preserve">Расходы:</w:t>
      </w:r>
      <w:r/>
    </w:p>
    <w:p>
      <w:pPr>
        <w:pStyle w:val="937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</w:r>
      <w:r/>
    </w:p>
    <w:tbl>
      <w:tblPr>
        <w:tblW w:w="10115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537"/>
        <w:gridCol w:w="3450"/>
        <w:gridCol w:w="2275"/>
        <w:gridCol w:w="2002"/>
        <w:gridCol w:w="1851"/>
      </w:tblGrid>
      <w:tr>
        <w:trPr>
          <w:jc w:val="center"/>
          <w:trHeight w:val="238"/>
        </w:trPr>
        <w:tc>
          <w:tcPr>
            <w:shd w:val="clear" w:color="auto" w:fill="auto"/>
            <w:tcW w:w="537" w:type="dxa"/>
            <w:vMerge w:val="restart"/>
            <w:textDirection w:val="lrTb"/>
            <w:noWrap w:val="false"/>
          </w:tcPr>
          <w:p>
            <w:pPr>
              <w:pStyle w:val="937"/>
              <w:jc w:val="center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1.</w:t>
            </w:r>
            <w:r/>
          </w:p>
        </w:tc>
        <w:tc>
          <w:tcPr>
            <w:gridSpan w:val="2"/>
            <w:shd w:val="clear" w:color="auto" w:fill="auto"/>
            <w:tcW w:w="5725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Вид расхода</w:t>
            </w:r>
            <w:r/>
          </w:p>
        </w:tc>
        <w:tc>
          <w:tcPr>
            <w:gridSpan w:val="2"/>
            <w:shd w:val="clear" w:color="auto" w:fill="auto"/>
            <w:tcW w:w="3853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  <w:tr>
        <w:trPr>
          <w:jc w:val="center"/>
        </w:trPr>
        <w:tc>
          <w:tcPr>
            <w:shd w:val="clear" w:color="auto" w:fill="auto"/>
            <w:tcW w:w="537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gridSpan w:val="2"/>
            <w:shd w:val="clear" w:color="auto" w:fill="auto"/>
            <w:tcW w:w="5725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Подвид (товар, услуга)</w:t>
            </w:r>
            <w:r/>
          </w:p>
        </w:tc>
        <w:tc>
          <w:tcPr>
            <w:gridSpan w:val="2"/>
            <w:shd w:val="clear" w:color="auto" w:fill="auto"/>
            <w:tcW w:w="3853" w:type="dxa"/>
            <w:textDirection w:val="lrTb"/>
            <w:noWrap w:val="false"/>
          </w:tcPr>
          <w:p>
            <w:pPr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  <w:r/>
          </w:p>
        </w:tc>
      </w:tr>
      <w:tr>
        <w:trPr>
          <w:jc w:val="center"/>
          <w:trHeight w:val="276"/>
        </w:trPr>
        <w:tc>
          <w:tcPr>
            <w:shd w:val="clear" w:color="auto" w:fill="auto"/>
            <w:tcW w:w="537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shd w:val="clear" w:color="auto" w:fill="auto"/>
            <w:tcW w:w="3450" w:type="dxa"/>
            <w:textDirection w:val="lrTb"/>
            <w:noWrap w:val="false"/>
          </w:tcPr>
          <w:p>
            <w:pPr>
              <w:pStyle w:val="937"/>
              <w:jc w:val="center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Название</w:t>
            </w:r>
            <w:r/>
          </w:p>
        </w:tc>
        <w:tc>
          <w:tcPr>
            <w:shd w:val="clear" w:color="auto" w:fill="auto"/>
            <w:tcW w:w="2275" w:type="dxa"/>
            <w:textDirection w:val="lrTb"/>
            <w:noWrap w:val="false"/>
          </w:tcPr>
          <w:p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Обоснование</w:t>
            </w:r>
            <w:r/>
          </w:p>
        </w:tc>
        <w:tc>
          <w:tcPr>
            <w:shd w:val="clear" w:color="auto" w:fill="auto"/>
            <w:tcW w:w="2002" w:type="dxa"/>
            <w:textDirection w:val="lrTb"/>
            <w:noWrap w:val="false"/>
          </w:tcPr>
          <w:p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Цена</w:t>
            </w:r>
            <w:r/>
          </w:p>
        </w:tc>
        <w:tc>
          <w:tcPr>
            <w:shd w:val="clear" w:color="auto" w:fill="auto"/>
            <w:tcW w:w="1851" w:type="dxa"/>
            <w:textDirection w:val="lrTb"/>
            <w:noWrap w:val="false"/>
          </w:tcPr>
          <w:p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Кол-во</w:t>
            </w:r>
            <w:r/>
          </w:p>
        </w:tc>
      </w:tr>
      <w:tr>
        <w:trPr>
          <w:jc w:val="center"/>
          <w:trHeight w:val="276"/>
        </w:trPr>
        <w:tc>
          <w:tcPr>
            <w:shd w:val="clear" w:color="auto" w:fill="auto"/>
            <w:tcW w:w="537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shd w:val="clear" w:color="auto" w:fill="auto"/>
            <w:tcW w:w="3450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  <w:tc>
          <w:tcPr>
            <w:shd w:val="clear" w:color="auto" w:fill="auto"/>
            <w:tcW w:w="2275" w:type="dxa"/>
            <w:textDirection w:val="lrTb"/>
            <w:noWrap w:val="false"/>
          </w:tcPr>
          <w:p>
            <w:pPr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  <w:r/>
          </w:p>
        </w:tc>
        <w:tc>
          <w:tcPr>
            <w:shd w:val="clear" w:color="auto" w:fill="auto"/>
            <w:tcW w:w="2002" w:type="dxa"/>
            <w:textDirection w:val="lrTb"/>
            <w:noWrap w:val="false"/>
          </w:tcPr>
          <w:p>
            <w:pPr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  <w:r/>
          </w:p>
        </w:tc>
        <w:tc>
          <w:tcPr>
            <w:shd w:val="clear" w:color="auto" w:fill="auto"/>
            <w:tcW w:w="1851" w:type="dxa"/>
            <w:textDirection w:val="lrTb"/>
            <w:noWrap w:val="false"/>
          </w:tcPr>
          <w:p>
            <w:pPr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  <w:r/>
          </w:p>
        </w:tc>
      </w:tr>
      <w:tr>
        <w:trPr>
          <w:jc w:val="center"/>
        </w:trPr>
        <w:tc>
          <w:tcPr>
            <w:shd w:val="clear" w:color="auto" w:fill="auto"/>
            <w:tcW w:w="537" w:type="dxa"/>
            <w:vMerge w:val="restart"/>
            <w:textDirection w:val="lrTb"/>
            <w:noWrap w:val="false"/>
          </w:tcPr>
          <w:p>
            <w:pPr>
              <w:pStyle w:val="937"/>
              <w:jc w:val="center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2.</w:t>
            </w:r>
            <w:r/>
          </w:p>
        </w:tc>
        <w:tc>
          <w:tcPr>
            <w:gridSpan w:val="2"/>
            <w:shd w:val="clear" w:color="auto" w:fill="auto"/>
            <w:tcW w:w="5725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Вид расхода</w:t>
            </w:r>
            <w:r/>
          </w:p>
        </w:tc>
        <w:tc>
          <w:tcPr>
            <w:gridSpan w:val="2"/>
            <w:shd w:val="clear" w:color="auto" w:fill="auto"/>
            <w:tcW w:w="3853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  <w:tr>
        <w:trPr>
          <w:jc w:val="center"/>
        </w:trPr>
        <w:tc>
          <w:tcPr>
            <w:shd w:val="clear" w:color="auto" w:fill="auto"/>
            <w:tcW w:w="537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gridSpan w:val="2"/>
            <w:shd w:val="clear" w:color="auto" w:fill="auto"/>
            <w:tcW w:w="5725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Подвид (товар, услуга)</w:t>
            </w:r>
            <w:r/>
          </w:p>
        </w:tc>
        <w:tc>
          <w:tcPr>
            <w:gridSpan w:val="2"/>
            <w:shd w:val="clear" w:color="auto" w:fill="auto"/>
            <w:tcW w:w="3853" w:type="dxa"/>
            <w:textDirection w:val="lrTb"/>
            <w:noWrap w:val="false"/>
          </w:tcPr>
          <w:p>
            <w:pPr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  <w:r/>
          </w:p>
        </w:tc>
      </w:tr>
      <w:tr>
        <w:trPr>
          <w:jc w:val="center"/>
          <w:trHeight w:val="276"/>
        </w:trPr>
        <w:tc>
          <w:tcPr>
            <w:shd w:val="clear" w:color="auto" w:fill="auto"/>
            <w:tcW w:w="537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shd w:val="clear" w:color="auto" w:fill="auto"/>
            <w:tcW w:w="3450" w:type="dxa"/>
            <w:textDirection w:val="lrTb"/>
            <w:noWrap w:val="false"/>
          </w:tcPr>
          <w:p>
            <w:pPr>
              <w:pStyle w:val="937"/>
              <w:jc w:val="center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Название</w:t>
            </w:r>
            <w:r/>
          </w:p>
        </w:tc>
        <w:tc>
          <w:tcPr>
            <w:shd w:val="clear" w:color="auto" w:fill="auto"/>
            <w:tcW w:w="2275" w:type="dxa"/>
            <w:textDirection w:val="lrTb"/>
            <w:noWrap w:val="false"/>
          </w:tcPr>
          <w:p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Обоснование</w:t>
            </w:r>
            <w:r/>
          </w:p>
        </w:tc>
        <w:tc>
          <w:tcPr>
            <w:shd w:val="clear" w:color="auto" w:fill="auto"/>
            <w:tcW w:w="2002" w:type="dxa"/>
            <w:textDirection w:val="lrTb"/>
            <w:noWrap w:val="false"/>
          </w:tcPr>
          <w:p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Цена</w:t>
            </w:r>
            <w:r/>
          </w:p>
        </w:tc>
        <w:tc>
          <w:tcPr>
            <w:shd w:val="clear" w:color="auto" w:fill="auto"/>
            <w:tcW w:w="1851" w:type="dxa"/>
            <w:textDirection w:val="lrTb"/>
            <w:noWrap w:val="false"/>
          </w:tcPr>
          <w:p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Кол-во</w:t>
            </w:r>
            <w:r/>
          </w:p>
        </w:tc>
      </w:tr>
      <w:tr>
        <w:trPr>
          <w:jc w:val="center"/>
          <w:trHeight w:val="276"/>
        </w:trPr>
        <w:tc>
          <w:tcPr>
            <w:shd w:val="clear" w:color="auto" w:fill="auto"/>
            <w:tcW w:w="537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shd w:val="clear" w:color="auto" w:fill="auto"/>
            <w:tcW w:w="3450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  <w:tc>
          <w:tcPr>
            <w:shd w:val="clear" w:color="auto" w:fill="auto"/>
            <w:tcW w:w="2275" w:type="dxa"/>
            <w:textDirection w:val="lrTb"/>
            <w:noWrap w:val="false"/>
          </w:tcPr>
          <w:p>
            <w:pPr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  <w:r/>
          </w:p>
        </w:tc>
        <w:tc>
          <w:tcPr>
            <w:shd w:val="clear" w:color="auto" w:fill="auto"/>
            <w:tcW w:w="2002" w:type="dxa"/>
            <w:textDirection w:val="lrTb"/>
            <w:noWrap w:val="false"/>
          </w:tcPr>
          <w:p>
            <w:pPr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  <w:r/>
          </w:p>
        </w:tc>
        <w:tc>
          <w:tcPr>
            <w:shd w:val="clear" w:color="auto" w:fill="auto"/>
            <w:tcW w:w="1851" w:type="dxa"/>
            <w:textDirection w:val="lrTb"/>
            <w:noWrap w:val="false"/>
          </w:tcPr>
          <w:p>
            <w:pPr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  <w:r/>
          </w:p>
        </w:tc>
      </w:tr>
      <w:tr>
        <w:trPr>
          <w:jc w:val="center"/>
        </w:trPr>
        <w:tc>
          <w:tcPr>
            <w:shd w:val="clear" w:color="auto" w:fill="auto"/>
            <w:tcW w:w="537" w:type="dxa"/>
            <w:vMerge w:val="restart"/>
            <w:textDirection w:val="lrTb"/>
            <w:noWrap w:val="false"/>
          </w:tcPr>
          <w:p>
            <w:pPr>
              <w:pStyle w:val="937"/>
              <w:jc w:val="center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...</w:t>
            </w:r>
            <w:r/>
          </w:p>
        </w:tc>
        <w:tc>
          <w:tcPr>
            <w:gridSpan w:val="2"/>
            <w:shd w:val="clear" w:color="auto" w:fill="auto"/>
            <w:tcW w:w="5725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Вид расхода</w:t>
            </w:r>
            <w:r/>
          </w:p>
        </w:tc>
        <w:tc>
          <w:tcPr>
            <w:gridSpan w:val="2"/>
            <w:shd w:val="clear" w:color="auto" w:fill="auto"/>
            <w:tcW w:w="3853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  <w:tr>
        <w:trPr>
          <w:jc w:val="center"/>
        </w:trPr>
        <w:tc>
          <w:tcPr>
            <w:shd w:val="clear" w:color="auto" w:fill="auto"/>
            <w:tcW w:w="537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gridSpan w:val="2"/>
            <w:shd w:val="clear" w:color="auto" w:fill="auto"/>
            <w:tcW w:w="5725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Подвид (товар, услуга)</w:t>
            </w:r>
            <w:r/>
          </w:p>
        </w:tc>
        <w:tc>
          <w:tcPr>
            <w:gridSpan w:val="2"/>
            <w:shd w:val="clear" w:color="auto" w:fill="auto"/>
            <w:tcW w:w="3853" w:type="dxa"/>
            <w:textDirection w:val="lrTb"/>
            <w:noWrap w:val="false"/>
          </w:tcPr>
          <w:p>
            <w:pPr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  <w:r/>
          </w:p>
        </w:tc>
      </w:tr>
      <w:tr>
        <w:trPr>
          <w:jc w:val="center"/>
          <w:trHeight w:val="276"/>
        </w:trPr>
        <w:tc>
          <w:tcPr>
            <w:shd w:val="clear" w:color="auto" w:fill="auto"/>
            <w:tcW w:w="537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shd w:val="clear" w:color="auto" w:fill="auto"/>
            <w:tcW w:w="3450" w:type="dxa"/>
            <w:textDirection w:val="lrTb"/>
            <w:noWrap w:val="false"/>
          </w:tcPr>
          <w:p>
            <w:pPr>
              <w:pStyle w:val="937"/>
              <w:jc w:val="center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Название</w:t>
            </w:r>
            <w:r/>
          </w:p>
        </w:tc>
        <w:tc>
          <w:tcPr>
            <w:shd w:val="clear" w:color="auto" w:fill="auto"/>
            <w:tcW w:w="2275" w:type="dxa"/>
            <w:textDirection w:val="lrTb"/>
            <w:noWrap w:val="false"/>
          </w:tcPr>
          <w:p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Обоснование</w:t>
            </w:r>
            <w:r/>
          </w:p>
        </w:tc>
        <w:tc>
          <w:tcPr>
            <w:shd w:val="clear" w:color="auto" w:fill="auto"/>
            <w:tcW w:w="2002" w:type="dxa"/>
            <w:textDirection w:val="lrTb"/>
            <w:noWrap w:val="false"/>
          </w:tcPr>
          <w:p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Цена</w:t>
            </w:r>
            <w:r/>
          </w:p>
        </w:tc>
        <w:tc>
          <w:tcPr>
            <w:shd w:val="clear" w:color="auto" w:fill="auto"/>
            <w:tcW w:w="1851" w:type="dxa"/>
            <w:textDirection w:val="lrTb"/>
            <w:noWrap w:val="false"/>
          </w:tcPr>
          <w:p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Кол-во</w:t>
            </w:r>
            <w:r/>
          </w:p>
        </w:tc>
      </w:tr>
      <w:tr>
        <w:trPr>
          <w:jc w:val="center"/>
          <w:trHeight w:val="276"/>
        </w:trPr>
        <w:tc>
          <w:tcPr>
            <w:shd w:val="clear" w:color="auto" w:fill="auto"/>
            <w:tcW w:w="537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shd w:val="clear" w:color="auto" w:fill="auto"/>
            <w:tcW w:w="3450" w:type="dxa"/>
            <w:textDirection w:val="lrTb"/>
            <w:noWrap w:val="false"/>
          </w:tcPr>
          <w:p>
            <w:pPr>
              <w:pStyle w:val="937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  <w:tc>
          <w:tcPr>
            <w:shd w:val="clear" w:color="auto" w:fill="auto"/>
            <w:tcW w:w="2275" w:type="dxa"/>
            <w:textDirection w:val="lrTb"/>
            <w:noWrap w:val="false"/>
          </w:tcPr>
          <w:p>
            <w:pPr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  <w:r/>
          </w:p>
        </w:tc>
        <w:tc>
          <w:tcPr>
            <w:shd w:val="clear" w:color="auto" w:fill="auto"/>
            <w:tcW w:w="2002" w:type="dxa"/>
            <w:textDirection w:val="lrTb"/>
            <w:noWrap w:val="false"/>
          </w:tcPr>
          <w:p>
            <w:pPr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  <w:r/>
          </w:p>
        </w:tc>
        <w:tc>
          <w:tcPr>
            <w:shd w:val="clear" w:color="auto" w:fill="auto"/>
            <w:tcW w:w="1851" w:type="dxa"/>
            <w:textDirection w:val="lrTb"/>
            <w:noWrap w:val="false"/>
          </w:tcPr>
          <w:p>
            <w:pPr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  <w:r/>
          </w:p>
        </w:tc>
      </w:tr>
    </w:tbl>
    <w:p>
      <w:pPr>
        <w:pStyle w:val="937"/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</w:r>
      <w:r/>
    </w:p>
    <w:tbl>
      <w:tblPr>
        <w:tblW w:w="907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02"/>
        <w:gridCol w:w="3509"/>
        <w:gridCol w:w="1134"/>
        <w:gridCol w:w="3525"/>
      </w:tblGrid>
      <w:tr>
        <w:trPr>
          <w:trHeight w:val="283"/>
        </w:trPr>
        <w:tc>
          <w:tcPr>
            <w:shd w:val="clear" w:color="auto" w:fill="auto"/>
            <w:tcW w:w="901" w:type="dxa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shd w:val="clear" w:color="auto" w:fill="ffffff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ФИО</w:t>
            </w:r>
            <w:r/>
          </w:p>
        </w:tc>
        <w:tc>
          <w:tcPr>
            <w:shd w:val="clear" w:color="auto" w:fill="auto"/>
            <w:tcBorders>
              <w:bottom w:val="single" w:color="000001" w:sz="4" w:space="0"/>
            </w:tcBorders>
            <w:tcW w:w="3509" w:type="dxa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shd w:val="clear" w:color="auto" w:fill="ffffff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  <w:r/>
          </w:p>
        </w:tc>
        <w:tc>
          <w:tcPr>
            <w:shd w:val="clear" w:color="auto" w:fill="auto"/>
            <w:tcW w:w="1134" w:type="dxa"/>
            <w:vAlign w:val="center"/>
            <w:textDirection w:val="lrTb"/>
            <w:noWrap w:val="false"/>
          </w:tcPr>
          <w:p>
            <w:pPr>
              <w:ind w:right="-216"/>
              <w:jc w:val="center"/>
              <w:spacing w:line="276" w:lineRule="auto"/>
              <w:shd w:val="clear" w:color="auto" w:fill="ffffff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Подпись</w:t>
            </w:r>
            <w:r/>
          </w:p>
        </w:tc>
        <w:tc>
          <w:tcPr>
            <w:shd w:val="clear" w:color="auto" w:fill="auto"/>
            <w:tcBorders>
              <w:bottom w:val="single" w:color="000001" w:sz="4" w:space="0"/>
            </w:tcBorders>
            <w:tcW w:w="3525" w:type="dxa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shd w:val="clear" w:color="auto" w:fill="ffffff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  <w:r/>
          </w:p>
        </w:tc>
      </w:tr>
    </w:tbl>
    <w:p>
      <w:pPr>
        <w:pStyle w:val="934"/>
        <w:jc w:val="center"/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</w:r>
      <w:r/>
    </w:p>
    <w:tbl>
      <w:tblPr>
        <w:tblW w:w="4442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17"/>
        <w:gridCol w:w="3525"/>
      </w:tblGrid>
      <w:tr>
        <w:trPr>
          <w:trHeight w:val="283"/>
        </w:trPr>
        <w:tc>
          <w:tcPr>
            <w:shd w:val="clear" w:color="auto" w:fill="auto"/>
            <w:tcW w:w="917" w:type="dxa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shd w:val="clear" w:color="auto" w:fill="ffffff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 Дата</w:t>
            </w:r>
            <w:r/>
          </w:p>
        </w:tc>
        <w:tc>
          <w:tcPr>
            <w:shd w:val="clear" w:color="auto" w:fill="auto"/>
            <w:tcBorders>
              <w:bottom w:val="single" w:color="000001" w:sz="4" w:space="0"/>
            </w:tcBorders>
            <w:tcW w:w="3525" w:type="dxa"/>
            <w:vAlign w:val="center"/>
            <w:textDirection w:val="lrTb"/>
            <w:noWrap w:val="false"/>
          </w:tcPr>
          <w:p>
            <w:pPr>
              <w:jc w:val="center"/>
              <w:spacing w:line="276" w:lineRule="auto"/>
              <w:shd w:val="clear" w:color="auto" w:fill="ffffff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  <w:r/>
          </w:p>
        </w:tc>
      </w:tr>
    </w:tbl>
    <w:p>
      <w:pPr>
        <w:pStyle w:val="937"/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</w:r>
      <w:r/>
    </w:p>
    <w:p>
      <w:pPr>
        <w:contextualSpacing/>
        <w:jc w:val="center"/>
        <w:shd w:val="clear" w:color="auto" w:fill="ffffff"/>
        <w:rPr>
          <w:rFonts w:eastAsia="Arial Unicode MS"/>
          <w:b/>
          <w:bCs/>
          <w:color w:val="212121"/>
          <w:spacing w:val="-1"/>
          <w:sz w:val="25"/>
          <w:szCs w:val="25"/>
        </w:rPr>
      </w:pPr>
      <w:r>
        <w:rPr>
          <w:rFonts w:eastAsia="Arial Unicode MS"/>
          <w:b/>
          <w:bCs/>
          <w:color w:val="212121"/>
          <w:spacing w:val="-1"/>
          <w:sz w:val="25"/>
          <w:szCs w:val="25"/>
        </w:rPr>
      </w:r>
      <w:r/>
    </w:p>
    <w:p>
      <w:pPr>
        <w:contextualSpacing/>
        <w:jc w:val="center"/>
        <w:shd w:val="clear" w:color="auto" w:fill="ffffff"/>
        <w:rPr>
          <w:rFonts w:eastAsia="Arial Unicode MS"/>
          <w:b/>
          <w:bCs/>
          <w:color w:val="212121"/>
          <w:spacing w:val="-1"/>
          <w:sz w:val="25"/>
          <w:szCs w:val="25"/>
        </w:rPr>
      </w:pPr>
      <w:r>
        <w:rPr>
          <w:rFonts w:eastAsia="Arial Unicode MS"/>
          <w:b/>
          <w:bCs/>
          <w:color w:val="212121"/>
          <w:spacing w:val="-1"/>
          <w:sz w:val="25"/>
          <w:szCs w:val="25"/>
        </w:rPr>
      </w:r>
      <w:r/>
    </w:p>
    <w:p>
      <w:pPr>
        <w:contextualSpacing/>
        <w:jc w:val="center"/>
        <w:shd w:val="clear" w:color="auto" w:fill="ffffff"/>
        <w:rPr>
          <w:rFonts w:eastAsia="Arial Unicode MS"/>
          <w:b/>
          <w:bCs/>
          <w:color w:val="212121"/>
          <w:spacing w:val="-1"/>
          <w:sz w:val="25"/>
          <w:szCs w:val="25"/>
        </w:rPr>
      </w:pPr>
      <w:r>
        <w:rPr>
          <w:rFonts w:eastAsia="Arial Unicode MS"/>
          <w:b/>
          <w:bCs/>
          <w:color w:val="212121"/>
          <w:spacing w:val="-1"/>
          <w:sz w:val="25"/>
          <w:szCs w:val="25"/>
        </w:rPr>
      </w:r>
      <w:r/>
    </w:p>
    <w:p>
      <w:pPr>
        <w:contextualSpacing/>
        <w:jc w:val="center"/>
        <w:shd w:val="clear" w:color="auto" w:fill="ffffff"/>
        <w:rPr>
          <w:rFonts w:eastAsia="Arial Unicode MS"/>
          <w:b/>
          <w:bCs/>
          <w:color w:val="212121"/>
          <w:spacing w:val="-1"/>
          <w:sz w:val="25"/>
          <w:szCs w:val="25"/>
        </w:rPr>
      </w:pPr>
      <w:r>
        <w:rPr>
          <w:rFonts w:eastAsia="Arial Unicode MS"/>
          <w:b/>
          <w:bCs/>
          <w:color w:val="212121"/>
          <w:spacing w:val="-1"/>
          <w:sz w:val="25"/>
          <w:szCs w:val="25"/>
        </w:rPr>
      </w:r>
      <w:r/>
    </w:p>
    <w:p>
      <w:pPr>
        <w:contextualSpacing/>
        <w:jc w:val="center"/>
        <w:shd w:val="clear" w:color="auto" w:fill="ffffff"/>
        <w:rPr>
          <w:rFonts w:eastAsia="Arial Unicode MS"/>
          <w:b/>
          <w:bCs/>
          <w:color w:val="212121"/>
          <w:spacing w:val="-1"/>
          <w:sz w:val="25"/>
          <w:szCs w:val="25"/>
        </w:rPr>
      </w:pPr>
      <w:r>
        <w:rPr>
          <w:rFonts w:eastAsia="Arial Unicode MS"/>
          <w:b/>
          <w:bCs/>
          <w:color w:val="212121"/>
          <w:spacing w:val="-1"/>
          <w:sz w:val="25"/>
          <w:szCs w:val="25"/>
        </w:rPr>
      </w:r>
      <w:r/>
    </w:p>
    <w:p>
      <w:pPr>
        <w:contextualSpacing/>
        <w:jc w:val="center"/>
        <w:shd w:val="clear" w:color="auto" w:fill="ffffff"/>
        <w:rPr>
          <w:rFonts w:eastAsia="Arial Unicode MS"/>
          <w:b/>
          <w:bCs/>
          <w:color w:val="212121"/>
          <w:spacing w:val="-1"/>
          <w:sz w:val="25"/>
          <w:szCs w:val="25"/>
        </w:rPr>
      </w:pPr>
      <w:r>
        <w:rPr>
          <w:rFonts w:eastAsia="Arial Unicode MS"/>
          <w:b/>
          <w:bCs/>
          <w:color w:val="212121"/>
          <w:spacing w:val="-1"/>
          <w:sz w:val="25"/>
          <w:szCs w:val="25"/>
        </w:rPr>
      </w:r>
      <w:r/>
    </w:p>
    <w:p>
      <w:pPr>
        <w:contextualSpacing/>
        <w:jc w:val="center"/>
        <w:shd w:val="clear" w:color="auto" w:fill="ffffff"/>
        <w:rPr>
          <w:rFonts w:eastAsia="Arial Unicode MS"/>
          <w:b/>
          <w:bCs/>
          <w:color w:val="212121"/>
          <w:spacing w:val="-1"/>
          <w:sz w:val="25"/>
          <w:szCs w:val="25"/>
        </w:rPr>
      </w:pPr>
      <w:r>
        <w:rPr>
          <w:rFonts w:eastAsia="Arial Unicode MS"/>
          <w:b/>
          <w:bCs/>
          <w:color w:val="212121"/>
          <w:spacing w:val="-1"/>
          <w:sz w:val="25"/>
          <w:szCs w:val="25"/>
        </w:rPr>
      </w:r>
      <w:r/>
    </w:p>
    <w:p>
      <w:pPr>
        <w:contextualSpacing/>
        <w:shd w:val="clear" w:color="auto" w:fill="ffffff"/>
        <w:rPr>
          <w:rFonts w:eastAsia="Arial Unicode MS"/>
          <w:b/>
          <w:bCs/>
          <w:color w:val="212121"/>
          <w:spacing w:val="-1"/>
          <w:sz w:val="25"/>
          <w:szCs w:val="25"/>
        </w:rPr>
      </w:pPr>
      <w:r>
        <w:rPr>
          <w:rFonts w:eastAsia="Arial Unicode MS"/>
          <w:b/>
          <w:bCs/>
          <w:color w:val="212121"/>
          <w:spacing w:val="-1"/>
          <w:sz w:val="25"/>
          <w:szCs w:val="25"/>
        </w:rPr>
      </w:r>
      <w:r/>
    </w:p>
    <w:p>
      <w:pPr>
        <w:contextualSpacing/>
        <w:shd w:val="clear" w:color="auto" w:fill="ffffff"/>
        <w:rPr>
          <w:rFonts w:eastAsia="Arial Unicode MS"/>
          <w:b/>
          <w:bCs/>
          <w:color w:val="212121"/>
          <w:spacing w:val="-1"/>
          <w:sz w:val="25"/>
          <w:szCs w:val="25"/>
        </w:rPr>
      </w:pPr>
      <w:r>
        <w:rPr>
          <w:rFonts w:eastAsia="Arial Unicode MS"/>
          <w:b/>
          <w:bCs/>
          <w:color w:val="212121"/>
          <w:spacing w:val="-1"/>
          <w:sz w:val="25"/>
          <w:szCs w:val="25"/>
        </w:rPr>
      </w:r>
      <w:r/>
    </w:p>
    <w:p>
      <w:pPr>
        <w:contextualSpacing/>
        <w:shd w:val="clear" w:color="auto" w:fill="ffffff"/>
        <w:rPr>
          <w:rFonts w:eastAsia="Arial Unicode MS"/>
          <w:b/>
          <w:bCs/>
          <w:color w:val="212121"/>
          <w:spacing w:val="-1"/>
          <w:sz w:val="25"/>
          <w:szCs w:val="25"/>
        </w:rPr>
      </w:pPr>
      <w:r>
        <w:rPr>
          <w:rFonts w:eastAsia="Arial Unicode MS"/>
          <w:b/>
          <w:bCs/>
          <w:color w:val="212121"/>
          <w:spacing w:val="-1"/>
          <w:sz w:val="25"/>
          <w:szCs w:val="25"/>
        </w:rPr>
      </w:r>
      <w:r/>
    </w:p>
    <w:p>
      <w:pPr>
        <w:contextualSpacing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pStyle w:val="924"/>
        <w:ind w:left="4820"/>
        <w:jc w:val="center"/>
      </w:pPr>
      <w:r>
        <w:rPr>
          <w:color w:val="000000"/>
        </w:rPr>
        <w:t xml:space="preserve">Приложение № 2</w:t>
      </w:r>
      <w:r/>
    </w:p>
    <w:p>
      <w:pPr>
        <w:ind w:left="482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к положению </w:t>
      </w:r>
      <w:r>
        <w:rPr>
          <w:sz w:val="28"/>
          <w:szCs w:val="28"/>
        </w:rPr>
        <w:t xml:space="preserve">регионального конкурса на предоставление грантов в форме субсидий на реализацию социально значимых проектов в молодежной среде для физических лиц </w:t>
      </w:r>
      <w:r>
        <w:rPr>
          <w:sz w:val="28"/>
          <w:szCs w:val="28"/>
        </w:rPr>
        <w:br/>
        <w:t xml:space="preserve">и некоммерческих организаций </w:t>
      </w:r>
      <w:r>
        <w:rPr>
          <w:sz w:val="28"/>
          <w:szCs w:val="28"/>
        </w:rPr>
        <w:br/>
        <w:t xml:space="preserve">на территории Белгородской области </w:t>
      </w:r>
      <w:r>
        <w:rPr>
          <w:sz w:val="28"/>
          <w:szCs w:val="28"/>
        </w:rPr>
        <w:br/>
        <w:t xml:space="preserve">в 2023 году</w:t>
      </w:r>
      <w:r/>
    </w:p>
    <w:p>
      <w:pPr>
        <w:ind w:left="510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r/>
      <w:r/>
    </w:p>
    <w:p>
      <w:pPr>
        <w:pStyle w:val="934"/>
        <w:jc w:val="center"/>
        <w:rPr>
          <w:rFonts w:ascii="Times New Roman" w:hAnsi="Times New Roman" w:cs="Times New Roman"/>
          <w:b/>
          <w:sz w:val="23"/>
          <w:szCs w:val="23"/>
        </w:rPr>
      </w:pPr>
      <w:r>
        <w:rPr>
          <w:rFonts w:ascii="Times New Roman" w:hAnsi="Times New Roman" w:cs="Times New Roman"/>
          <w:b/>
          <w:sz w:val="23"/>
          <w:szCs w:val="23"/>
        </w:rPr>
        <w:t xml:space="preserve">Письмо (заверение)</w:t>
      </w:r>
      <w:r/>
    </w:p>
    <w:p>
      <w:pPr>
        <w:pStyle w:val="934"/>
        <w:jc w:val="center"/>
        <w:rPr>
          <w:rFonts w:ascii="Times New Roman" w:hAnsi="Times New Roman" w:cs="Times New Roman"/>
          <w:b/>
          <w:bCs/>
          <w:sz w:val="23"/>
          <w:szCs w:val="23"/>
          <w:highlight w:val="cyan"/>
        </w:rPr>
      </w:pPr>
      <w:r>
        <w:rPr>
          <w:rFonts w:ascii="Times New Roman" w:hAnsi="Times New Roman" w:cs="Times New Roman"/>
          <w:b/>
          <w:sz w:val="23"/>
          <w:szCs w:val="23"/>
        </w:rPr>
        <w:t xml:space="preserve">о соответствии требованиям </w:t>
      </w:r>
      <w:r>
        <w:rPr>
          <w:rFonts w:ascii="Times New Roman" w:hAnsi="Times New Roman" w:eastAsia="Calibri" w:cs="Times New Roman"/>
          <w:b/>
          <w:sz w:val="23"/>
          <w:szCs w:val="23"/>
          <w:lang w:eastAsia="en-US"/>
        </w:rPr>
        <w:t xml:space="preserve">порядка предоставления грантов в форме субсидий некоммерческим организациям, а также физическим лицам, предоставляемых на конкурсной основе из бюджета Белгородской области на реализацию социально значимых проектов в сфере государственной молоде</w:t>
      </w:r>
      <w:r>
        <w:rPr>
          <w:rFonts w:ascii="Times New Roman" w:hAnsi="Times New Roman" w:eastAsia="Calibri" w:cs="Times New Roman"/>
          <w:b/>
          <w:bCs/>
          <w:sz w:val="23"/>
          <w:szCs w:val="23"/>
          <w:lang w:eastAsia="en-US"/>
        </w:rPr>
        <w:t xml:space="preserve">жной политики, утвержденным постановлением </w:t>
      </w:r>
      <w:commentRangeStart w:id="1"/>
      <w:r>
        <w:rPr>
          <w:rFonts w:ascii="Times New Roman" w:hAnsi="Times New Roman" w:eastAsia="Calibri" w:cs="Times New Roman"/>
          <w:b/>
          <w:bCs/>
          <w:sz w:val="23"/>
          <w:szCs w:val="23"/>
          <w:lang w:eastAsia="en-US"/>
        </w:rPr>
        <w:t xml:space="preserve">Правительства Белгородской области от 23 августа 2021 года № 343-пп «Об утверждении По</w:t>
      </w:r>
      <w:r>
        <w:rPr>
          <w:rFonts w:ascii="Times New Roman" w:hAnsi="Times New Roman" w:eastAsia="Calibri" w:cs="Times New Roman"/>
          <w:b/>
          <w:bCs/>
          <w:sz w:val="23"/>
          <w:szCs w:val="23"/>
          <w:lang w:eastAsia="en-US"/>
        </w:rPr>
        <w:t xml:space="preserve">рядка предоставления грантов в форме субсидий некоммерческим организациям, а также физическим лицам, представляемых на конкурсной основе из бюджета Белгородской области на реализацию социально значимых проектов в сфере государственной молодежной политики» </w:t>
      </w:r>
      <w:r/>
    </w:p>
    <w:p>
      <w:pPr>
        <w:pStyle w:val="934"/>
        <w:jc w:val="center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Я ______________________________________________________________________________</w:t>
      </w:r>
      <w:commentRangeEnd w:id="1"/>
      <w:r>
        <w:commentReference w:id="1"/>
      </w:r>
      <w:r/>
      <w:r/>
    </w:p>
    <w:p>
      <w:pPr>
        <w:pStyle w:val="934"/>
        <w:jc w:val="center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(ФИО полностью)</w:t>
      </w:r>
      <w:r/>
    </w:p>
    <w:p>
      <w:pPr>
        <w:pStyle w:val="934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дата рождения___________________ паспорт </w:t>
      </w:r>
      <w:r>
        <w:rPr>
          <w:rFonts w:ascii="Times New Roman" w:hAnsi="Times New Roman" w:cs="Times New Roman"/>
          <w:sz w:val="23"/>
          <w:szCs w:val="23"/>
        </w:rPr>
        <w:t xml:space="preserve">серия:_</w:t>
      </w:r>
      <w:r>
        <w:rPr>
          <w:rFonts w:ascii="Times New Roman" w:hAnsi="Times New Roman" w:cs="Times New Roman"/>
          <w:sz w:val="23"/>
          <w:szCs w:val="23"/>
        </w:rPr>
        <w:t xml:space="preserve">___________ номер: ________________</w:t>
      </w:r>
      <w:r/>
    </w:p>
    <w:p>
      <w:pPr>
        <w:pStyle w:val="934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выдан __________________________________________________________________________, </w:t>
      </w:r>
      <w:r/>
    </w:p>
    <w:p>
      <w:pPr>
        <w:pStyle w:val="934"/>
        <w:jc w:val="center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(наименование органа, выдавшего паспорт; дата выдачи)</w:t>
      </w:r>
      <w:r/>
    </w:p>
    <w:p>
      <w:pPr>
        <w:pStyle w:val="934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проживающий по адресу __________________________________________________________,</w:t>
      </w:r>
      <w:r/>
    </w:p>
    <w:p>
      <w:pPr>
        <w:pStyle w:val="934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                                                       (адрес проживания на территории Белгородской области)</w:t>
      </w:r>
      <w:r/>
    </w:p>
    <w:p>
      <w:pPr>
        <w:pStyle w:val="934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</w:r>
      <w:r/>
    </w:p>
    <w:p>
      <w:pPr>
        <w:jc w:val="both"/>
        <w:spacing w:line="0" w:lineRule="atLeast"/>
        <w:tabs>
          <w:tab w:val="left" w:pos="3181" w:leader="none"/>
        </w:tabs>
        <w:rPr>
          <w:sz w:val="23"/>
          <w:szCs w:val="23"/>
        </w:rPr>
      </w:pPr>
      <w:r>
        <w:rPr>
          <w:sz w:val="23"/>
          <w:szCs w:val="23"/>
        </w:rPr>
        <w:t xml:space="preserve">в соответствии со статьей 431.2 Гражданского кодекса Российской Федерации даю министерству по делам молодежи Белгородской области заверение о том,</w:t>
      </w:r>
      <w:r>
        <w:rPr>
          <w:sz w:val="23"/>
          <w:szCs w:val="23"/>
        </w:rPr>
        <w:br/>
        <w:t xml:space="preserve">что я являюсь совершеннолетним гражданином Российской Федерации, проживаю </w:t>
      </w:r>
      <w:r>
        <w:rPr>
          <w:sz w:val="23"/>
          <w:szCs w:val="23"/>
        </w:rPr>
        <w:br/>
        <w:t xml:space="preserve">на территории Белгородской области и соответствую следующим требованиям </w:t>
      </w:r>
      <w:r>
        <w:rPr>
          <w:rFonts w:eastAsia="Calibri"/>
          <w:sz w:val="23"/>
          <w:szCs w:val="23"/>
          <w:lang w:eastAsia="en-US"/>
        </w:rPr>
        <w:t xml:space="preserve">порядка предоставления грантов в форме субсидий некоммерческим организациям, а также физическим лицам, предоставляемых на конкурсной основе из бюджета Белгородской области </w:t>
      </w:r>
      <w:r>
        <w:rPr>
          <w:rFonts w:eastAsia="Calibri"/>
          <w:sz w:val="23"/>
          <w:szCs w:val="23"/>
          <w:lang w:eastAsia="en-US"/>
        </w:rPr>
        <w:br/>
        <w:t xml:space="preserve">на реализацию социально значимых проектов в сфере государственной молодежной политики, утвержденным постановлением Правительства Белгородской области от 23 августа 2021 года № 343-пп (далее – Порядок),</w:t>
      </w:r>
      <w:r>
        <w:rPr>
          <w:rFonts w:eastAsia="Calibri"/>
          <w:b/>
          <w:sz w:val="23"/>
          <w:szCs w:val="23"/>
          <w:lang w:eastAsia="en-US"/>
        </w:rPr>
        <w:t xml:space="preserve"> </w:t>
      </w:r>
      <w:r>
        <w:rPr>
          <w:sz w:val="23"/>
          <w:szCs w:val="23"/>
        </w:rPr>
        <w:t xml:space="preserve">среди физических лиц:</w:t>
      </w:r>
      <w:r/>
    </w:p>
    <w:p>
      <w:pPr>
        <w:numPr>
          <w:ilvl w:val="0"/>
          <w:numId w:val="26"/>
        </w:numPr>
        <w:ind w:left="0" w:firstLine="709"/>
        <w:jc w:val="both"/>
        <w:spacing w:line="0" w:lineRule="atLeast"/>
        <w:widowControl/>
        <w:tabs>
          <w:tab w:val="left" w:pos="1134" w:leader="none"/>
        </w:tabs>
        <w:rPr>
          <w:sz w:val="23"/>
          <w:szCs w:val="23"/>
        </w:rPr>
      </w:pPr>
      <w:r>
        <w:rPr>
          <w:sz w:val="23"/>
          <w:szCs w:val="23"/>
        </w:rPr>
        <w:t xml:space="preserve">у меня отсутствует неисполненная задолженность по возврату в областной бюджет (местный бюджет) субсидий, предоставленных в соответствии с иными правовыми актами, </w:t>
      </w:r>
      <w:r>
        <w:rPr>
          <w:sz w:val="23"/>
          <w:szCs w:val="23"/>
        </w:rPr>
        <w:br/>
        <w:t xml:space="preserve">а также иная просроченная задолженность (неурегулированная) по денежным обязательствам перед Белгородской областью (местным бюджетом);</w:t>
      </w:r>
      <w:r/>
    </w:p>
    <w:p>
      <w:pPr>
        <w:numPr>
          <w:ilvl w:val="0"/>
          <w:numId w:val="26"/>
        </w:numPr>
        <w:ind w:left="0" w:firstLine="709"/>
        <w:jc w:val="both"/>
        <w:spacing w:line="0" w:lineRule="atLeast"/>
        <w:widowControl/>
        <w:tabs>
          <w:tab w:val="left" w:pos="1134" w:leader="none"/>
        </w:tabs>
        <w:rPr>
          <w:sz w:val="23"/>
          <w:szCs w:val="23"/>
        </w:rPr>
      </w:pPr>
      <w:r>
        <w:rPr>
          <w:sz w:val="23"/>
          <w:szCs w:val="23"/>
        </w:rPr>
        <w:t xml:space="preserve">у меня отсутствует неисполненная обязанность по уплате налогов, сборов, страховых взносов, пеней, штрафов, процентов, подлежащих уплате в соответствии </w:t>
      </w:r>
      <w:r>
        <w:rPr>
          <w:sz w:val="23"/>
          <w:szCs w:val="23"/>
        </w:rPr>
        <w:br/>
        <w:t xml:space="preserve">с законодательством Российской Федерации о налогах и сборах;</w:t>
      </w:r>
      <w:r/>
    </w:p>
    <w:p>
      <w:pPr>
        <w:numPr>
          <w:ilvl w:val="0"/>
          <w:numId w:val="26"/>
        </w:numPr>
        <w:ind w:left="0" w:firstLine="709"/>
        <w:jc w:val="both"/>
        <w:spacing w:line="0" w:lineRule="atLeast"/>
        <w:widowControl/>
        <w:tabs>
          <w:tab w:val="left" w:pos="1134" w:leader="none"/>
        </w:tabs>
        <w:rPr>
          <w:sz w:val="23"/>
          <w:szCs w:val="23"/>
        </w:rPr>
      </w:pPr>
      <w:r>
        <w:rPr>
          <w:sz w:val="23"/>
          <w:szCs w:val="23"/>
        </w:rPr>
        <w:t xml:space="preserve">в отношении меня не введена процедура банкротства в соответствии </w:t>
      </w:r>
      <w:r>
        <w:rPr>
          <w:sz w:val="23"/>
          <w:szCs w:val="23"/>
        </w:rPr>
        <w:br/>
        <w:t xml:space="preserve">с законодательством Российской Федерации;</w:t>
      </w:r>
      <w:r/>
    </w:p>
    <w:p>
      <w:pPr>
        <w:numPr>
          <w:ilvl w:val="0"/>
          <w:numId w:val="26"/>
        </w:numPr>
        <w:ind w:left="0" w:firstLine="709"/>
        <w:jc w:val="both"/>
        <w:spacing w:line="0" w:lineRule="atLeast"/>
        <w:widowControl/>
        <w:tabs>
          <w:tab w:val="left" w:pos="1134" w:leader="none"/>
        </w:tabs>
        <w:rPr>
          <w:sz w:val="23"/>
          <w:szCs w:val="23"/>
        </w:rPr>
      </w:pPr>
      <w:r>
        <w:rPr>
          <w:sz w:val="23"/>
          <w:szCs w:val="23"/>
        </w:rPr>
        <w:t xml:space="preserve">в отношении меня в реестре дисквалифицированных лиц отсутствуют сведения </w:t>
      </w:r>
      <w:r>
        <w:rPr>
          <w:sz w:val="23"/>
          <w:szCs w:val="23"/>
        </w:rPr>
        <w:br/>
        <w:t xml:space="preserve">как о дисквалифицированном физическом лице-производителе товаров, работ услуг;</w:t>
      </w:r>
      <w:r/>
    </w:p>
    <w:p>
      <w:pPr>
        <w:numPr>
          <w:ilvl w:val="0"/>
          <w:numId w:val="26"/>
        </w:numPr>
        <w:ind w:left="0" w:firstLine="709"/>
        <w:jc w:val="both"/>
        <w:spacing w:line="0" w:lineRule="atLeast"/>
        <w:widowControl/>
        <w:tabs>
          <w:tab w:val="left" w:pos="1134" w:leader="none"/>
        </w:tabs>
        <w:rPr>
          <w:sz w:val="23"/>
          <w:szCs w:val="23"/>
        </w:rPr>
      </w:pPr>
      <w:r>
        <w:rPr>
          <w:sz w:val="23"/>
          <w:szCs w:val="23"/>
        </w:rPr>
        <w:t xml:space="preserve">я не получаю средства из федерального бюджета (бюджета субъекта Российской Федерации, местного бюджета) на основании иных нормативных правовых актов Российской </w:t>
      </w:r>
      <w:r>
        <w:rPr>
          <w:sz w:val="23"/>
          <w:szCs w:val="23"/>
        </w:rPr>
        <w:t xml:space="preserve">Федерации, нормативных правовых актов Белгородской области на цели, установленные Порядком.</w:t>
      </w:r>
      <w:r/>
    </w:p>
    <w:p>
      <w:pPr>
        <w:ind w:left="709"/>
        <w:jc w:val="both"/>
        <w:spacing w:line="0" w:lineRule="atLeast"/>
        <w:widowControl/>
        <w:tabs>
          <w:tab w:val="left" w:pos="1134" w:leader="none"/>
        </w:tabs>
        <w:rPr>
          <w:sz w:val="23"/>
          <w:szCs w:val="23"/>
        </w:rPr>
      </w:pPr>
      <w:r>
        <w:rPr>
          <w:sz w:val="23"/>
          <w:szCs w:val="23"/>
        </w:rPr>
      </w:r>
      <w:r/>
    </w:p>
    <w:p>
      <w:pPr>
        <w:ind w:left="709"/>
        <w:jc w:val="both"/>
        <w:spacing w:line="0" w:lineRule="atLeast"/>
        <w:widowControl/>
        <w:tabs>
          <w:tab w:val="left" w:pos="1134" w:leader="none"/>
        </w:tabs>
        <w:rPr>
          <w:sz w:val="23"/>
          <w:szCs w:val="23"/>
        </w:rPr>
      </w:pPr>
      <w:r>
        <w:rPr>
          <w:sz w:val="23"/>
          <w:szCs w:val="23"/>
        </w:rPr>
      </w:r>
      <w:r/>
    </w:p>
    <w:p>
      <w:pPr>
        <w:ind w:left="1"/>
        <w:jc w:val="both"/>
        <w:spacing w:line="238" w:lineRule="auto"/>
        <w:rPr>
          <w:bCs/>
          <w:sz w:val="23"/>
          <w:szCs w:val="23"/>
        </w:rPr>
      </w:pPr>
      <w:r>
        <w:rPr>
          <w:bCs/>
          <w:sz w:val="23"/>
          <w:szCs w:val="23"/>
        </w:rPr>
        <w:t xml:space="preserve">Дата:   </w:t>
      </w:r>
      <w:r>
        <w:rPr>
          <w:bCs/>
          <w:sz w:val="23"/>
          <w:szCs w:val="23"/>
        </w:rPr>
        <w:t xml:space="preserve">                                               ____________________          ___________________________</w:t>
      </w:r>
      <w:r/>
    </w:p>
    <w:p>
      <w:pPr>
        <w:ind w:left="1"/>
        <w:jc w:val="both"/>
        <w:spacing w:line="238" w:lineRule="auto"/>
        <w:rPr>
          <w:bCs/>
          <w:sz w:val="23"/>
          <w:szCs w:val="23"/>
        </w:rPr>
      </w:pPr>
      <w:r>
        <w:rPr>
          <w:bCs/>
          <w:sz w:val="23"/>
          <w:szCs w:val="23"/>
        </w:rPr>
        <w:t xml:space="preserve">                                                                                         (</w:t>
      </w:r>
      <w:r>
        <w:rPr>
          <w:bCs/>
          <w:sz w:val="23"/>
          <w:szCs w:val="23"/>
        </w:rPr>
        <w:t xml:space="preserve">подпись)   </w:t>
      </w:r>
      <w:r>
        <w:rPr>
          <w:bCs/>
          <w:sz w:val="23"/>
          <w:szCs w:val="23"/>
        </w:rPr>
        <w:t xml:space="preserve">           (расшифровка подписи)</w:t>
      </w:r>
      <w:r/>
    </w:p>
    <w:p>
      <w:pPr>
        <w:pStyle w:val="924"/>
        <w:ind w:left="4820"/>
        <w:jc w:val="center"/>
        <w:rPr>
          <w:color w:val="000000"/>
        </w:rPr>
      </w:pPr>
      <w:r>
        <w:rPr>
          <w:color w:val="000000"/>
        </w:rPr>
        <w:t xml:space="preserve">Приложение № 3</w:t>
      </w:r>
      <w:r/>
    </w:p>
    <w:p>
      <w:pPr>
        <w:ind w:left="4253"/>
        <w:jc w:val="center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 xml:space="preserve">к Положению о конкурсе на предоставление грантов в форме субсидий на реализацию социально значимых проектов в сфере государственной молодежной политики для физических лиц и некоммерческих организаций на территории Белгородской области в 2023 году</w:t>
      </w:r>
      <w:r/>
    </w:p>
    <w:p>
      <w:pPr>
        <w:pStyle w:val="958"/>
        <w:ind w:left="4252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</w:r>
      <w:r/>
    </w:p>
    <w:p>
      <w:pPr>
        <w:pStyle w:val="958"/>
        <w:ind w:left="4252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</w:r>
      <w:r/>
    </w:p>
    <w:p>
      <w:pPr>
        <w:pStyle w:val="958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</w:r>
      <w:r/>
    </w:p>
    <w:p>
      <w:pPr>
        <w:jc w:val="center"/>
        <w:spacing w:line="57" w:lineRule="atLeast"/>
        <w:rPr>
          <w:b/>
          <w:sz w:val="28"/>
        </w:rPr>
      </w:pPr>
      <w:r>
        <w:rPr>
          <w:b/>
          <w:color w:val="000000"/>
          <w:sz w:val="28"/>
        </w:rPr>
        <w:t xml:space="preserve">Заявка</w:t>
      </w:r>
      <w:r/>
    </w:p>
    <w:p>
      <w:pPr>
        <w:jc w:val="center"/>
        <w:spacing w:line="57" w:lineRule="atLeast"/>
        <w:rPr>
          <w:b/>
          <w:color w:val="000000"/>
          <w:sz w:val="28"/>
        </w:rPr>
      </w:pPr>
      <w:r>
        <w:rPr>
          <w:b/>
          <w:color w:val="000000"/>
          <w:sz w:val="28"/>
        </w:rPr>
        <w:t xml:space="preserve">на участие в конкурсе</w:t>
      </w:r>
      <w:r/>
    </w:p>
    <w:p>
      <w:pPr>
        <w:jc w:val="center"/>
        <w:spacing w:line="57" w:lineRule="atLeast"/>
        <w:rPr>
          <w:b/>
          <w:color w:val="000000"/>
          <w:sz w:val="28"/>
        </w:rPr>
      </w:pPr>
      <w:r>
        <w:rPr>
          <w:b/>
          <w:color w:val="000000"/>
          <w:sz w:val="28"/>
        </w:rPr>
        <w:t xml:space="preserve">(для некоммерческой организации)</w:t>
      </w:r>
      <w:r/>
    </w:p>
    <w:p>
      <w:pPr>
        <w:jc w:val="center"/>
        <w:spacing w:line="57" w:lineRule="atLeast"/>
        <w:rPr>
          <w:sz w:val="28"/>
        </w:rPr>
      </w:pPr>
      <w:r>
        <w:rPr>
          <w:sz w:val="28"/>
        </w:rPr>
      </w:r>
      <w:r/>
    </w:p>
    <w:p>
      <w:pPr>
        <w:ind w:firstLine="901"/>
        <w:spacing w:line="57" w:lineRule="atLeast"/>
        <w:rPr>
          <w:sz w:val="28"/>
        </w:rPr>
      </w:pPr>
      <w:r>
        <w:rPr>
          <w:color w:val="000000"/>
          <w:sz w:val="28"/>
        </w:rPr>
        <w:t xml:space="preserve">1. Ф.И.О. руководителя организации (полностью).</w:t>
      </w:r>
      <w:r/>
    </w:p>
    <w:p>
      <w:pPr>
        <w:ind w:firstLine="901"/>
        <w:spacing w:line="57" w:lineRule="atLeast"/>
        <w:rPr>
          <w:sz w:val="28"/>
        </w:rPr>
      </w:pPr>
      <w:r>
        <w:rPr>
          <w:color w:val="000000"/>
          <w:sz w:val="28"/>
        </w:rPr>
        <w:t xml:space="preserve">2. Дата рождения (ДД.ММ.ГГ.).</w:t>
      </w:r>
      <w:r/>
    </w:p>
    <w:p>
      <w:pPr>
        <w:ind w:firstLine="901"/>
        <w:jc w:val="both"/>
        <w:spacing w:line="57" w:lineRule="atLeast"/>
        <w:rPr>
          <w:sz w:val="28"/>
        </w:rPr>
      </w:pPr>
      <w:r>
        <w:rPr>
          <w:color w:val="000000"/>
          <w:sz w:val="28"/>
        </w:rPr>
        <w:t xml:space="preserve">3. Название проекта, представляемого на конкурс </w:t>
      </w:r>
      <w:r>
        <w:rPr>
          <w:color w:val="000000" w:themeColor="text1"/>
          <w:sz w:val="28"/>
          <w:szCs w:val="28"/>
          <w:lang w:eastAsia="en-US"/>
        </w:rPr>
        <w:t xml:space="preserve">предоставления грантов в форме субсидий </w:t>
      </w:r>
      <w:r>
        <w:rPr>
          <w:color w:val="000000" w:themeColor="text1"/>
          <w:spacing w:val="2"/>
          <w:sz w:val="28"/>
          <w:szCs w:val="28"/>
        </w:rPr>
        <w:t xml:space="preserve">некоммерческим организациям</w:t>
      </w:r>
      <w:r>
        <w:rPr>
          <w:color w:val="000000" w:themeColor="text1"/>
          <w:sz w:val="28"/>
          <w:szCs w:val="28"/>
        </w:rPr>
        <w:t xml:space="preserve">, а также физическим лицам, предоставляемых на конкурсной основе из бюджета Белгородской области</w:t>
      </w:r>
      <w:r>
        <w:rPr>
          <w:sz w:val="28"/>
          <w:szCs w:val="28"/>
        </w:rPr>
        <w:t xml:space="preserve"> на реализацию социально значимых проектов в сфере государственной молодежной политики.</w:t>
      </w:r>
      <w:r/>
    </w:p>
    <w:p>
      <w:pPr>
        <w:ind w:firstLine="901"/>
        <w:spacing w:line="57" w:lineRule="atLeast"/>
        <w:rPr>
          <w:sz w:val="28"/>
        </w:rPr>
      </w:pPr>
      <w:r>
        <w:rPr>
          <w:color w:val="000000"/>
          <w:sz w:val="28"/>
        </w:rPr>
        <w:t xml:space="preserve">4. Название номинации.</w:t>
      </w:r>
      <w:r/>
    </w:p>
    <w:p>
      <w:pPr>
        <w:ind w:firstLine="901"/>
        <w:spacing w:line="57" w:lineRule="atLeast"/>
        <w:rPr>
          <w:sz w:val="28"/>
        </w:rPr>
      </w:pPr>
      <w:r>
        <w:rPr>
          <w:color w:val="000000"/>
          <w:sz w:val="28"/>
        </w:rPr>
        <w:t xml:space="preserve">5. Контактные данные:</w:t>
      </w:r>
      <w:r/>
    </w:p>
    <w:p>
      <w:pPr>
        <w:ind w:left="709" w:firstLine="141"/>
        <w:jc w:val="both"/>
        <w:spacing w:line="57" w:lineRule="atLeast"/>
        <w:rPr>
          <w:sz w:val="28"/>
        </w:rPr>
      </w:pPr>
      <w:r>
        <w:rPr>
          <w:color w:val="000000"/>
          <w:sz w:val="28"/>
        </w:rPr>
        <w:t xml:space="preserve">- индекс;</w:t>
      </w:r>
      <w:r/>
    </w:p>
    <w:p>
      <w:pPr>
        <w:ind w:left="709" w:firstLine="141"/>
        <w:jc w:val="both"/>
        <w:spacing w:line="57" w:lineRule="atLeast"/>
        <w:rPr>
          <w:sz w:val="28"/>
        </w:rPr>
      </w:pPr>
      <w:r>
        <w:rPr>
          <w:color w:val="000000"/>
          <w:sz w:val="28"/>
        </w:rPr>
        <w:t xml:space="preserve">- город (район, поселок и т.д.);</w:t>
      </w:r>
      <w:r/>
    </w:p>
    <w:p>
      <w:pPr>
        <w:ind w:left="709" w:firstLine="141"/>
        <w:jc w:val="both"/>
        <w:spacing w:line="57" w:lineRule="atLeast"/>
        <w:rPr>
          <w:sz w:val="28"/>
        </w:rPr>
      </w:pPr>
      <w:r>
        <w:rPr>
          <w:color w:val="000000"/>
          <w:sz w:val="28"/>
        </w:rPr>
        <w:t xml:space="preserve">- улица;</w:t>
      </w:r>
      <w:r/>
    </w:p>
    <w:p>
      <w:pPr>
        <w:ind w:left="709" w:firstLine="141"/>
        <w:jc w:val="both"/>
        <w:spacing w:line="57" w:lineRule="atLeast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- номер дома;</w:t>
      </w:r>
      <w:r/>
    </w:p>
    <w:p>
      <w:pPr>
        <w:ind w:left="709" w:firstLine="141"/>
        <w:jc w:val="both"/>
        <w:spacing w:line="57" w:lineRule="atLeast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- номер квартиры;</w:t>
      </w:r>
      <w:r/>
    </w:p>
    <w:p>
      <w:pPr>
        <w:ind w:left="709" w:firstLine="141"/>
        <w:jc w:val="both"/>
        <w:spacing w:line="57" w:lineRule="atLeast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- телефон;</w:t>
      </w:r>
      <w:r/>
    </w:p>
    <w:p>
      <w:pPr>
        <w:ind w:left="709" w:firstLine="141"/>
        <w:jc w:val="both"/>
        <w:spacing w:line="57" w:lineRule="atLeast"/>
        <w:rPr>
          <w:sz w:val="28"/>
        </w:rPr>
      </w:pPr>
      <w:r>
        <w:rPr>
          <w:color w:val="000000"/>
          <w:sz w:val="28"/>
        </w:rPr>
        <w:t xml:space="preserve">- E-mail.</w:t>
      </w:r>
      <w:r/>
    </w:p>
    <w:p>
      <w:pPr>
        <w:ind w:firstLine="901"/>
        <w:spacing w:line="277" w:lineRule="atLeast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ind w:firstLine="901"/>
        <w:spacing w:line="277" w:lineRule="atLeast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ind w:firstLine="901"/>
        <w:spacing w:line="277" w:lineRule="atLeast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ind w:firstLine="709"/>
        <w:spacing w:line="277" w:lineRule="atLeast"/>
        <w:rPr>
          <w:i/>
          <w:color w:val="000000"/>
        </w:rPr>
      </w:pPr>
      <w:r>
        <w:rPr>
          <w:color w:val="000000"/>
          <w:sz w:val="28"/>
        </w:rPr>
        <w:t xml:space="preserve">«___» ___________ 20___ года                             _______/______________</w:t>
      </w:r>
      <w:r/>
    </w:p>
    <w:p>
      <w:pPr>
        <w:ind w:firstLine="709"/>
        <w:spacing w:line="277" w:lineRule="atLeast"/>
        <w:rPr>
          <w:color w:val="000000"/>
          <w:sz w:val="16"/>
        </w:rPr>
      </w:pPr>
      <w:r>
        <w:rPr>
          <w:color w:val="000000"/>
        </w:rPr>
        <w:t xml:space="preserve">                                                                                                </w:t>
      </w:r>
      <w:r>
        <w:rPr>
          <w:color w:val="000000"/>
          <w:sz w:val="20"/>
        </w:rPr>
        <w:t xml:space="preserve">(</w:t>
      </w:r>
      <w:r>
        <w:rPr>
          <w:color w:val="000000"/>
          <w:sz w:val="20"/>
        </w:rPr>
        <w:t xml:space="preserve">подпись)   </w:t>
      </w:r>
      <w:r>
        <w:rPr>
          <w:color w:val="000000"/>
          <w:sz w:val="20"/>
        </w:rPr>
        <w:t xml:space="preserve"> (фамилия, инициалы)</w:t>
      </w:r>
      <w:r/>
    </w:p>
    <w:p>
      <w:pPr>
        <w:ind w:firstLine="901"/>
        <w:spacing w:line="277" w:lineRule="atLeast"/>
        <w:rPr>
          <w:sz w:val="16"/>
        </w:rPr>
      </w:pPr>
      <w:r>
        <w:rPr>
          <w:sz w:val="16"/>
        </w:rPr>
      </w:r>
      <w:r/>
    </w:p>
    <w:p>
      <w:pPr>
        <w:contextualSpacing/>
        <w:jc w:val="both"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jc w:val="both"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jc w:val="both"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jc w:val="both"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jc w:val="both"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jc w:val="both"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jc w:val="both"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jc w:val="both"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jc w:val="both"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pStyle w:val="924"/>
        <w:ind w:left="4820"/>
        <w:jc w:val="center"/>
      </w:pPr>
      <w:r/>
      <w:r/>
    </w:p>
    <w:p>
      <w:pPr>
        <w:pStyle w:val="924"/>
        <w:ind w:left="4820"/>
        <w:jc w:val="center"/>
        <w:rPr>
          <w:color w:val="000000"/>
        </w:rPr>
      </w:pPr>
      <w:r>
        <w:rPr>
          <w:color w:val="000000"/>
        </w:rPr>
      </w:r>
      <w:r/>
    </w:p>
    <w:p>
      <w:pPr>
        <w:pStyle w:val="924"/>
        <w:ind w:left="4820"/>
        <w:jc w:val="center"/>
        <w:rPr>
          <w:color w:val="000000"/>
        </w:rPr>
      </w:pPr>
      <w:r>
        <w:rPr>
          <w:color w:val="000000"/>
        </w:rPr>
      </w:r>
      <w:r/>
    </w:p>
    <w:p>
      <w:pPr>
        <w:pStyle w:val="924"/>
        <w:ind w:left="4820"/>
        <w:jc w:val="center"/>
        <w:rPr>
          <w:color w:val="000000"/>
        </w:rPr>
      </w:pPr>
      <w:r>
        <w:rPr>
          <w:color w:val="000000"/>
        </w:rPr>
      </w:r>
      <w:r/>
    </w:p>
    <w:p>
      <w:pPr>
        <w:pStyle w:val="924"/>
        <w:ind w:left="4820"/>
        <w:jc w:val="center"/>
        <w:rPr>
          <w:color w:val="000000"/>
        </w:rPr>
      </w:pPr>
      <w:r>
        <w:rPr>
          <w:color w:val="000000"/>
        </w:rPr>
        <w:t xml:space="preserve">Приложение № 4</w:t>
      </w:r>
      <w:r/>
    </w:p>
    <w:p>
      <w:pPr>
        <w:ind w:left="4253"/>
        <w:jc w:val="center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 xml:space="preserve">к Положению о конкурсе на предоставление грантов в форме субсидий на реализацию социально значимых проектов в сфере государственной молодежной политики для физических лиц и некоммерческих организаций на территории Белгородской области в 2023 году</w:t>
      </w:r>
      <w:r/>
    </w:p>
    <w:p>
      <w:pPr>
        <w:jc w:val="center"/>
        <w:spacing w:line="57" w:lineRule="atLeast"/>
        <w:rPr>
          <w:b/>
          <w:color w:val="000000"/>
          <w:sz w:val="28"/>
        </w:rPr>
      </w:pPr>
      <w:r>
        <w:rPr>
          <w:b/>
          <w:color w:val="000000"/>
          <w:sz w:val="28"/>
        </w:rPr>
      </w:r>
      <w:r/>
    </w:p>
    <w:p>
      <w:pPr>
        <w:jc w:val="center"/>
        <w:spacing w:line="57" w:lineRule="atLeast"/>
        <w:rPr>
          <w:b/>
          <w:color w:val="000000"/>
          <w:sz w:val="28"/>
        </w:rPr>
      </w:pPr>
      <w:r>
        <w:rPr>
          <w:b/>
          <w:color w:val="000000"/>
          <w:sz w:val="28"/>
        </w:rPr>
      </w:r>
      <w:r/>
    </w:p>
    <w:p>
      <w:pPr>
        <w:jc w:val="center"/>
        <w:spacing w:line="57" w:lineRule="atLeast"/>
        <w:rPr>
          <w:b/>
          <w:color w:val="000000"/>
          <w:sz w:val="28"/>
        </w:rPr>
      </w:pPr>
      <w:r>
        <w:rPr>
          <w:b/>
          <w:color w:val="000000"/>
          <w:sz w:val="28"/>
        </w:rPr>
      </w:r>
      <w:r/>
    </w:p>
    <w:p>
      <w:pPr>
        <w:jc w:val="center"/>
        <w:spacing w:line="57" w:lineRule="atLeast"/>
        <w:rPr>
          <w:b/>
          <w:sz w:val="28"/>
        </w:rPr>
      </w:pPr>
      <w:r>
        <w:rPr>
          <w:b/>
          <w:color w:val="000000"/>
          <w:sz w:val="28"/>
        </w:rPr>
        <w:t xml:space="preserve">Заявка</w:t>
      </w:r>
      <w:r/>
    </w:p>
    <w:p>
      <w:pPr>
        <w:jc w:val="center"/>
        <w:spacing w:line="57" w:lineRule="atLeast"/>
        <w:rPr>
          <w:b/>
          <w:color w:val="000000"/>
          <w:sz w:val="28"/>
        </w:rPr>
      </w:pPr>
      <w:r>
        <w:rPr>
          <w:b/>
          <w:color w:val="000000"/>
          <w:sz w:val="28"/>
        </w:rPr>
        <w:t xml:space="preserve">на участие в конкурсе</w:t>
      </w:r>
      <w:r/>
    </w:p>
    <w:p>
      <w:pPr>
        <w:jc w:val="center"/>
        <w:spacing w:line="57" w:lineRule="atLeast"/>
        <w:rPr>
          <w:b/>
          <w:sz w:val="28"/>
        </w:rPr>
      </w:pPr>
      <w:r>
        <w:rPr>
          <w:b/>
          <w:color w:val="000000"/>
          <w:sz w:val="28"/>
        </w:rPr>
        <w:t xml:space="preserve">(для физического лица)</w:t>
      </w:r>
      <w:r/>
    </w:p>
    <w:p>
      <w:pPr>
        <w:spacing w:line="102" w:lineRule="atLeast"/>
        <w:rPr>
          <w:sz w:val="28"/>
        </w:rPr>
      </w:pPr>
      <w:r>
        <w:rPr>
          <w:sz w:val="28"/>
        </w:rPr>
      </w:r>
      <w:r/>
    </w:p>
    <w:p>
      <w:pPr>
        <w:ind w:firstLine="850"/>
        <w:spacing w:line="57" w:lineRule="atLeast"/>
        <w:rPr>
          <w:sz w:val="28"/>
        </w:rPr>
      </w:pPr>
      <w:r>
        <w:rPr>
          <w:color w:val="000000"/>
          <w:sz w:val="28"/>
        </w:rPr>
        <w:t xml:space="preserve">1. Ф.И.О. автора проекта (полностью).</w:t>
      </w:r>
      <w:r/>
    </w:p>
    <w:p>
      <w:pPr>
        <w:ind w:firstLine="850"/>
        <w:spacing w:line="57" w:lineRule="atLeast"/>
        <w:rPr>
          <w:sz w:val="28"/>
        </w:rPr>
      </w:pPr>
      <w:r>
        <w:rPr>
          <w:color w:val="000000"/>
          <w:sz w:val="28"/>
        </w:rPr>
        <w:t xml:space="preserve">2. Дата рождения (ДД.ММ.ГГ.).</w:t>
      </w:r>
      <w:r/>
    </w:p>
    <w:p>
      <w:pPr>
        <w:ind w:firstLine="850"/>
        <w:jc w:val="both"/>
        <w:spacing w:line="57" w:lineRule="atLeast"/>
        <w:rPr>
          <w:color w:val="000000"/>
          <w:sz w:val="28"/>
        </w:rPr>
      </w:pPr>
      <w:r>
        <w:rPr>
          <w:color w:val="000000"/>
          <w:sz w:val="28"/>
        </w:rPr>
        <w:t xml:space="preserve">3. Название проекта, представляемого на конкурс</w:t>
      </w:r>
      <w:r>
        <w:rPr>
          <w:color w:val="000000" w:themeColor="text1"/>
          <w:sz w:val="28"/>
          <w:szCs w:val="28"/>
          <w:lang w:eastAsia="en-US"/>
        </w:rPr>
        <w:t xml:space="preserve"> предоставления грантов в форме субсидий </w:t>
      </w:r>
      <w:r>
        <w:rPr>
          <w:color w:val="000000" w:themeColor="text1"/>
          <w:spacing w:val="2"/>
          <w:sz w:val="28"/>
          <w:szCs w:val="28"/>
        </w:rPr>
        <w:t xml:space="preserve">некоммерческим организациям</w:t>
      </w:r>
      <w:r>
        <w:rPr>
          <w:color w:val="000000" w:themeColor="text1"/>
          <w:sz w:val="28"/>
          <w:szCs w:val="28"/>
        </w:rPr>
        <w:t xml:space="preserve">, а также физическим лицам, предоставляемых на конкурсной основе из бюджета Белгородской области</w:t>
      </w:r>
      <w:r>
        <w:rPr>
          <w:sz w:val="28"/>
          <w:szCs w:val="28"/>
        </w:rPr>
        <w:t xml:space="preserve"> на реализацию социально значимых проектов в сфере государственной молодежной политики</w:t>
      </w:r>
      <w:r>
        <w:rPr>
          <w:color w:val="000000"/>
          <w:sz w:val="28"/>
        </w:rPr>
        <w:t xml:space="preserve">.</w:t>
      </w:r>
      <w:r/>
    </w:p>
    <w:p>
      <w:pPr>
        <w:ind w:firstLine="850"/>
        <w:jc w:val="both"/>
        <w:spacing w:line="57" w:lineRule="atLeast"/>
        <w:rPr>
          <w:sz w:val="28"/>
        </w:rPr>
      </w:pPr>
      <w:r>
        <w:rPr>
          <w:color w:val="000000"/>
          <w:sz w:val="28"/>
        </w:rPr>
        <w:t xml:space="preserve">4. Название номинации.</w:t>
      </w:r>
      <w:r/>
    </w:p>
    <w:p>
      <w:pPr>
        <w:ind w:firstLine="850"/>
        <w:spacing w:line="57" w:lineRule="atLeast"/>
        <w:rPr>
          <w:sz w:val="28"/>
        </w:rPr>
      </w:pPr>
      <w:r>
        <w:rPr>
          <w:color w:val="000000"/>
          <w:sz w:val="28"/>
        </w:rPr>
        <w:t xml:space="preserve">5. Название образовательного учебного заведения, курса, отделения, факультета, место работы.</w:t>
      </w:r>
      <w:r/>
    </w:p>
    <w:p>
      <w:pPr>
        <w:ind w:firstLine="850"/>
        <w:spacing w:line="57" w:lineRule="atLeast"/>
        <w:rPr>
          <w:sz w:val="28"/>
        </w:rPr>
      </w:pPr>
      <w:r>
        <w:rPr>
          <w:color w:val="000000"/>
          <w:sz w:val="28"/>
        </w:rPr>
        <w:t xml:space="preserve">6. Контактные данные:</w:t>
      </w:r>
      <w:r/>
    </w:p>
    <w:p>
      <w:pPr>
        <w:ind w:left="709" w:firstLine="141"/>
        <w:jc w:val="both"/>
        <w:spacing w:line="57" w:lineRule="atLeast"/>
        <w:rPr>
          <w:sz w:val="28"/>
        </w:rPr>
      </w:pPr>
      <w:r>
        <w:rPr>
          <w:color w:val="000000"/>
          <w:sz w:val="28"/>
        </w:rPr>
        <w:t xml:space="preserve">- индекс;</w:t>
      </w:r>
      <w:r/>
    </w:p>
    <w:p>
      <w:pPr>
        <w:ind w:left="709" w:firstLine="141"/>
        <w:jc w:val="both"/>
        <w:spacing w:line="57" w:lineRule="atLeast"/>
        <w:rPr>
          <w:sz w:val="28"/>
        </w:rPr>
      </w:pPr>
      <w:r>
        <w:rPr>
          <w:color w:val="000000"/>
          <w:sz w:val="28"/>
        </w:rPr>
        <w:t xml:space="preserve">- город (район, поселок и т.д.);</w:t>
      </w:r>
      <w:r/>
    </w:p>
    <w:p>
      <w:pPr>
        <w:ind w:left="709" w:firstLine="141"/>
        <w:jc w:val="both"/>
        <w:spacing w:line="57" w:lineRule="atLeast"/>
        <w:rPr>
          <w:sz w:val="28"/>
        </w:rPr>
      </w:pPr>
      <w:r>
        <w:rPr>
          <w:color w:val="000000"/>
          <w:sz w:val="28"/>
        </w:rPr>
        <w:t xml:space="preserve">- улица;</w:t>
      </w:r>
      <w:r/>
    </w:p>
    <w:p>
      <w:pPr>
        <w:ind w:left="709" w:firstLine="141"/>
        <w:jc w:val="both"/>
        <w:spacing w:line="57" w:lineRule="atLeast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- номер дома;</w:t>
      </w:r>
      <w:r/>
    </w:p>
    <w:p>
      <w:pPr>
        <w:ind w:left="709" w:firstLine="141"/>
        <w:jc w:val="both"/>
        <w:spacing w:line="57" w:lineRule="atLeast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- номер квартиры;</w:t>
      </w:r>
      <w:r/>
    </w:p>
    <w:p>
      <w:pPr>
        <w:ind w:left="709" w:firstLine="141"/>
        <w:jc w:val="both"/>
        <w:spacing w:line="57" w:lineRule="atLeast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- телефон;</w:t>
      </w:r>
      <w:r/>
    </w:p>
    <w:p>
      <w:pPr>
        <w:ind w:left="709" w:firstLine="141"/>
        <w:jc w:val="both"/>
        <w:spacing w:line="57" w:lineRule="atLeast"/>
        <w:rPr>
          <w:sz w:val="28"/>
        </w:rPr>
      </w:pPr>
      <w:r>
        <w:rPr>
          <w:color w:val="000000"/>
          <w:sz w:val="28"/>
        </w:rPr>
        <w:t xml:space="preserve">- E-mail.</w:t>
      </w:r>
      <w:r/>
    </w:p>
    <w:p>
      <w:pPr>
        <w:ind w:firstLine="901"/>
        <w:spacing w:line="277" w:lineRule="atLeast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ind w:firstLine="901"/>
        <w:spacing w:line="277" w:lineRule="atLeast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ind w:firstLine="901"/>
        <w:spacing w:line="277" w:lineRule="atLeast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ind w:firstLine="709"/>
        <w:spacing w:line="277" w:lineRule="atLeast"/>
        <w:rPr>
          <w:i/>
          <w:color w:val="000000"/>
        </w:rPr>
      </w:pPr>
      <w:r>
        <w:rPr>
          <w:color w:val="000000"/>
          <w:sz w:val="28"/>
        </w:rPr>
        <w:t xml:space="preserve">«___» ___________ 20___ года                             _______/______________</w:t>
      </w:r>
      <w:r/>
    </w:p>
    <w:p>
      <w:pPr>
        <w:ind w:firstLine="709"/>
        <w:spacing w:line="277" w:lineRule="atLeast"/>
        <w:rPr>
          <w:color w:val="000000"/>
        </w:rPr>
      </w:pPr>
      <w:r>
        <w:rPr>
          <w:color w:val="000000"/>
        </w:rPr>
        <w:t xml:space="preserve">                                                                                                </w:t>
      </w:r>
      <w:r>
        <w:rPr>
          <w:color w:val="000000"/>
          <w:sz w:val="20"/>
        </w:rPr>
        <w:t xml:space="preserve">(</w:t>
      </w:r>
      <w:r>
        <w:rPr>
          <w:color w:val="000000"/>
          <w:sz w:val="20"/>
        </w:rPr>
        <w:t xml:space="preserve">подпись)   </w:t>
      </w:r>
      <w:r>
        <w:rPr>
          <w:color w:val="000000"/>
          <w:sz w:val="20"/>
        </w:rPr>
        <w:t xml:space="preserve"> (фамилия, инициалы)</w:t>
      </w:r>
      <w:r/>
    </w:p>
    <w:p>
      <w:pPr>
        <w:contextualSpacing/>
        <w:jc w:val="both"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jc w:val="both"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jc w:val="both"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jc w:val="both"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jc w:val="both"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jc w:val="both"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jc w:val="both"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pStyle w:val="924"/>
        <w:ind w:left="4820"/>
        <w:jc w:val="center"/>
      </w:pPr>
      <w:r/>
      <w:r/>
    </w:p>
    <w:p>
      <w:pPr>
        <w:pStyle w:val="924"/>
        <w:ind w:left="4820"/>
        <w:jc w:val="center"/>
        <w:rPr>
          <w:color w:val="000000"/>
        </w:rPr>
      </w:pPr>
      <w:r>
        <w:rPr>
          <w:color w:val="000000"/>
        </w:rPr>
      </w:r>
      <w:r/>
    </w:p>
    <w:p>
      <w:pPr>
        <w:pStyle w:val="924"/>
        <w:ind w:left="4820"/>
        <w:jc w:val="center"/>
        <w:rPr>
          <w:color w:val="000000"/>
        </w:rPr>
      </w:pPr>
      <w:r>
        <w:rPr>
          <w:color w:val="000000"/>
        </w:rPr>
      </w:r>
      <w:r/>
    </w:p>
    <w:p>
      <w:pPr>
        <w:pStyle w:val="924"/>
        <w:ind w:left="4820"/>
        <w:jc w:val="center"/>
        <w:rPr>
          <w:color w:val="000000"/>
        </w:rPr>
      </w:pPr>
      <w:r>
        <w:rPr>
          <w:color w:val="000000"/>
        </w:rPr>
      </w:r>
      <w:r/>
    </w:p>
    <w:p>
      <w:pPr>
        <w:pStyle w:val="924"/>
        <w:ind w:left="4820"/>
        <w:jc w:val="center"/>
        <w:rPr>
          <w:color w:val="000000"/>
        </w:rPr>
      </w:pPr>
      <w:r>
        <w:rPr>
          <w:color w:val="000000"/>
        </w:rPr>
        <w:t xml:space="preserve">Приложение № 5</w:t>
      </w:r>
      <w:r/>
    </w:p>
    <w:p>
      <w:pPr>
        <w:ind w:left="4253"/>
        <w:jc w:val="center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 xml:space="preserve">к Положению о конкурсе на предоставление грантов в форме субсидий на реализацию социально значимых проектов в сфере государственной молодежной политики для физических лиц и некоммерческих организаций на территории Белгородской области в 2023 году</w:t>
      </w:r>
      <w:r/>
    </w:p>
    <w:p>
      <w:pPr>
        <w:rPr>
          <w:b/>
          <w:iCs/>
          <w:sz w:val="28"/>
        </w:rPr>
      </w:pPr>
      <w:r>
        <w:rPr>
          <w:b/>
          <w:iCs/>
          <w:sz w:val="28"/>
        </w:rPr>
      </w:r>
      <w:r/>
    </w:p>
    <w:p>
      <w:pPr>
        <w:jc w:val="center"/>
        <w:rPr>
          <w:b/>
          <w:iCs/>
          <w:sz w:val="28"/>
        </w:rPr>
      </w:pPr>
      <w:r>
        <w:rPr>
          <w:b/>
          <w:iCs/>
          <w:sz w:val="28"/>
        </w:rPr>
      </w:r>
      <w:r/>
    </w:p>
    <w:p>
      <w:pPr>
        <w:jc w:val="center"/>
        <w:rPr>
          <w:b/>
          <w:iCs/>
          <w:sz w:val="28"/>
        </w:rPr>
      </w:pPr>
      <w:r>
        <w:rPr>
          <w:b/>
          <w:iCs/>
          <w:sz w:val="28"/>
        </w:rPr>
      </w:r>
      <w:r/>
    </w:p>
    <w:p>
      <w:pPr>
        <w:jc w:val="center"/>
        <w:rPr>
          <w:b/>
          <w:sz w:val="25"/>
          <w:szCs w:val="25"/>
        </w:rPr>
      </w:pPr>
      <w:r>
        <w:rPr>
          <w:b/>
          <w:iCs/>
          <w:sz w:val="25"/>
          <w:szCs w:val="25"/>
        </w:rPr>
        <w:t xml:space="preserve">СОГЛАСИЕ</w:t>
      </w:r>
      <w:r>
        <w:rPr>
          <w:b/>
          <w:iCs/>
          <w:sz w:val="25"/>
          <w:szCs w:val="25"/>
        </w:rPr>
        <w:br/>
      </w:r>
      <w:r>
        <w:rPr>
          <w:b/>
          <w:sz w:val="25"/>
          <w:szCs w:val="25"/>
        </w:rPr>
        <w:t xml:space="preserve">на </w:t>
      </w:r>
      <w:r>
        <w:rPr>
          <w:b/>
          <w:iCs/>
          <w:sz w:val="25"/>
          <w:szCs w:val="25"/>
        </w:rPr>
        <w:t xml:space="preserve">обработку</w:t>
      </w:r>
      <w:r>
        <w:rPr>
          <w:b/>
          <w:sz w:val="25"/>
          <w:szCs w:val="25"/>
        </w:rPr>
        <w:t xml:space="preserve"> </w:t>
      </w:r>
      <w:r>
        <w:rPr>
          <w:b/>
          <w:iCs/>
          <w:sz w:val="25"/>
          <w:szCs w:val="25"/>
        </w:rPr>
        <w:t xml:space="preserve">персональных</w:t>
      </w:r>
      <w:r>
        <w:rPr>
          <w:b/>
          <w:sz w:val="25"/>
          <w:szCs w:val="25"/>
        </w:rPr>
        <w:t xml:space="preserve"> </w:t>
      </w:r>
      <w:r>
        <w:rPr>
          <w:b/>
          <w:iCs/>
          <w:sz w:val="25"/>
          <w:szCs w:val="25"/>
        </w:rPr>
        <w:t xml:space="preserve">данных</w:t>
      </w:r>
      <w:r/>
    </w:p>
    <w:p>
      <w:pPr>
        <w:jc w:val="center"/>
        <w:rPr>
          <w:sz w:val="25"/>
          <w:szCs w:val="25"/>
        </w:rPr>
      </w:pPr>
      <w:r>
        <w:rPr>
          <w:sz w:val="25"/>
          <w:szCs w:val="25"/>
        </w:rPr>
      </w:r>
      <w:r/>
    </w:p>
    <w:p>
      <w:pPr>
        <w:ind w:firstLine="709"/>
        <w:jc w:val="center"/>
        <w:rPr>
          <w:sz w:val="25"/>
          <w:szCs w:val="25"/>
        </w:rPr>
      </w:pPr>
      <w:r>
        <w:rPr>
          <w:sz w:val="25"/>
          <w:szCs w:val="25"/>
        </w:rPr>
        <w:t xml:space="preserve">Я, субъект персональных данных ________________________________________ ____________________________________________________________________________,</w:t>
      </w:r>
      <w:r/>
    </w:p>
    <w:p>
      <w:pPr>
        <w:jc w:val="center"/>
        <w:rPr>
          <w:sz w:val="25"/>
          <w:szCs w:val="25"/>
        </w:rPr>
      </w:pPr>
      <w:r>
        <w:rPr>
          <w:sz w:val="25"/>
          <w:szCs w:val="25"/>
        </w:rPr>
        <w:t xml:space="preserve">(фамилия, имя, отчество)</w:t>
      </w:r>
      <w:r/>
    </w:p>
    <w:p>
      <w:pPr>
        <w:rPr>
          <w:sz w:val="25"/>
          <w:szCs w:val="25"/>
        </w:rPr>
      </w:pPr>
      <w:r>
        <w:rPr>
          <w:sz w:val="25"/>
          <w:szCs w:val="25"/>
        </w:rPr>
        <w:t xml:space="preserve">проживающий(-</w:t>
      </w:r>
      <w:r>
        <w:rPr>
          <w:sz w:val="25"/>
          <w:szCs w:val="25"/>
        </w:rPr>
        <w:t xml:space="preserve">ая</w:t>
      </w:r>
      <w:r>
        <w:rPr>
          <w:sz w:val="25"/>
          <w:szCs w:val="25"/>
        </w:rPr>
        <w:t xml:space="preserve">) по адресу __________________________________________________ ____________________________________________________________________________,</w:t>
      </w:r>
      <w:r/>
    </w:p>
    <w:p>
      <w:pPr>
        <w:rPr>
          <w:sz w:val="25"/>
          <w:szCs w:val="25"/>
        </w:rPr>
      </w:pPr>
      <w:r>
        <w:rPr>
          <w:sz w:val="25"/>
          <w:szCs w:val="25"/>
        </w:rPr>
        <w:t xml:space="preserve">основной документ, удостоверяющий личность (паспорт) __________________________</w:t>
      </w:r>
      <w:r>
        <w:rPr>
          <w:sz w:val="25"/>
          <w:szCs w:val="25"/>
        </w:rPr>
        <w:br/>
        <w:t xml:space="preserve">____________________________________________________________________________,</w:t>
      </w:r>
      <w:r/>
    </w:p>
    <w:p>
      <w:pPr>
        <w:jc w:val="left"/>
        <w:rPr>
          <w:sz w:val="25"/>
          <w:szCs w:val="25"/>
        </w:rPr>
      </w:pPr>
      <w:r>
        <w:rPr>
          <w:sz w:val="25"/>
          <w:szCs w:val="25"/>
        </w:rPr>
        <w:t xml:space="preserve">(серия, номер, дата выдачи документа, наименование выдавшего органа)</w:t>
      </w:r>
      <w:r/>
    </w:p>
    <w:p>
      <w:pPr>
        <w:ind w:left="5953" w:hanging="5953"/>
        <w:rPr>
          <w:sz w:val="25"/>
          <w:szCs w:val="25"/>
        </w:rPr>
      </w:pPr>
      <w:r>
        <w:rPr>
          <w:sz w:val="25"/>
          <w:szCs w:val="25"/>
        </w:rPr>
        <w:t xml:space="preserve">в лице моего представителя (если есть) _____________________________________</w:t>
      </w:r>
      <w:r>
        <w:rPr>
          <w:sz w:val="25"/>
          <w:szCs w:val="25"/>
        </w:rPr>
        <w:t xml:space="preserve">_ ,</w:t>
      </w:r>
      <w:r>
        <w:rPr>
          <w:sz w:val="25"/>
          <w:szCs w:val="25"/>
        </w:rPr>
        <w:t xml:space="preserve"> </w:t>
      </w:r>
      <w:r>
        <w:rPr>
          <w:sz w:val="25"/>
          <w:szCs w:val="25"/>
        </w:rPr>
        <w:br/>
        <w:t xml:space="preserve">(фамилия, имя, отчество)</w:t>
      </w:r>
      <w:r/>
    </w:p>
    <w:p>
      <w:pPr>
        <w:rPr>
          <w:sz w:val="25"/>
          <w:szCs w:val="25"/>
        </w:rPr>
      </w:pPr>
      <w:r>
        <w:rPr>
          <w:sz w:val="25"/>
          <w:szCs w:val="25"/>
        </w:rPr>
        <w:t xml:space="preserve">проживающего(-ей) по адресу______________________________________________</w:t>
      </w:r>
      <w:r>
        <w:rPr>
          <w:sz w:val="25"/>
          <w:szCs w:val="25"/>
        </w:rPr>
        <w:t xml:space="preserve">___ ,</w:t>
      </w:r>
      <w:r/>
    </w:p>
    <w:p>
      <w:pPr>
        <w:rPr>
          <w:sz w:val="25"/>
          <w:szCs w:val="25"/>
        </w:rPr>
      </w:pPr>
      <w:r>
        <w:rPr>
          <w:sz w:val="25"/>
          <w:szCs w:val="25"/>
        </w:rPr>
        <w:t xml:space="preserve">основной документ, удостоверяющий личность (паспорт) __________________________</w:t>
      </w:r>
      <w:r/>
    </w:p>
    <w:p>
      <w:pPr>
        <w:jc w:val="center"/>
        <w:rPr>
          <w:sz w:val="25"/>
          <w:szCs w:val="25"/>
        </w:rPr>
      </w:pPr>
      <w:r>
        <w:rPr>
          <w:sz w:val="25"/>
          <w:szCs w:val="25"/>
        </w:rPr>
        <w:t xml:space="preserve">___________________________________________________________________________</w:t>
      </w:r>
      <w:r>
        <w:rPr>
          <w:sz w:val="25"/>
          <w:szCs w:val="25"/>
        </w:rPr>
        <w:t xml:space="preserve">_</w:t>
      </w:r>
      <w:r>
        <w:rPr>
          <w:sz w:val="25"/>
          <w:szCs w:val="25"/>
        </w:rPr>
        <w:t xml:space="preserve">(серия, номер, дата выдачи документа, наименование выдавшего органа)</w:t>
      </w:r>
      <w:r/>
    </w:p>
    <w:p>
      <w:pPr>
        <w:pStyle w:val="934"/>
        <w:ind w:left="3685" w:hanging="3827"/>
        <w:jc w:val="center"/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  <w:t xml:space="preserve">действующего(-ей) на основании __________________________________________</w:t>
      </w:r>
      <w:r>
        <w:rPr>
          <w:rFonts w:ascii="Times New Roman" w:hAnsi="Times New Roman"/>
          <w:sz w:val="25"/>
          <w:szCs w:val="25"/>
        </w:rPr>
        <w:t xml:space="preserve">_ ,</w:t>
      </w:r>
      <w:r>
        <w:rPr>
          <w:rFonts w:ascii="Times New Roman" w:hAnsi="Times New Roman"/>
          <w:sz w:val="25"/>
          <w:szCs w:val="25"/>
        </w:rPr>
        <w:t xml:space="preserve">           </w:t>
      </w:r>
      <w:r>
        <w:rPr>
          <w:rFonts w:ascii="Times New Roman" w:hAnsi="Times New Roman"/>
          <w:sz w:val="25"/>
          <w:szCs w:val="25"/>
        </w:rPr>
        <w:t xml:space="preserve">                                                                                                                                                                        (наименование документа, подтверждающего полномочия представителя, и его реквизиты)</w:t>
      </w:r>
      <w:r/>
    </w:p>
    <w:p>
      <w:pPr>
        <w:jc w:val="both"/>
        <w:rPr>
          <w:sz w:val="25"/>
          <w:szCs w:val="25"/>
        </w:rPr>
      </w:pPr>
      <w:r>
        <w:rPr>
          <w:sz w:val="25"/>
          <w:szCs w:val="25"/>
        </w:rPr>
        <w:t xml:space="preserve">на основании </w:t>
      </w:r>
      <w:hyperlink w:tooltip="Current Document" w:anchor="/document/12148567/entry/9" w:history="1">
        <w:r>
          <w:rPr>
            <w:sz w:val="25"/>
            <w:szCs w:val="25"/>
          </w:rPr>
          <w:t xml:space="preserve">статей 9</w:t>
        </w:r>
      </w:hyperlink>
      <w:r>
        <w:rPr>
          <w:sz w:val="25"/>
          <w:szCs w:val="25"/>
        </w:rPr>
        <w:t xml:space="preserve">, 10, </w:t>
      </w:r>
      <w:hyperlink w:tooltip="Current Document" w:anchor="/document/12148567/entry/11" w:history="1">
        <w:r>
          <w:rPr>
            <w:sz w:val="25"/>
            <w:szCs w:val="25"/>
          </w:rPr>
          <w:t xml:space="preserve">11</w:t>
        </w:r>
      </w:hyperlink>
      <w:r>
        <w:rPr>
          <w:sz w:val="25"/>
          <w:szCs w:val="25"/>
        </w:rPr>
        <w:t xml:space="preserve"> Федерального закона от 27 июля 2006 года </w:t>
      </w:r>
      <w:r>
        <w:rPr>
          <w:sz w:val="25"/>
          <w:szCs w:val="25"/>
        </w:rPr>
        <w:br/>
        <w:t xml:space="preserve">№ 152-ФЗ «О персональных данных» даю свое </w:t>
      </w:r>
      <w:r>
        <w:rPr>
          <w:iCs/>
          <w:sz w:val="25"/>
          <w:szCs w:val="25"/>
        </w:rPr>
        <w:t xml:space="preserve">согласие</w:t>
      </w:r>
      <w:r>
        <w:rPr>
          <w:sz w:val="25"/>
          <w:szCs w:val="25"/>
        </w:rPr>
        <w:t xml:space="preserve"> министерству по делам молодежи  Белгородской области (г. Белгород, пл. Соборная, д. 4) (далее – Оператор) </w:t>
        <w:br/>
        <w:t xml:space="preserve">на </w:t>
      </w:r>
      <w:r>
        <w:rPr>
          <w:iCs/>
          <w:sz w:val="25"/>
          <w:szCs w:val="25"/>
        </w:rPr>
        <w:t xml:space="preserve">обработку</w:t>
      </w:r>
      <w:r>
        <w:rPr>
          <w:sz w:val="25"/>
          <w:szCs w:val="25"/>
        </w:rPr>
        <w:t xml:space="preserve"> своих персональных данных, включая сбор, сист</w:t>
      </w:r>
      <w:r>
        <w:rPr>
          <w:sz w:val="25"/>
          <w:szCs w:val="25"/>
        </w:rPr>
        <w:t xml:space="preserve">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 персональных данных, </w:t>
        <w:br/>
        <w:t xml:space="preserve">в том числе сбор и хранение биометрических персональных данных (фото- </w:t>
      </w:r>
      <w:r>
        <w:rPr>
          <w:sz w:val="25"/>
          <w:szCs w:val="25"/>
        </w:rPr>
        <w:br/>
        <w:t xml:space="preserve">и видеоизображений, голоса), их проверку и передачу информации о степени </w:t>
        <w:br/>
        <w:t xml:space="preserve">их соответствия предоставленным биометрическим персональным данным гражданина Российской Федерации.</w:t>
      </w:r>
      <w:r/>
    </w:p>
    <w:p>
      <w:pPr>
        <w:ind w:firstLine="708"/>
        <w:jc w:val="both"/>
        <w:rPr>
          <w:sz w:val="25"/>
          <w:szCs w:val="25"/>
        </w:rPr>
      </w:pPr>
      <w:r>
        <w:rPr>
          <w:sz w:val="25"/>
          <w:szCs w:val="25"/>
        </w:rPr>
        <w:t xml:space="preserve">Перечень </w:t>
      </w:r>
      <w:r>
        <w:rPr>
          <w:iCs/>
          <w:sz w:val="25"/>
          <w:szCs w:val="25"/>
        </w:rPr>
        <w:t xml:space="preserve">персональных</w:t>
      </w:r>
      <w:r>
        <w:rPr>
          <w:sz w:val="25"/>
          <w:szCs w:val="25"/>
        </w:rPr>
        <w:t xml:space="preserve"> </w:t>
      </w:r>
      <w:r>
        <w:rPr>
          <w:iCs/>
          <w:sz w:val="25"/>
          <w:szCs w:val="25"/>
        </w:rPr>
        <w:t xml:space="preserve">данных</w:t>
      </w:r>
      <w:r>
        <w:rPr>
          <w:sz w:val="25"/>
          <w:szCs w:val="25"/>
        </w:rPr>
        <w:t xml:space="preserve">, на </w:t>
      </w:r>
      <w:r>
        <w:rPr>
          <w:iCs/>
          <w:sz w:val="25"/>
          <w:szCs w:val="25"/>
        </w:rPr>
        <w:t xml:space="preserve">обработку</w:t>
      </w:r>
      <w:r>
        <w:rPr>
          <w:sz w:val="25"/>
          <w:szCs w:val="25"/>
        </w:rPr>
        <w:t xml:space="preserve"> которых дается </w:t>
      </w:r>
      <w:r>
        <w:rPr>
          <w:iCs/>
          <w:sz w:val="25"/>
          <w:szCs w:val="25"/>
        </w:rPr>
        <w:t xml:space="preserve">согласие: </w:t>
      </w:r>
      <w:r/>
    </w:p>
    <w:p>
      <w:pPr>
        <w:ind w:left="709"/>
        <w:jc w:val="both"/>
        <w:rPr>
          <w:sz w:val="25"/>
          <w:szCs w:val="25"/>
        </w:rPr>
      </w:pPr>
      <w:r>
        <w:rPr>
          <w:iCs/>
          <w:sz w:val="25"/>
          <w:szCs w:val="25"/>
        </w:rPr>
        <w:t xml:space="preserve">- фамилия;</w:t>
      </w:r>
      <w:r/>
    </w:p>
    <w:p>
      <w:pPr>
        <w:ind w:left="709"/>
        <w:jc w:val="both"/>
        <w:rPr>
          <w:sz w:val="25"/>
          <w:szCs w:val="25"/>
        </w:rPr>
      </w:pPr>
      <w:r>
        <w:rPr>
          <w:iCs/>
          <w:sz w:val="25"/>
          <w:szCs w:val="25"/>
        </w:rPr>
        <w:t xml:space="preserve">- имя;</w:t>
      </w:r>
      <w:r/>
    </w:p>
    <w:p>
      <w:pPr>
        <w:ind w:left="709"/>
        <w:jc w:val="both"/>
        <w:rPr>
          <w:sz w:val="25"/>
          <w:szCs w:val="25"/>
        </w:rPr>
      </w:pPr>
      <w:r>
        <w:rPr>
          <w:iCs/>
          <w:sz w:val="25"/>
          <w:szCs w:val="25"/>
        </w:rPr>
        <w:t xml:space="preserve">- отчество;</w:t>
      </w:r>
      <w:r/>
    </w:p>
    <w:p>
      <w:pPr>
        <w:ind w:left="709"/>
        <w:jc w:val="both"/>
        <w:rPr>
          <w:sz w:val="25"/>
          <w:szCs w:val="25"/>
        </w:rPr>
      </w:pPr>
      <w:r>
        <w:rPr>
          <w:iCs/>
          <w:sz w:val="25"/>
          <w:szCs w:val="25"/>
        </w:rPr>
        <w:t xml:space="preserve">- г</w:t>
      </w:r>
      <w:r>
        <w:rPr>
          <w:sz w:val="25"/>
          <w:szCs w:val="25"/>
        </w:rPr>
        <w:t xml:space="preserve">од, месяц, дата и место рождения;</w:t>
      </w:r>
      <w:r/>
    </w:p>
    <w:p>
      <w:pPr>
        <w:ind w:left="709"/>
        <w:jc w:val="both"/>
        <w:rPr>
          <w:sz w:val="25"/>
          <w:szCs w:val="25"/>
        </w:rPr>
      </w:pPr>
      <w:r>
        <w:rPr>
          <w:iCs/>
          <w:sz w:val="25"/>
          <w:szCs w:val="25"/>
        </w:rPr>
        <w:t xml:space="preserve">- адрес места жительства;</w:t>
      </w:r>
      <w:r/>
    </w:p>
    <w:p>
      <w:pPr>
        <w:ind w:left="709"/>
        <w:jc w:val="both"/>
        <w:rPr>
          <w:sz w:val="25"/>
          <w:szCs w:val="25"/>
        </w:rPr>
      </w:pPr>
      <w:r>
        <w:rPr>
          <w:iCs/>
          <w:sz w:val="25"/>
          <w:szCs w:val="25"/>
        </w:rPr>
        <w:t xml:space="preserve">- контактный телефон;</w:t>
      </w:r>
      <w:r/>
    </w:p>
    <w:p>
      <w:pPr>
        <w:ind w:left="709"/>
        <w:jc w:val="both"/>
        <w:rPr>
          <w:sz w:val="25"/>
          <w:szCs w:val="25"/>
        </w:rPr>
      </w:pPr>
      <w:r>
        <w:rPr>
          <w:iCs/>
          <w:sz w:val="25"/>
          <w:szCs w:val="25"/>
        </w:rPr>
        <w:t xml:space="preserve">- сведения о месте работы (название организации и должность);</w:t>
      </w:r>
      <w:r/>
    </w:p>
    <w:p>
      <w:pPr>
        <w:ind w:left="709"/>
        <w:jc w:val="both"/>
        <w:rPr>
          <w:sz w:val="25"/>
          <w:szCs w:val="25"/>
        </w:rPr>
      </w:pPr>
      <w:r>
        <w:rPr>
          <w:iCs/>
          <w:sz w:val="25"/>
          <w:szCs w:val="25"/>
        </w:rPr>
        <w:t xml:space="preserve">- социальное положение;</w:t>
      </w:r>
      <w:r/>
    </w:p>
    <w:p>
      <w:pPr>
        <w:ind w:left="709"/>
        <w:jc w:val="both"/>
        <w:rPr>
          <w:sz w:val="25"/>
          <w:szCs w:val="25"/>
        </w:rPr>
      </w:pPr>
      <w:r>
        <w:rPr>
          <w:iCs/>
          <w:sz w:val="25"/>
          <w:szCs w:val="25"/>
        </w:rPr>
        <w:t xml:space="preserve">- фотоизображение;</w:t>
      </w:r>
      <w:r/>
    </w:p>
    <w:p>
      <w:pPr>
        <w:ind w:left="709"/>
        <w:jc w:val="both"/>
        <w:rPr>
          <w:sz w:val="25"/>
          <w:szCs w:val="25"/>
        </w:rPr>
      </w:pPr>
      <w:r>
        <w:rPr>
          <w:iCs/>
          <w:sz w:val="25"/>
          <w:szCs w:val="25"/>
        </w:rPr>
        <w:t xml:space="preserve">- видеоизображение;</w:t>
      </w:r>
      <w:r/>
    </w:p>
    <w:p>
      <w:pPr>
        <w:ind w:left="709"/>
        <w:jc w:val="both"/>
        <w:rPr>
          <w:sz w:val="25"/>
          <w:szCs w:val="25"/>
        </w:rPr>
      </w:pPr>
      <w:r>
        <w:rPr>
          <w:iCs/>
          <w:sz w:val="25"/>
          <w:szCs w:val="25"/>
        </w:rPr>
        <w:t xml:space="preserve">- голос;</w:t>
      </w:r>
      <w:r/>
    </w:p>
    <w:p>
      <w:pPr>
        <w:ind w:left="709"/>
        <w:jc w:val="both"/>
        <w:rPr>
          <w:sz w:val="25"/>
          <w:szCs w:val="25"/>
        </w:rPr>
      </w:pPr>
      <w:r>
        <w:rPr>
          <w:iCs/>
          <w:sz w:val="25"/>
          <w:szCs w:val="25"/>
        </w:rPr>
        <w:t xml:space="preserve">- другая информация.</w:t>
      </w:r>
      <w:r/>
    </w:p>
    <w:p>
      <w:pPr>
        <w:ind w:firstLine="708"/>
        <w:rPr>
          <w:sz w:val="25"/>
          <w:szCs w:val="25"/>
        </w:rPr>
      </w:pPr>
      <w:r>
        <w:rPr>
          <w:sz w:val="25"/>
          <w:szCs w:val="25"/>
        </w:rPr>
        <w:t xml:space="preserve">Настоящее </w:t>
      </w:r>
      <w:r>
        <w:rPr>
          <w:iCs/>
          <w:sz w:val="25"/>
          <w:szCs w:val="25"/>
        </w:rPr>
        <w:t xml:space="preserve">согласие</w:t>
      </w:r>
      <w:r>
        <w:rPr>
          <w:sz w:val="25"/>
          <w:szCs w:val="25"/>
        </w:rPr>
        <w:t xml:space="preserve"> действует _______________________________________</w:t>
      </w:r>
      <w:r>
        <w:rPr>
          <w:sz w:val="25"/>
          <w:szCs w:val="25"/>
        </w:rPr>
        <w:t xml:space="preserve">_ .</w:t>
      </w:r>
      <w:r/>
    </w:p>
    <w:p>
      <w:pPr>
        <w:ind w:left="3969" w:hanging="3969"/>
        <w:jc w:val="center"/>
        <w:rPr>
          <w:sz w:val="25"/>
          <w:szCs w:val="25"/>
        </w:rPr>
      </w:pPr>
      <w:r>
        <w:rPr>
          <w:i/>
          <w:sz w:val="25"/>
          <w:szCs w:val="25"/>
        </w:rPr>
        <w:t xml:space="preserve">                                                                                    </w:t>
      </w:r>
      <w:r>
        <w:rPr>
          <w:sz w:val="25"/>
          <w:szCs w:val="25"/>
        </w:rPr>
        <w:t xml:space="preserve">(срок)</w:t>
      </w:r>
      <w:r/>
    </w:p>
    <w:p>
      <w:pPr>
        <w:ind w:firstLine="709"/>
        <w:jc w:val="both"/>
        <w:rPr>
          <w:sz w:val="25"/>
          <w:szCs w:val="25"/>
        </w:rPr>
      </w:pPr>
      <w:r>
        <w:rPr>
          <w:sz w:val="25"/>
          <w:szCs w:val="25"/>
        </w:rPr>
        <w:t xml:space="preserve">Субъект персональных данных вправе отозвать данное </w:t>
      </w:r>
      <w:r>
        <w:rPr>
          <w:iCs/>
          <w:sz w:val="25"/>
          <w:szCs w:val="25"/>
        </w:rPr>
        <w:t xml:space="preserve">согласие</w:t>
      </w:r>
      <w:r>
        <w:rPr>
          <w:sz w:val="25"/>
          <w:szCs w:val="25"/>
        </w:rPr>
        <w:t xml:space="preserve"> </w:t>
      </w:r>
      <w:r>
        <w:rPr>
          <w:sz w:val="25"/>
          <w:szCs w:val="25"/>
        </w:rPr>
        <w:br/>
        <w:t xml:space="preserve">на </w:t>
      </w:r>
      <w:r>
        <w:rPr>
          <w:iCs/>
          <w:sz w:val="25"/>
          <w:szCs w:val="25"/>
        </w:rPr>
        <w:t xml:space="preserve">обработку</w:t>
      </w:r>
      <w:r>
        <w:rPr>
          <w:sz w:val="25"/>
          <w:szCs w:val="25"/>
        </w:rPr>
        <w:t xml:space="preserve"> своих </w:t>
      </w:r>
      <w:r>
        <w:rPr>
          <w:iCs/>
          <w:sz w:val="25"/>
          <w:szCs w:val="25"/>
        </w:rPr>
        <w:t xml:space="preserve">персональных</w:t>
      </w:r>
      <w:r>
        <w:rPr>
          <w:sz w:val="25"/>
          <w:szCs w:val="25"/>
        </w:rPr>
        <w:t xml:space="preserve"> </w:t>
      </w:r>
      <w:r>
        <w:rPr>
          <w:iCs/>
          <w:sz w:val="25"/>
          <w:szCs w:val="25"/>
        </w:rPr>
        <w:t xml:space="preserve">данных</w:t>
      </w:r>
      <w:r>
        <w:rPr>
          <w:sz w:val="25"/>
          <w:szCs w:val="25"/>
        </w:rPr>
        <w:t xml:space="preserve">, письменно уведомив об этом Оператора.</w:t>
      </w:r>
      <w:r/>
    </w:p>
    <w:p>
      <w:pPr>
        <w:ind w:firstLine="709"/>
        <w:jc w:val="both"/>
        <w:rPr>
          <w:sz w:val="25"/>
          <w:szCs w:val="25"/>
        </w:rPr>
      </w:pPr>
      <w:r>
        <w:rPr>
          <w:sz w:val="25"/>
          <w:szCs w:val="25"/>
        </w:rPr>
        <w:t xml:space="preserve">В случае отзыва субъектом персональных данных </w:t>
      </w:r>
      <w:r>
        <w:rPr>
          <w:iCs/>
          <w:sz w:val="25"/>
          <w:szCs w:val="25"/>
        </w:rPr>
        <w:t xml:space="preserve">согласия</w:t>
      </w:r>
      <w:r>
        <w:rPr>
          <w:sz w:val="25"/>
          <w:szCs w:val="25"/>
        </w:rPr>
        <w:t xml:space="preserve"> на </w:t>
      </w:r>
      <w:r>
        <w:rPr>
          <w:iCs/>
          <w:sz w:val="25"/>
          <w:szCs w:val="25"/>
        </w:rPr>
        <w:t xml:space="preserve">обработку</w:t>
      </w:r>
      <w:r>
        <w:rPr>
          <w:sz w:val="25"/>
          <w:szCs w:val="25"/>
        </w:rPr>
        <w:t xml:space="preserve"> своих </w:t>
      </w:r>
      <w:r>
        <w:rPr>
          <w:iCs/>
          <w:sz w:val="25"/>
          <w:szCs w:val="25"/>
        </w:rPr>
        <w:t xml:space="preserve">персональных</w:t>
      </w:r>
      <w:r>
        <w:rPr>
          <w:sz w:val="25"/>
          <w:szCs w:val="25"/>
        </w:rPr>
        <w:t xml:space="preserve"> </w:t>
      </w:r>
      <w:r>
        <w:rPr>
          <w:iCs/>
          <w:sz w:val="25"/>
          <w:szCs w:val="25"/>
        </w:rPr>
        <w:t xml:space="preserve">данных</w:t>
      </w:r>
      <w:r>
        <w:rPr>
          <w:sz w:val="25"/>
          <w:szCs w:val="25"/>
        </w:rPr>
        <w:t xml:space="preserve"> Оператор обязан прекратить их обработку или обеспечить прекращение такой обработки (если обработка персональных данных осуществляется другим лицом, действующим по поручению О</w:t>
      </w:r>
      <w:r>
        <w:rPr>
          <w:sz w:val="25"/>
          <w:szCs w:val="25"/>
        </w:rPr>
        <w:t xml:space="preserve">ператора) и в случае, если сохранение персональных данных более не требуется для целей обработки персональных данных, уничтожить персональные данные или обеспечить их уничтожение (если обработка персональных данных осуществляется другим лицом, действующим </w:t>
      </w:r>
      <w:r>
        <w:rPr>
          <w:sz w:val="25"/>
          <w:szCs w:val="25"/>
        </w:rPr>
        <w:br/>
        <w:t xml:space="preserve">по поручению опер</w:t>
      </w:r>
      <w:r>
        <w:rPr>
          <w:sz w:val="25"/>
          <w:szCs w:val="25"/>
        </w:rPr>
        <w:t xml:space="preserve">атора) в срок, не превышающий 30 (тридцати) дней с даты поступления указанного отзыва. В случае отсутствия возможности уничтожения персональных данных в течение указанного срока Оператор осуществляет блокирование таких персональных данных или обеспечивает</w:t>
      </w:r>
      <w:r>
        <w:rPr>
          <w:sz w:val="25"/>
          <w:szCs w:val="25"/>
        </w:rPr>
        <w:t xml:space="preserve"> их блокирование (если обработка персональных данных осуществляется другим лицом, действующим по поручению Оператора) и обеспечивает уничтожение персональных данных в срок не более </w:t>
        <w:br/>
        <w:t xml:space="preserve">6 (шести) месяцев.</w:t>
      </w:r>
      <w:r/>
    </w:p>
    <w:p>
      <w:pPr>
        <w:ind w:firstLine="709"/>
        <w:jc w:val="both"/>
        <w:rPr>
          <w:sz w:val="25"/>
          <w:szCs w:val="25"/>
        </w:rPr>
      </w:pPr>
      <w:r>
        <w:rPr>
          <w:sz w:val="25"/>
          <w:szCs w:val="25"/>
        </w:rPr>
      </w:r>
      <w:r/>
    </w:p>
    <w:p>
      <w:pPr>
        <w:ind w:firstLine="709"/>
        <w:jc w:val="both"/>
        <w:rPr>
          <w:sz w:val="25"/>
          <w:szCs w:val="25"/>
        </w:rPr>
      </w:pPr>
      <w:r>
        <w:rPr>
          <w:sz w:val="25"/>
          <w:szCs w:val="25"/>
        </w:rPr>
      </w:r>
      <w:r/>
    </w:p>
    <w:p>
      <w:pPr>
        <w:rPr>
          <w:sz w:val="25"/>
          <w:szCs w:val="25"/>
        </w:rPr>
      </w:pPr>
      <w:r>
        <w:rPr>
          <w:sz w:val="25"/>
          <w:szCs w:val="25"/>
        </w:rPr>
        <w:t xml:space="preserve">____________________________________</w:t>
      </w:r>
      <w:r/>
    </w:p>
    <w:p>
      <w:pPr>
        <w:rPr>
          <w:sz w:val="25"/>
          <w:szCs w:val="25"/>
        </w:rPr>
      </w:pPr>
      <w:r>
        <w:rPr>
          <w:sz w:val="25"/>
          <w:szCs w:val="25"/>
        </w:rPr>
        <w:t xml:space="preserve">       (Подпись субъекта персональных данных)</w:t>
      </w:r>
      <w:r/>
    </w:p>
    <w:p>
      <w:pPr>
        <w:rPr>
          <w:sz w:val="25"/>
          <w:szCs w:val="25"/>
        </w:rPr>
      </w:pPr>
      <w:r>
        <w:rPr>
          <w:sz w:val="25"/>
          <w:szCs w:val="25"/>
        </w:rPr>
        <w:t xml:space="preserve">____________________________________</w:t>
      </w:r>
      <w:r/>
    </w:p>
    <w:p>
      <w:pPr>
        <w:rPr>
          <w:sz w:val="25"/>
          <w:szCs w:val="25"/>
        </w:rPr>
      </w:pPr>
      <w:r>
        <w:rPr>
          <w:sz w:val="25"/>
          <w:szCs w:val="25"/>
        </w:rPr>
        <w:t xml:space="preserve">                         (Число, месяц, год)</w:t>
      </w:r>
      <w:r/>
    </w:p>
    <w:p>
      <w:pPr>
        <w:contextualSpacing/>
        <w:jc w:val="both"/>
        <w:shd w:val="clear" w:color="auto" w:fill="ffffff"/>
        <w:rPr>
          <w:rFonts w:eastAsia="Arial Unicode MS"/>
          <w:b/>
          <w:bCs/>
          <w:color w:val="212121"/>
          <w:spacing w:val="-1"/>
          <w:sz w:val="25"/>
          <w:szCs w:val="25"/>
        </w:rPr>
      </w:pPr>
      <w:r>
        <w:rPr>
          <w:rFonts w:eastAsia="Arial Unicode MS"/>
          <w:b/>
          <w:bCs/>
          <w:color w:val="212121"/>
          <w:spacing w:val="-1"/>
          <w:sz w:val="25"/>
          <w:szCs w:val="25"/>
        </w:rPr>
      </w:r>
      <w:r/>
    </w:p>
    <w:p>
      <w:pPr>
        <w:contextualSpacing/>
        <w:jc w:val="both"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jc w:val="both"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jc w:val="both"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jc w:val="both"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jc w:val="both"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jc w:val="both"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jc w:val="both"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jc w:val="both"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jc w:val="both"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jc w:val="both"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jc w:val="both"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pStyle w:val="924"/>
        <w:ind w:left="4820"/>
        <w:jc w:val="center"/>
      </w:pPr>
      <w:r/>
      <w:r/>
    </w:p>
    <w:p>
      <w:pPr>
        <w:pStyle w:val="924"/>
        <w:ind w:left="4820"/>
        <w:jc w:val="center"/>
        <w:rPr>
          <w:color w:val="000000"/>
        </w:rPr>
      </w:pPr>
      <w:r>
        <w:rPr>
          <w:color w:val="000000"/>
        </w:rPr>
      </w:r>
      <w:r/>
    </w:p>
    <w:p>
      <w:pPr>
        <w:pStyle w:val="924"/>
        <w:ind w:left="4820"/>
        <w:jc w:val="center"/>
        <w:rPr>
          <w:color w:val="000000"/>
        </w:rPr>
      </w:pPr>
      <w:r>
        <w:rPr>
          <w:color w:val="000000"/>
        </w:rPr>
      </w:r>
      <w:r/>
    </w:p>
    <w:p>
      <w:pPr>
        <w:pStyle w:val="924"/>
        <w:ind w:left="4820"/>
        <w:jc w:val="center"/>
        <w:rPr>
          <w:color w:val="000000"/>
        </w:rPr>
      </w:pPr>
      <w:r>
        <w:rPr>
          <w:color w:val="000000"/>
        </w:rPr>
      </w:r>
      <w:r/>
    </w:p>
    <w:p>
      <w:pPr>
        <w:pStyle w:val="924"/>
        <w:ind w:left="4820"/>
        <w:jc w:val="center"/>
        <w:rPr>
          <w:color w:val="000000"/>
        </w:rPr>
      </w:pPr>
      <w:r>
        <w:rPr>
          <w:color w:val="000000"/>
        </w:rPr>
      </w:r>
      <w:r/>
    </w:p>
    <w:p>
      <w:pPr>
        <w:pStyle w:val="924"/>
        <w:ind w:left="4820"/>
        <w:jc w:val="center"/>
        <w:rPr>
          <w:color w:val="000000"/>
        </w:rPr>
      </w:pPr>
      <w:r>
        <w:rPr>
          <w:color w:val="000000"/>
        </w:rPr>
      </w:r>
      <w:r/>
    </w:p>
    <w:p>
      <w:pPr>
        <w:pStyle w:val="924"/>
        <w:ind w:left="4820"/>
        <w:jc w:val="center"/>
        <w:rPr>
          <w:color w:val="000000"/>
        </w:rPr>
      </w:pPr>
      <w:r>
        <w:rPr>
          <w:color w:val="000000"/>
        </w:rPr>
      </w:r>
      <w:r/>
    </w:p>
    <w:p>
      <w:pPr>
        <w:pStyle w:val="924"/>
        <w:ind w:left="4820"/>
        <w:jc w:val="center"/>
        <w:rPr>
          <w:color w:val="000000"/>
        </w:rPr>
      </w:pPr>
      <w:r>
        <w:rPr>
          <w:color w:val="000000"/>
        </w:rPr>
      </w:r>
      <w:r/>
    </w:p>
    <w:p>
      <w:pPr>
        <w:pStyle w:val="924"/>
        <w:ind w:left="4820"/>
        <w:jc w:val="center"/>
        <w:rPr>
          <w:color w:val="000000"/>
        </w:rPr>
      </w:pPr>
      <w:r>
        <w:rPr>
          <w:color w:val="000000"/>
        </w:rPr>
      </w:r>
      <w:r>
        <w:rPr>
          <w:color w:val="000000"/>
        </w:rPr>
      </w:r>
      <w:r/>
    </w:p>
    <w:p>
      <w:pPr>
        <w:pStyle w:val="924"/>
        <w:ind w:left="4820"/>
        <w:jc w:val="center"/>
        <w:rPr>
          <w:color w:val="000000"/>
        </w:rPr>
      </w:pPr>
      <w:r>
        <w:rPr>
          <w:color w:val="000000"/>
        </w:rPr>
      </w:r>
      <w:r>
        <w:rPr>
          <w:color w:val="000000"/>
        </w:rPr>
      </w:r>
    </w:p>
    <w:p>
      <w:pPr>
        <w:pStyle w:val="924"/>
        <w:ind w:left="4820"/>
        <w:jc w:val="center"/>
        <w:rPr>
          <w:color w:val="000000"/>
        </w:rPr>
      </w:pPr>
      <w:r>
        <w:rPr>
          <w:color w:val="000000"/>
        </w:rPr>
      </w:r>
      <w:r>
        <w:rPr>
          <w:color w:val="000000"/>
        </w:rPr>
      </w:r>
    </w:p>
    <w:p>
      <w:pPr>
        <w:pStyle w:val="924"/>
        <w:ind w:left="4820"/>
        <w:jc w:val="center"/>
        <w:rPr>
          <w:color w:val="000000"/>
        </w:rPr>
      </w:pPr>
      <w:r>
        <w:rPr>
          <w:color w:val="000000"/>
        </w:rPr>
      </w:r>
      <w:r>
        <w:rPr>
          <w:color w:val="000000"/>
        </w:rPr>
      </w:r>
    </w:p>
    <w:p>
      <w:pPr>
        <w:pStyle w:val="924"/>
        <w:ind w:left="4820"/>
        <w:jc w:val="center"/>
        <w:rPr>
          <w:color w:val="000000"/>
        </w:rPr>
      </w:pPr>
      <w:r>
        <w:rPr>
          <w:color w:val="000000"/>
        </w:rPr>
      </w:r>
      <w:r/>
    </w:p>
    <w:p>
      <w:pPr>
        <w:pStyle w:val="924"/>
        <w:ind w:left="4820"/>
        <w:jc w:val="center"/>
        <w:rPr>
          <w:color w:val="000000"/>
        </w:rPr>
      </w:pPr>
      <w:r>
        <w:rPr>
          <w:color w:val="000000"/>
        </w:rPr>
      </w:r>
      <w:r/>
    </w:p>
    <w:p>
      <w:pPr>
        <w:pStyle w:val="924"/>
        <w:ind w:left="4820"/>
        <w:jc w:val="center"/>
        <w:rPr>
          <w:color w:val="000000"/>
        </w:rPr>
      </w:pPr>
      <w:r>
        <w:rPr>
          <w:color w:val="000000"/>
        </w:rPr>
      </w:r>
      <w:r/>
    </w:p>
    <w:p>
      <w:pPr>
        <w:pStyle w:val="924"/>
        <w:ind w:left="4820"/>
        <w:jc w:val="center"/>
        <w:rPr>
          <w:color w:val="000000"/>
        </w:rPr>
      </w:pPr>
      <w:r>
        <w:rPr>
          <w:color w:val="000000"/>
        </w:rPr>
        <w:t xml:space="preserve">Приложение № 6</w:t>
      </w:r>
      <w:r/>
    </w:p>
    <w:p>
      <w:pPr>
        <w:ind w:left="4253"/>
        <w:jc w:val="center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 xml:space="preserve">к Положению о конкурсе на предоставление грантов в форме субсидий на реализацию социально значимых проектов в сфере государственной молодежной политики для физических лиц и некоммерческих организаций на территории Белгородской области в 2023 году</w:t>
      </w:r>
      <w:r/>
    </w:p>
    <w:p>
      <w:pPr>
        <w:pStyle w:val="934"/>
        <w:jc w:val="center"/>
        <w:rPr>
          <w:rFonts w:ascii="Times New Roman" w:hAnsi="Times New Roman"/>
          <w:b/>
          <w:sz w:val="28"/>
          <w:szCs w:val="24"/>
        </w:rPr>
      </w:pPr>
      <w:r>
        <w:rPr>
          <w:rFonts w:ascii="Times New Roman" w:hAnsi="Times New Roman"/>
          <w:b/>
          <w:sz w:val="28"/>
          <w:szCs w:val="24"/>
        </w:rPr>
      </w:r>
      <w:r/>
    </w:p>
    <w:p>
      <w:pPr>
        <w:pStyle w:val="934"/>
        <w:jc w:val="center"/>
        <w:rPr>
          <w:rFonts w:ascii="Times New Roman" w:hAnsi="Times New Roman"/>
          <w:b/>
          <w:sz w:val="28"/>
          <w:szCs w:val="24"/>
        </w:rPr>
      </w:pPr>
      <w:r>
        <w:rPr>
          <w:rFonts w:ascii="Times New Roman" w:hAnsi="Times New Roman"/>
          <w:b/>
          <w:sz w:val="28"/>
          <w:szCs w:val="24"/>
        </w:rPr>
      </w:r>
      <w:r/>
    </w:p>
    <w:p>
      <w:pPr>
        <w:pStyle w:val="934"/>
        <w:jc w:val="center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</w:r>
      <w:r/>
    </w:p>
    <w:p>
      <w:pPr>
        <w:pStyle w:val="934"/>
        <w:jc w:val="center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  <w:t xml:space="preserve">СОГЛАСИЕ</w:t>
      </w:r>
      <w:r/>
    </w:p>
    <w:p>
      <w:pPr>
        <w:pStyle w:val="934"/>
        <w:jc w:val="center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  <w:t xml:space="preserve">на обработку персональных данных, разрешенных субъектом персональных данных для распространения</w:t>
      </w:r>
      <w:r/>
    </w:p>
    <w:p>
      <w:pPr>
        <w:pStyle w:val="934"/>
        <w:jc w:val="both"/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</w:r>
      <w:r/>
    </w:p>
    <w:p>
      <w:pPr>
        <w:ind w:firstLine="709"/>
        <w:rPr>
          <w:sz w:val="25"/>
          <w:szCs w:val="25"/>
        </w:rPr>
      </w:pPr>
      <w:r>
        <w:rPr>
          <w:sz w:val="25"/>
          <w:szCs w:val="25"/>
        </w:rPr>
        <w:t xml:space="preserve">Я, субъект персональных данных _________________________________________ ____________________________________________________________________________,</w:t>
      </w:r>
      <w:r/>
    </w:p>
    <w:p>
      <w:pPr>
        <w:jc w:val="center"/>
        <w:rPr>
          <w:sz w:val="25"/>
          <w:szCs w:val="25"/>
        </w:rPr>
      </w:pPr>
      <w:r>
        <w:rPr>
          <w:sz w:val="25"/>
          <w:szCs w:val="25"/>
        </w:rPr>
        <w:t xml:space="preserve">(фамилия, имя, отчество)</w:t>
      </w:r>
      <w:r/>
    </w:p>
    <w:p>
      <w:pPr>
        <w:rPr>
          <w:sz w:val="25"/>
          <w:szCs w:val="25"/>
        </w:rPr>
      </w:pPr>
      <w:r>
        <w:rPr>
          <w:sz w:val="25"/>
          <w:szCs w:val="25"/>
        </w:rPr>
        <w:t xml:space="preserve">проживающий(-</w:t>
      </w:r>
      <w:r>
        <w:rPr>
          <w:sz w:val="25"/>
          <w:szCs w:val="25"/>
        </w:rPr>
        <w:t xml:space="preserve">ая</w:t>
      </w:r>
      <w:r>
        <w:rPr>
          <w:sz w:val="25"/>
          <w:szCs w:val="25"/>
        </w:rPr>
        <w:t xml:space="preserve">) по адресу __________________________________________________ ____________________________________________________________________________,</w:t>
      </w:r>
      <w:r/>
    </w:p>
    <w:p>
      <w:pPr>
        <w:rPr>
          <w:sz w:val="25"/>
          <w:szCs w:val="25"/>
        </w:rPr>
      </w:pPr>
      <w:r>
        <w:rPr>
          <w:sz w:val="25"/>
          <w:szCs w:val="25"/>
        </w:rPr>
        <w:t xml:space="preserve">основной документ, удостоверяющий личность (паспорт) __________________________</w:t>
      </w:r>
      <w:r>
        <w:rPr>
          <w:sz w:val="25"/>
          <w:szCs w:val="25"/>
        </w:rPr>
        <w:br/>
        <w:t xml:space="preserve">___________________________________________________________________________ ,</w:t>
      </w:r>
      <w:r/>
    </w:p>
    <w:p>
      <w:pPr>
        <w:jc w:val="center"/>
        <w:rPr>
          <w:sz w:val="25"/>
          <w:szCs w:val="25"/>
        </w:rPr>
      </w:pPr>
      <w:r>
        <w:rPr>
          <w:sz w:val="25"/>
          <w:szCs w:val="25"/>
        </w:rPr>
        <w:t xml:space="preserve">(серия, номер, дата выдачи документа, наименование выдавшего органа)</w:t>
      </w:r>
      <w:r/>
    </w:p>
    <w:p>
      <w:pPr>
        <w:ind w:left="4111" w:hanging="4111"/>
        <w:rPr>
          <w:sz w:val="25"/>
          <w:szCs w:val="25"/>
        </w:rPr>
      </w:pPr>
      <w:r>
        <w:rPr>
          <w:sz w:val="25"/>
          <w:szCs w:val="25"/>
        </w:rPr>
        <w:t xml:space="preserve">в лице моего представителя (если есть) ____________________________________</w:t>
      </w:r>
      <w:r>
        <w:rPr>
          <w:sz w:val="25"/>
          <w:szCs w:val="25"/>
        </w:rPr>
        <w:t xml:space="preserve">_____ ,</w:t>
      </w:r>
      <w:r>
        <w:rPr>
          <w:sz w:val="25"/>
          <w:szCs w:val="25"/>
        </w:rPr>
        <w:t xml:space="preserve"> </w:t>
      </w:r>
      <w:r>
        <w:rPr>
          <w:sz w:val="25"/>
          <w:szCs w:val="25"/>
        </w:rPr>
        <w:br/>
        <w:t xml:space="preserve">                           (фамилия, имя, отчество)</w:t>
      </w:r>
      <w:r/>
    </w:p>
    <w:p>
      <w:pPr>
        <w:rPr>
          <w:sz w:val="25"/>
          <w:szCs w:val="25"/>
        </w:rPr>
      </w:pPr>
      <w:r>
        <w:rPr>
          <w:sz w:val="25"/>
          <w:szCs w:val="25"/>
        </w:rPr>
        <w:t xml:space="preserve">проживающего(-ей) по адресу _____________________________________________</w:t>
      </w:r>
      <w:r>
        <w:rPr>
          <w:sz w:val="25"/>
          <w:szCs w:val="25"/>
        </w:rPr>
        <w:t xml:space="preserve">____ ,</w:t>
      </w:r>
      <w:r/>
    </w:p>
    <w:p>
      <w:pPr>
        <w:rPr>
          <w:sz w:val="25"/>
          <w:szCs w:val="25"/>
        </w:rPr>
      </w:pPr>
      <w:r>
        <w:rPr>
          <w:sz w:val="25"/>
          <w:szCs w:val="25"/>
        </w:rPr>
        <w:t xml:space="preserve">основной документ, удостоверяющий личность (паспорт) __________________________</w:t>
      </w:r>
      <w:r/>
    </w:p>
    <w:p>
      <w:pPr>
        <w:jc w:val="center"/>
        <w:rPr>
          <w:sz w:val="25"/>
          <w:szCs w:val="25"/>
        </w:rPr>
      </w:pPr>
      <w:r>
        <w:rPr>
          <w:sz w:val="25"/>
          <w:szCs w:val="25"/>
        </w:rPr>
        <w:t xml:space="preserve">__________________________________________________________________________</w:t>
      </w:r>
      <w:r>
        <w:rPr>
          <w:sz w:val="25"/>
          <w:szCs w:val="25"/>
        </w:rPr>
        <w:t xml:space="preserve">_ ,</w:t>
      </w:r>
      <w:r>
        <w:rPr>
          <w:sz w:val="25"/>
          <w:szCs w:val="25"/>
        </w:rPr>
        <w:br/>
        <w:t xml:space="preserve">(серия, номер, дата выдачи документа, наименование выдавшего органа)</w:t>
      </w:r>
      <w:r/>
    </w:p>
    <w:p>
      <w:pPr>
        <w:pStyle w:val="934"/>
        <w:ind w:left="3827" w:hanging="3969"/>
        <w:jc w:val="center"/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  <w:t xml:space="preserve">действующего(-ей) на основании _____________________________________________</w:t>
      </w:r>
      <w:r>
        <w:rPr>
          <w:rFonts w:ascii="Times New Roman" w:hAnsi="Times New Roman"/>
          <w:sz w:val="25"/>
          <w:szCs w:val="25"/>
        </w:rPr>
        <w:t xml:space="preserve">_ ,</w:t>
      </w:r>
      <w:r>
        <w:rPr>
          <w:rFonts w:ascii="Times New Roman" w:hAnsi="Times New Roman"/>
          <w:sz w:val="25"/>
          <w:szCs w:val="25"/>
        </w:rPr>
        <w:t xml:space="preserve">               </w:t>
      </w:r>
      <w:r>
        <w:rPr>
          <w:rFonts w:ascii="Times New Roman" w:hAnsi="Times New Roman"/>
          <w:sz w:val="25"/>
          <w:szCs w:val="25"/>
        </w:rPr>
        <w:t xml:space="preserve">                                                                                                                                                                               (наименование документа, подтверждающего полномочия представителя, его реквизиты)</w:t>
      </w:r>
      <w:r/>
    </w:p>
    <w:p>
      <w:pPr>
        <w:pStyle w:val="934"/>
        <w:jc w:val="both"/>
        <w:spacing w:line="17" w:lineRule="atLeast"/>
        <w:rPr>
          <w:rFonts w:ascii="Times New Roman" w:hAnsi="Times New Roman" w:eastAsia="Times New Roman" w:cs="Times New Roman"/>
          <w:sz w:val="25"/>
          <w:szCs w:val="25"/>
        </w:rPr>
      </w:pPr>
      <w:r>
        <w:rPr>
          <w:rFonts w:ascii="Times New Roman" w:hAnsi="Times New Roman" w:eastAsia="Times New Roman" w:cs="Times New Roman"/>
          <w:sz w:val="25"/>
          <w:szCs w:val="25"/>
        </w:rPr>
        <w:t xml:space="preserve">руководствуясь </w:t>
      </w:r>
      <w:hyperlink r:id="rId12" w:tooltip="consultantplus://offline/ref=935FC13B0721EC2A9FF84759FBBD74426C438075FB0F3BD7D52CEA8DA7385F577D5CF14743DE8480E5A5A6195AD8F32074E4A24BKEf0M" w:history="1">
        <w:r>
          <w:rPr>
            <w:rFonts w:ascii="Times New Roman" w:hAnsi="Times New Roman" w:eastAsia="Times New Roman" w:cs="Times New Roman"/>
            <w:sz w:val="25"/>
            <w:szCs w:val="25"/>
          </w:rPr>
          <w:t xml:space="preserve">статьей 10.1</w:t>
        </w:r>
      </w:hyperlink>
      <w:r>
        <w:rPr>
          <w:rFonts w:ascii="Times New Roman" w:hAnsi="Times New Roman" w:eastAsia="Times New Roman" w:cs="Times New Roman"/>
          <w:sz w:val="25"/>
          <w:szCs w:val="25"/>
        </w:rPr>
        <w:t xml:space="preserve"> Федерального закона от 27 июля 2006 года </w:t>
      </w:r>
      <w:r>
        <w:rPr>
          <w:rFonts w:ascii="Times New Roman" w:hAnsi="Times New Roman" w:eastAsia="Times New Roman" w:cs="Times New Roman"/>
          <w:sz w:val="25"/>
          <w:szCs w:val="25"/>
        </w:rPr>
        <w:br/>
        <w:t xml:space="preserve">№ 152-ФЗ «О персональных данных», заявляю о согласии на распространение подлежащих обработке персональных данных Оператором – министерством по делам молодежи Белгородской области с целью размещения информации на официальном сайте </w:t>
      </w:r>
      <w:r>
        <w:rPr>
          <w:rFonts w:ascii="Times New Roman" w:hAnsi="Times New Roman" w:eastAsia="Times New Roman" w:cs="Times New Roman"/>
          <w:sz w:val="25"/>
          <w:szCs w:val="25"/>
          <w:lang w:val="en-US"/>
        </w:rPr>
        <w:t xml:space="preserve">molodchiny</w:t>
      </w:r>
      <w:r>
        <w:rPr>
          <w:rFonts w:ascii="Times New Roman" w:hAnsi="Times New Roman" w:eastAsia="Times New Roman" w:cs="Times New Roman"/>
          <w:sz w:val="25"/>
          <w:szCs w:val="25"/>
        </w:rPr>
        <w:t xml:space="preserve">.</w:t>
      </w:r>
      <w:r>
        <w:rPr>
          <w:rFonts w:ascii="Times New Roman" w:hAnsi="Times New Roman" w:eastAsia="Times New Roman" w:cs="Times New Roman"/>
          <w:sz w:val="25"/>
          <w:szCs w:val="25"/>
          <w:lang w:val="en-US"/>
        </w:rPr>
        <w:t xml:space="preserve">ru</w:t>
      </w:r>
      <w:r>
        <w:rPr>
          <w:rFonts w:ascii="Times New Roman" w:hAnsi="Times New Roman" w:eastAsia="Times New Roman" w:cs="Times New Roman"/>
          <w:sz w:val="25"/>
          <w:szCs w:val="25"/>
        </w:rPr>
        <w:t xml:space="preserve">, </w:t>
      </w:r>
      <w:r>
        <w:rPr>
          <w:rFonts w:ascii="Times New Roman" w:hAnsi="Times New Roman" w:eastAsia="Times New Roman" w:cs="Times New Roman"/>
          <w:color w:val="000000"/>
          <w:sz w:val="25"/>
          <w:szCs w:val="25"/>
          <w:highlight w:val="white"/>
        </w:rPr>
        <w:t xml:space="preserve">в региональных</w:t>
      </w:r>
      <w:r>
        <w:rPr>
          <w:rFonts w:ascii="Times New Roman" w:hAnsi="Times New Roman" w:eastAsia="Times New Roman" w:cs="Times New Roman"/>
          <w:color w:val="000000"/>
          <w:sz w:val="25"/>
          <w:szCs w:val="25"/>
          <w:highlight w:val="white"/>
        </w:rPr>
        <w:t xml:space="preserve"> и муниципальных средствах массовой информации, в аккаунтах образовательных организаций высшего образования и среднего профессионального образования</w:t>
      </w:r>
      <w:r>
        <w:rPr>
          <w:rFonts w:ascii="Times New Roman" w:hAnsi="Times New Roman" w:eastAsia="Times New Roman" w:cs="Times New Roman"/>
          <w:sz w:val="25"/>
          <w:szCs w:val="25"/>
        </w:rPr>
        <w:t xml:space="preserve"> следующем порядке:</w:t>
      </w:r>
      <w:r/>
    </w:p>
    <w:p>
      <w:pPr>
        <w:pStyle w:val="934"/>
        <w:jc w:val="both"/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</w:r>
      <w:r/>
    </w:p>
    <w:tbl>
      <w:tblPr>
        <w:tblW w:w="956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2189"/>
        <w:gridCol w:w="2409"/>
        <w:gridCol w:w="2409"/>
        <w:gridCol w:w="2553"/>
      </w:tblGrid>
      <w:tr>
        <w:trPr/>
        <w:tc>
          <w:tcPr>
            <w:tcW w:w="2188" w:type="dxa"/>
            <w:textDirection w:val="lrTb"/>
            <w:noWrap w:val="false"/>
          </w:tcPr>
          <w:p>
            <w:pPr>
              <w:pStyle w:val="934"/>
              <w:jc w:val="center"/>
              <w:rPr>
                <w:rFonts w:ascii="Times New Roman" w:hAnsi="Times New Roman"/>
                <w:b/>
                <w:sz w:val="25"/>
                <w:szCs w:val="25"/>
              </w:rPr>
            </w:pPr>
            <w:r>
              <w:rPr>
                <w:rFonts w:ascii="Times New Roman" w:hAnsi="Times New Roman"/>
                <w:b/>
                <w:sz w:val="25"/>
                <w:szCs w:val="25"/>
              </w:rPr>
              <w:t xml:space="preserve">Категория персональных данных</w:t>
            </w:r>
            <w:r/>
          </w:p>
        </w:tc>
        <w:tc>
          <w:tcPr>
            <w:tcW w:w="2409" w:type="dxa"/>
            <w:textDirection w:val="lrTb"/>
            <w:noWrap w:val="false"/>
          </w:tcPr>
          <w:p>
            <w:pPr>
              <w:pStyle w:val="934"/>
              <w:jc w:val="center"/>
              <w:rPr>
                <w:rFonts w:ascii="Times New Roman" w:hAnsi="Times New Roman"/>
                <w:b/>
                <w:sz w:val="25"/>
                <w:szCs w:val="25"/>
              </w:rPr>
            </w:pPr>
            <w:r>
              <w:rPr>
                <w:rFonts w:ascii="Times New Roman" w:hAnsi="Times New Roman"/>
                <w:b/>
                <w:sz w:val="25"/>
                <w:szCs w:val="25"/>
              </w:rPr>
              <w:t xml:space="preserve">Перечень</w:t>
            </w:r>
            <w:r/>
          </w:p>
          <w:p>
            <w:pPr>
              <w:pStyle w:val="934"/>
              <w:jc w:val="center"/>
              <w:rPr>
                <w:rFonts w:ascii="Times New Roman" w:hAnsi="Times New Roman"/>
                <w:b/>
                <w:sz w:val="25"/>
                <w:szCs w:val="25"/>
              </w:rPr>
            </w:pPr>
            <w:r>
              <w:rPr>
                <w:rFonts w:ascii="Times New Roman" w:hAnsi="Times New Roman"/>
                <w:b/>
                <w:sz w:val="25"/>
                <w:szCs w:val="25"/>
              </w:rPr>
              <w:t xml:space="preserve">персональных данных</w:t>
            </w:r>
            <w:r/>
          </w:p>
        </w:tc>
        <w:tc>
          <w:tcPr>
            <w:tcW w:w="2409" w:type="dxa"/>
            <w:textDirection w:val="lrTb"/>
            <w:noWrap w:val="false"/>
          </w:tcPr>
          <w:p>
            <w:pPr>
              <w:pStyle w:val="934"/>
              <w:jc w:val="center"/>
              <w:rPr>
                <w:rFonts w:ascii="Times New Roman" w:hAnsi="Times New Roman"/>
                <w:b/>
                <w:sz w:val="25"/>
                <w:szCs w:val="25"/>
              </w:rPr>
            </w:pPr>
            <w:r>
              <w:rPr>
                <w:rFonts w:ascii="Times New Roman" w:hAnsi="Times New Roman"/>
                <w:b/>
                <w:sz w:val="25"/>
                <w:szCs w:val="25"/>
              </w:rPr>
              <w:t xml:space="preserve">Разрешение </w:t>
            </w:r>
            <w:r>
              <w:rPr>
                <w:rFonts w:ascii="Times New Roman" w:hAnsi="Times New Roman"/>
                <w:b/>
                <w:sz w:val="25"/>
                <w:szCs w:val="25"/>
              </w:rPr>
              <w:br/>
              <w:t xml:space="preserve">к распространению (да/нет)</w:t>
            </w:r>
            <w:r/>
          </w:p>
        </w:tc>
        <w:tc>
          <w:tcPr>
            <w:tcW w:w="2553" w:type="dxa"/>
            <w:textDirection w:val="lrTb"/>
            <w:noWrap w:val="false"/>
          </w:tcPr>
          <w:p>
            <w:pPr>
              <w:pStyle w:val="934"/>
              <w:jc w:val="center"/>
              <w:rPr>
                <w:rFonts w:ascii="Times New Roman" w:hAnsi="Times New Roman"/>
                <w:b/>
                <w:sz w:val="25"/>
                <w:szCs w:val="25"/>
              </w:rPr>
            </w:pPr>
            <w:r>
              <w:rPr>
                <w:rFonts w:ascii="Times New Roman" w:hAnsi="Times New Roman"/>
                <w:b/>
                <w:sz w:val="25"/>
                <w:szCs w:val="25"/>
              </w:rPr>
              <w:t xml:space="preserve">Условия </w:t>
            </w:r>
            <w:r>
              <w:rPr>
                <w:rFonts w:ascii="Times New Roman" w:hAnsi="Times New Roman"/>
                <w:b/>
                <w:sz w:val="25"/>
                <w:szCs w:val="25"/>
              </w:rPr>
              <w:br/>
              <w:t xml:space="preserve">и запреты</w:t>
            </w:r>
            <w:r/>
          </w:p>
        </w:tc>
      </w:tr>
      <w:tr>
        <w:trPr/>
        <w:tc>
          <w:tcPr>
            <w:tcW w:w="2188" w:type="dxa"/>
            <w:vAlign w:val="center"/>
            <w:vMerge w:val="restart"/>
            <w:textDirection w:val="lrTb"/>
            <w:noWrap w:val="false"/>
          </w:tcPr>
          <w:p>
            <w:pPr>
              <w:pStyle w:val="934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Общие</w:t>
            </w:r>
            <w:r/>
          </w:p>
        </w:tc>
        <w:tc>
          <w:tcPr>
            <w:tcW w:w="2409" w:type="dxa"/>
            <w:textDirection w:val="lrTb"/>
            <w:noWrap w:val="false"/>
          </w:tcPr>
          <w:p>
            <w:pPr>
              <w:pStyle w:val="934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фамилия</w:t>
            </w:r>
            <w:r/>
          </w:p>
        </w:tc>
        <w:tc>
          <w:tcPr>
            <w:tcW w:w="2409" w:type="dxa"/>
            <w:textDirection w:val="lrTb"/>
            <w:noWrap w:val="false"/>
          </w:tcPr>
          <w:p>
            <w:pPr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  <w:r/>
          </w:p>
        </w:tc>
        <w:tc>
          <w:tcPr>
            <w:tcW w:w="2553" w:type="dxa"/>
            <w:textDirection w:val="lrTb"/>
            <w:noWrap w:val="false"/>
          </w:tcPr>
          <w:p>
            <w:pPr>
              <w:pStyle w:val="934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  <w:tr>
        <w:trPr/>
        <w:tc>
          <w:tcPr>
            <w:tcW w:w="2188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2409" w:type="dxa"/>
            <w:textDirection w:val="lrTb"/>
            <w:noWrap w:val="false"/>
          </w:tcPr>
          <w:p>
            <w:pPr>
              <w:pStyle w:val="934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имя</w:t>
            </w:r>
            <w:r/>
          </w:p>
        </w:tc>
        <w:tc>
          <w:tcPr>
            <w:tcW w:w="2409" w:type="dxa"/>
            <w:textDirection w:val="lrTb"/>
            <w:noWrap w:val="false"/>
          </w:tcPr>
          <w:p>
            <w:pPr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  <w:r/>
          </w:p>
        </w:tc>
        <w:tc>
          <w:tcPr>
            <w:tcW w:w="2553" w:type="dxa"/>
            <w:textDirection w:val="lrTb"/>
            <w:noWrap w:val="false"/>
          </w:tcPr>
          <w:p>
            <w:pPr>
              <w:pStyle w:val="934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  <w:tr>
        <w:trPr/>
        <w:tc>
          <w:tcPr>
            <w:tcW w:w="2188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2409" w:type="dxa"/>
            <w:textDirection w:val="lrTb"/>
            <w:noWrap w:val="false"/>
          </w:tcPr>
          <w:p>
            <w:pPr>
              <w:pStyle w:val="934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отчество</w:t>
            </w:r>
            <w:r/>
          </w:p>
        </w:tc>
        <w:tc>
          <w:tcPr>
            <w:tcW w:w="2409" w:type="dxa"/>
            <w:textDirection w:val="lrTb"/>
            <w:noWrap w:val="false"/>
          </w:tcPr>
          <w:p>
            <w:pPr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  <w:r/>
          </w:p>
        </w:tc>
        <w:tc>
          <w:tcPr>
            <w:tcW w:w="2553" w:type="dxa"/>
            <w:textDirection w:val="lrTb"/>
            <w:noWrap w:val="false"/>
          </w:tcPr>
          <w:p>
            <w:pPr>
              <w:pStyle w:val="934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  <w:tr>
        <w:trPr/>
        <w:tc>
          <w:tcPr>
            <w:tcW w:w="2188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2409" w:type="dxa"/>
            <w:textDirection w:val="lrTb"/>
            <w:noWrap w:val="false"/>
          </w:tcPr>
          <w:p>
            <w:pPr>
              <w:pStyle w:val="934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год рождения</w:t>
            </w:r>
            <w:r/>
          </w:p>
        </w:tc>
        <w:tc>
          <w:tcPr>
            <w:tcW w:w="2409" w:type="dxa"/>
            <w:textDirection w:val="lrTb"/>
            <w:noWrap w:val="false"/>
          </w:tcPr>
          <w:p>
            <w:pPr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  <w:r/>
          </w:p>
        </w:tc>
        <w:tc>
          <w:tcPr>
            <w:tcW w:w="2553" w:type="dxa"/>
            <w:textDirection w:val="lrTb"/>
            <w:noWrap w:val="false"/>
          </w:tcPr>
          <w:p>
            <w:pPr>
              <w:pStyle w:val="934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  <w:tr>
        <w:trPr/>
        <w:tc>
          <w:tcPr>
            <w:tcW w:w="2188" w:type="dxa"/>
            <w:vAlign w:val="center"/>
            <w:vMerge w:val="restart"/>
            <w:textDirection w:val="lrTb"/>
            <w:noWrap w:val="false"/>
          </w:tcPr>
          <w:p>
            <w:pPr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Биометрические</w:t>
            </w:r>
            <w:r/>
          </w:p>
        </w:tc>
        <w:tc>
          <w:tcPr>
            <w:tcW w:w="2409" w:type="dxa"/>
            <w:textDirection w:val="lrTb"/>
            <w:noWrap w:val="false"/>
          </w:tcPr>
          <w:p>
            <w:pPr>
              <w:pStyle w:val="934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фотоизображение</w:t>
            </w:r>
            <w:r/>
          </w:p>
        </w:tc>
        <w:tc>
          <w:tcPr>
            <w:tcW w:w="2409" w:type="dxa"/>
            <w:textDirection w:val="lrTb"/>
            <w:noWrap w:val="false"/>
          </w:tcPr>
          <w:p>
            <w:pPr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  <w:r/>
          </w:p>
        </w:tc>
        <w:tc>
          <w:tcPr>
            <w:tcW w:w="2553" w:type="dxa"/>
            <w:textDirection w:val="lrTb"/>
            <w:noWrap w:val="false"/>
          </w:tcPr>
          <w:p>
            <w:pPr>
              <w:pStyle w:val="934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  <w:tr>
        <w:trPr/>
        <w:tc>
          <w:tcPr>
            <w:tcW w:w="218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</w:pPr>
            <w:r/>
            <w:r/>
          </w:p>
        </w:tc>
        <w:tc>
          <w:tcPr>
            <w:tcW w:w="2409" w:type="dxa"/>
            <w:textDirection w:val="lrTb"/>
            <w:noWrap w:val="false"/>
          </w:tcPr>
          <w:p>
            <w:pPr>
              <w:pStyle w:val="934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видеоизображение</w:t>
            </w:r>
            <w:r/>
          </w:p>
        </w:tc>
        <w:tc>
          <w:tcPr>
            <w:tcW w:w="2409" w:type="dxa"/>
            <w:textDirection w:val="lrTb"/>
            <w:noWrap w:val="false"/>
          </w:tcPr>
          <w:p>
            <w:pPr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  <w:r/>
          </w:p>
        </w:tc>
        <w:tc>
          <w:tcPr>
            <w:tcW w:w="2553" w:type="dxa"/>
            <w:textDirection w:val="lrTb"/>
            <w:noWrap w:val="false"/>
          </w:tcPr>
          <w:p>
            <w:pPr>
              <w:pStyle w:val="934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  <w:tr>
        <w:trPr/>
        <w:tc>
          <w:tcPr>
            <w:tcW w:w="218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</w:pPr>
            <w:r/>
            <w:r/>
          </w:p>
        </w:tc>
        <w:tc>
          <w:tcPr>
            <w:tcW w:w="2409" w:type="dxa"/>
            <w:textDirection w:val="lrTb"/>
            <w:noWrap w:val="false"/>
          </w:tcPr>
          <w:p>
            <w:pPr>
              <w:pStyle w:val="934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голос</w:t>
            </w:r>
            <w:r/>
          </w:p>
        </w:tc>
        <w:tc>
          <w:tcPr>
            <w:tcW w:w="2409" w:type="dxa"/>
            <w:textDirection w:val="lrTb"/>
            <w:noWrap w:val="false"/>
          </w:tcPr>
          <w:p>
            <w:pPr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  <w:r/>
          </w:p>
        </w:tc>
        <w:tc>
          <w:tcPr>
            <w:tcW w:w="2553" w:type="dxa"/>
            <w:textDirection w:val="lrTb"/>
            <w:noWrap w:val="false"/>
          </w:tcPr>
          <w:p>
            <w:pPr>
              <w:pStyle w:val="934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</w:r>
            <w:r/>
          </w:p>
        </w:tc>
      </w:tr>
    </w:tbl>
    <w:p>
      <w:pPr>
        <w:pStyle w:val="934"/>
        <w:jc w:val="both"/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</w:r>
      <w:r/>
    </w:p>
    <w:p>
      <w:pPr>
        <w:pStyle w:val="934"/>
        <w:jc w:val="both"/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</w:r>
      <w:r/>
    </w:p>
    <w:p>
      <w:pPr>
        <w:pStyle w:val="934"/>
        <w:jc w:val="both"/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</w:r>
      <w:r/>
    </w:p>
    <w:p>
      <w:pPr>
        <w:pStyle w:val="934"/>
        <w:jc w:val="both"/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</w:r>
      <w:r/>
    </w:p>
    <w:p>
      <w:pPr>
        <w:pStyle w:val="934"/>
        <w:ind w:firstLine="567"/>
        <w:jc w:val="both"/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  <w:t xml:space="preserve">Настоящее согласие действует до отзыва согласия субъектом персональных данных. </w:t>
      </w:r>
      <w:r/>
    </w:p>
    <w:p>
      <w:pPr>
        <w:pStyle w:val="934"/>
        <w:ind w:firstLine="567"/>
        <w:jc w:val="both"/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</w:r>
      <w:r/>
    </w:p>
    <w:p>
      <w:pPr>
        <w:pStyle w:val="934"/>
        <w:ind w:firstLine="567"/>
        <w:jc w:val="both"/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  <w:t xml:space="preserve">Субъект персональных данных:</w:t>
      </w:r>
      <w:r/>
    </w:p>
    <w:p>
      <w:pPr>
        <w:pStyle w:val="934"/>
        <w:ind w:left="1134" w:hanging="1134"/>
        <w:jc w:val="both"/>
        <w:spacing w:before="220"/>
        <w:tabs>
          <w:tab w:val="left" w:pos="1701" w:leader="none"/>
        </w:tabs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  <w:t xml:space="preserve">__________________________ / _______________________________________________                    </w:t>
      </w:r>
      <w:r>
        <w:rPr>
          <w:rFonts w:ascii="Times New Roman" w:hAnsi="Times New Roman"/>
          <w:sz w:val="25"/>
          <w:szCs w:val="25"/>
        </w:rPr>
        <w:t xml:space="preserve">   (</w:t>
      </w:r>
      <w:r>
        <w:rPr>
          <w:rFonts w:ascii="Times New Roman" w:hAnsi="Times New Roman"/>
          <w:sz w:val="25"/>
          <w:szCs w:val="25"/>
        </w:rPr>
        <w:t xml:space="preserve">подпись)                                                                                                            </w:t>
      </w:r>
      <w:r>
        <w:rPr>
          <w:rFonts w:ascii="Times New Roman" w:hAnsi="Times New Roman"/>
          <w:sz w:val="25"/>
          <w:szCs w:val="25"/>
        </w:rPr>
        <w:t xml:space="preserve">(Ф.И.О.)</w:t>
      </w:r>
      <w:r/>
    </w:p>
    <w:p>
      <w:pPr>
        <w:pStyle w:val="934"/>
        <w:ind w:firstLine="540"/>
        <w:jc w:val="both"/>
        <w:spacing w:before="220"/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  <w:t xml:space="preserve">Контактная информация ______________________________________________ </w:t>
      </w:r>
      <w:r>
        <w:rPr>
          <w:rFonts w:ascii="Times New Roman" w:hAnsi="Times New Roman"/>
          <w:sz w:val="25"/>
          <w:szCs w:val="25"/>
        </w:rPr>
        <w:br/>
      </w:r>
      <w:r>
        <w:rPr>
          <w:rFonts w:ascii="Times New Roman" w:hAnsi="Times New Roman"/>
          <w:i/>
          <w:sz w:val="25"/>
          <w:szCs w:val="25"/>
        </w:rPr>
        <w:t xml:space="preserve">                                               </w:t>
      </w:r>
      <w:r>
        <w:rPr>
          <w:rFonts w:ascii="Times New Roman" w:hAnsi="Times New Roman"/>
          <w:sz w:val="25"/>
          <w:szCs w:val="25"/>
        </w:rPr>
        <w:t xml:space="preserve">   (</w:t>
      </w:r>
      <w:r>
        <w:rPr>
          <w:rFonts w:ascii="Times New Roman" w:hAnsi="Times New Roman"/>
          <w:sz w:val="25"/>
          <w:szCs w:val="25"/>
        </w:rPr>
        <w:t xml:space="preserve">контактный телефон / электронная почта / почтовый адрес)</w:t>
      </w:r>
      <w:r/>
    </w:p>
    <w:p>
      <w:pPr>
        <w:pStyle w:val="934"/>
        <w:jc w:val="both"/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</w:r>
      <w:r/>
    </w:p>
    <w:p>
      <w:pPr>
        <w:pStyle w:val="934"/>
        <w:ind w:firstLine="540"/>
        <w:jc w:val="both"/>
        <w:spacing w:before="220"/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  <w:t xml:space="preserve">«____» ______________ 20 ___ года</w:t>
      </w:r>
      <w:r/>
    </w:p>
    <w:p>
      <w:pPr>
        <w:contextualSpacing/>
        <w:jc w:val="both"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jc w:val="both"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jc w:val="both"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jc w:val="both"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jc w:val="both"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contextualSpacing/>
        <w:jc w:val="both"/>
        <w:shd w:val="clear" w:color="auto" w:fill="ffffff"/>
        <w:rPr>
          <w:rFonts w:eastAsia="Arial Unicode MS"/>
          <w:b/>
          <w:bCs/>
          <w:color w:val="212121"/>
          <w:spacing w:val="-1"/>
          <w:sz w:val="26"/>
          <w:szCs w:val="26"/>
        </w:rPr>
      </w:pPr>
      <w:r>
        <w:rPr>
          <w:rFonts w:eastAsia="Arial Unicode MS"/>
          <w:b/>
          <w:bCs/>
          <w:color w:val="212121"/>
          <w:spacing w:val="-1"/>
          <w:sz w:val="26"/>
          <w:szCs w:val="26"/>
        </w:rPr>
      </w:r>
      <w:r/>
    </w:p>
    <w:p>
      <w:pPr>
        <w:pStyle w:val="924"/>
        <w:ind w:left="4820"/>
        <w:jc w:val="center"/>
      </w:pPr>
      <w:r/>
      <w:r/>
    </w:p>
    <w:p>
      <w:pPr>
        <w:pStyle w:val="924"/>
        <w:ind w:left="4820"/>
        <w:jc w:val="center"/>
        <w:rPr>
          <w:color w:val="000000"/>
        </w:rPr>
      </w:pPr>
      <w:r>
        <w:rPr>
          <w:color w:val="000000"/>
        </w:rPr>
      </w:r>
      <w:r/>
    </w:p>
    <w:p>
      <w:pPr>
        <w:pStyle w:val="924"/>
        <w:ind w:left="4820"/>
        <w:jc w:val="center"/>
        <w:rPr>
          <w:color w:val="000000"/>
        </w:rPr>
      </w:pPr>
      <w:r>
        <w:rPr>
          <w:color w:val="000000"/>
        </w:rPr>
      </w:r>
      <w:r/>
    </w:p>
    <w:p>
      <w:pPr>
        <w:pStyle w:val="924"/>
        <w:ind w:left="4820"/>
        <w:jc w:val="center"/>
        <w:rPr>
          <w:color w:val="000000"/>
        </w:rPr>
      </w:pPr>
      <w:r>
        <w:rPr>
          <w:color w:val="000000"/>
        </w:rPr>
      </w:r>
      <w:r/>
    </w:p>
    <w:p>
      <w:pPr>
        <w:pStyle w:val="924"/>
        <w:ind w:left="4820"/>
        <w:jc w:val="center"/>
        <w:rPr>
          <w:color w:val="000000"/>
        </w:rPr>
      </w:pPr>
      <w:r>
        <w:rPr>
          <w:color w:val="000000"/>
        </w:rPr>
      </w:r>
      <w:r/>
    </w:p>
    <w:p>
      <w:pPr>
        <w:pStyle w:val="924"/>
        <w:ind w:left="4820"/>
        <w:jc w:val="center"/>
        <w:rPr>
          <w:color w:val="000000"/>
        </w:rPr>
      </w:pPr>
      <w:r>
        <w:rPr>
          <w:color w:val="000000"/>
        </w:rPr>
      </w:r>
      <w:r/>
    </w:p>
    <w:p>
      <w:pPr>
        <w:pStyle w:val="924"/>
        <w:ind w:left="4820"/>
        <w:jc w:val="center"/>
        <w:rPr>
          <w:color w:val="000000"/>
        </w:rPr>
      </w:pPr>
      <w:r>
        <w:rPr>
          <w:color w:val="000000"/>
        </w:rPr>
      </w:r>
      <w:r/>
    </w:p>
    <w:p>
      <w:pPr>
        <w:pStyle w:val="924"/>
        <w:ind w:left="4820"/>
        <w:jc w:val="center"/>
        <w:rPr>
          <w:color w:val="000000"/>
        </w:rPr>
      </w:pPr>
      <w:r>
        <w:rPr>
          <w:color w:val="000000"/>
        </w:rPr>
      </w:r>
      <w:r/>
    </w:p>
    <w:p>
      <w:pPr>
        <w:pStyle w:val="924"/>
        <w:ind w:left="4820"/>
        <w:jc w:val="center"/>
        <w:rPr>
          <w:color w:val="000000"/>
        </w:rPr>
      </w:pPr>
      <w:r>
        <w:rPr>
          <w:color w:val="000000"/>
        </w:rPr>
      </w:r>
      <w:r/>
    </w:p>
    <w:p>
      <w:pPr>
        <w:pStyle w:val="924"/>
        <w:ind w:left="4820"/>
        <w:jc w:val="center"/>
        <w:rPr>
          <w:color w:val="000000"/>
        </w:rPr>
      </w:pPr>
      <w:r>
        <w:rPr>
          <w:color w:val="000000"/>
        </w:rPr>
      </w:r>
      <w:r/>
    </w:p>
    <w:p>
      <w:pPr>
        <w:pStyle w:val="924"/>
        <w:ind w:left="4820"/>
        <w:jc w:val="center"/>
        <w:rPr>
          <w:color w:val="000000"/>
        </w:rPr>
      </w:pPr>
      <w:r>
        <w:rPr>
          <w:color w:val="000000"/>
        </w:rPr>
      </w:r>
      <w:r/>
    </w:p>
    <w:p>
      <w:pPr>
        <w:pStyle w:val="924"/>
        <w:ind w:left="4820"/>
        <w:jc w:val="center"/>
        <w:rPr>
          <w:color w:val="000000"/>
        </w:rPr>
      </w:pPr>
      <w:r>
        <w:rPr>
          <w:color w:val="000000"/>
        </w:rPr>
      </w:r>
      <w:r/>
    </w:p>
    <w:p>
      <w:pPr>
        <w:pStyle w:val="924"/>
        <w:ind w:left="4820"/>
        <w:jc w:val="center"/>
        <w:rPr>
          <w:color w:val="000000"/>
        </w:rPr>
      </w:pPr>
      <w:r>
        <w:rPr>
          <w:color w:val="000000"/>
        </w:rPr>
      </w:r>
      <w:r/>
    </w:p>
    <w:p>
      <w:pPr>
        <w:pStyle w:val="924"/>
        <w:ind w:left="4820"/>
        <w:jc w:val="center"/>
        <w:rPr>
          <w:color w:val="000000"/>
        </w:rPr>
      </w:pPr>
      <w:r>
        <w:rPr>
          <w:color w:val="000000"/>
        </w:rPr>
      </w:r>
      <w:r/>
    </w:p>
    <w:p>
      <w:pPr>
        <w:pStyle w:val="924"/>
        <w:ind w:left="4820"/>
        <w:jc w:val="center"/>
        <w:rPr>
          <w:color w:val="000000"/>
        </w:rPr>
      </w:pPr>
      <w:r>
        <w:rPr>
          <w:color w:val="000000"/>
        </w:rPr>
      </w:r>
      <w:r/>
    </w:p>
    <w:p>
      <w:pPr>
        <w:pStyle w:val="924"/>
        <w:ind w:left="4820"/>
        <w:jc w:val="center"/>
        <w:rPr>
          <w:color w:val="000000"/>
        </w:rPr>
      </w:pPr>
      <w:r>
        <w:rPr>
          <w:color w:val="000000"/>
        </w:rPr>
      </w:r>
      <w:r/>
    </w:p>
    <w:p>
      <w:pPr>
        <w:pStyle w:val="924"/>
        <w:ind w:left="4820"/>
        <w:jc w:val="center"/>
        <w:rPr>
          <w:color w:val="000000"/>
        </w:rPr>
      </w:pPr>
      <w:r>
        <w:rPr>
          <w:color w:val="000000"/>
        </w:rPr>
      </w:r>
      <w:r/>
    </w:p>
    <w:p>
      <w:pPr>
        <w:pStyle w:val="924"/>
        <w:ind w:left="4820"/>
        <w:jc w:val="center"/>
        <w:rPr>
          <w:color w:val="000000"/>
        </w:rPr>
      </w:pPr>
      <w:r>
        <w:rPr>
          <w:color w:val="000000"/>
        </w:rPr>
      </w:r>
      <w:r/>
    </w:p>
    <w:p>
      <w:pPr>
        <w:pStyle w:val="924"/>
        <w:ind w:left="4820"/>
        <w:jc w:val="center"/>
        <w:rPr>
          <w:color w:val="000000"/>
        </w:rPr>
      </w:pPr>
      <w:r>
        <w:rPr>
          <w:color w:val="000000"/>
        </w:rPr>
      </w:r>
      <w:r/>
    </w:p>
    <w:sectPr>
      <w:headerReference w:type="default" r:id="rId9"/>
      <w:footnotePr/>
      <w:endnotePr/>
      <w:type w:val="nextPage"/>
      <w:pgSz w:w="11906" w:h="16838" w:orient="portrait"/>
      <w:pgMar w:top="1134" w:right="624" w:bottom="1134" w:left="1701" w:header="567" w:footer="708" w:gutter="0"/>
      <w:pgNumType w:start="2"/>
      <w:cols w:num="1" w:sep="0" w:space="708" w:equalWidth="1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comment w:id="1" w:author="Анастасия Игнатьева" w:date="2023-01-25T16:15:00Z" w:initials="АИ">
    <w:p w14:paraId="00000001" w14:textId="00000001">
      <w:pPr>
        <w:spacing w:line="240" w:after="0" w:lineRule="auto" w:before="0"/>
        <w:ind w:firstLine="0" w:left="0" w:right="0"/>
        <w:jc w:val="left"/>
      </w:pPr>
      <w:r>
        <w:rPr>
          <w:rFonts w:eastAsia="Arial" w:ascii="Arial" w:hAnsi="Arial" w:cs="Arial"/>
          <w:sz w:val="22"/>
        </w:rPr>
        <w:t xml:space="preserve">Название полностью</w:t>
      </w:r>
    </w:p>
  </w:comment>
  <w:comment w:id="0" w:author="Анастасия Игнатьева" w:date="2023-01-25T16:08:00Z" w:initials="АИ">
    <w:p w14:paraId="00000002" w14:textId="00000002">
      <w:pPr>
        <w:spacing w:line="240" w:after="0" w:lineRule="auto" w:before="0"/>
        <w:ind w:firstLine="0" w:left="0" w:right="0"/>
        <w:jc w:val="left"/>
      </w:pPr>
      <w:r>
        <w:rPr>
          <w:rFonts w:eastAsia="Arial" w:ascii="Arial" w:hAnsi="Arial" w:cs="Arial"/>
          <w:sz w:val="22"/>
        </w:rPr>
        <w:t xml:space="preserve">А также : влияет или может повлиять на надлежащее, объективное и беспристрастное решение Конкурсной комиссии</w:t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00000001" w15:done="1"/>
  <w15:commentEx w15:paraId="00000002" w15:done="1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77BD422" w16cex:dateUtc="2023-01-25T13:15:00Z"/>
  <w16cex:commentExtensible w16cex:durableId="277BD29B" w16cex:dateUtc="2023-01-25T13:08:00Z"/>
</w16cex:commentsExtensible>
</file>

<file path=word/commentsIds.xml><?xml version="1.0" encoding="utf-8"?>
<w16cid:commentsIds xmlns:mc="http://schemas.openxmlformats.org/markup-compatibility/2006" xmlns:w16cid="http://schemas.microsoft.com/office/word/2016/wordml/cid" mc:Ignorable="w16cid">
  <w16cid:commentId w16cid:paraId="00000001" w16cid:durableId="277BD422"/>
  <w16cid:commentId w16cid:paraId="00000002" w16cid:durableId="277BD29B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10000000000000000"/>
  </w:font>
  <w:font w:name="Wingdings">
    <w:panose1 w:val="05010000000000000000"/>
  </w:font>
  <w:font w:name="Segoe UI">
    <w:panose1 w:val="020B0502040504020204"/>
  </w:font>
  <w:font w:name="Courier New">
    <w:panose1 w:val="02070409020205020404"/>
  </w:font>
  <w:font w:name="Cambria">
    <w:panose1 w:val="02040503050406030204"/>
  </w:font>
  <w:font w:name="PT Astra Serif">
    <w:panose1 w:val="020A0603040505020204"/>
  </w:font>
  <w:font w:name="Arial Unicode MS">
    <w:panose1 w:val="020B0506020203020204"/>
  </w:font>
  <w:font w:name="Arial">
    <w:panose1 w:val="020B0604020202020204"/>
  </w:font>
  <w:font w:name="Times New Roman">
    <w:panose1 w:val="02020603050405020304"/>
  </w:font>
  <w:font w:name="Calibri">
    <w:panose1 w:val="020F0502020204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pStyle w:val="939"/>
        <w:spacing w:before="0" w:after="0"/>
        <w:rPr>
          <w:sz w:val="22"/>
          <w:szCs w:val="22"/>
          <w:lang w:eastAsia="ru-RU" w:bidi="ru-RU"/>
        </w:rPr>
      </w:pPr>
      <w:r>
        <w:separator/>
      </w:r>
      <w:r/>
    </w:p>
  </w:footnote>
  <w:footnote w:type="continuationSeparator" w:id="0">
    <w:p>
      <w:pPr>
        <w:pStyle w:val="939"/>
        <w:spacing w:before="0" w:after="0"/>
        <w:rPr>
          <w:sz w:val="22"/>
          <w:szCs w:val="22"/>
          <w:lang w:eastAsia="ru-RU" w:bidi="ru-RU"/>
        </w:rPr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sdt>
    <w:sdtPr>
      <w15:appearance w15:val="boundingBox"/>
      <w:id w:val="24087664"/>
      <w:rPr/>
    </w:sdtPr>
    <w:sdtContent>
      <w:p>
        <w:pPr>
          <w:pStyle w:val="954"/>
          <w:jc w:val="center"/>
          <w:rPr>
            <w:sz w:val="24"/>
            <w:szCs w:val="24"/>
          </w:rPr>
        </w:pPr>
        <w:r>
          <w:rPr>
            <w:sz w:val="24"/>
            <w:szCs w:val="24"/>
          </w:rPr>
          <w:fldChar w:fldCharType="begin"/>
        </w:r>
        <w:r>
          <w:rPr>
            <w:sz w:val="24"/>
            <w:szCs w:val="24"/>
          </w:rPr>
          <w:instrText xml:space="preserve"> PAGE   \* MERGEFORMAT </w:instrText>
        </w:r>
        <w:r>
          <w:rPr>
            <w:sz w:val="24"/>
            <w:szCs w:val="24"/>
          </w:rPr>
          <w:fldChar w:fldCharType="separate"/>
        </w:r>
        <w:r>
          <w:rPr>
            <w:sz w:val="24"/>
            <w:szCs w:val="24"/>
          </w:rPr>
          <w:t xml:space="preserve">24</w:t>
        </w:r>
        <w:r>
          <w:rPr>
            <w:sz w:val="24"/>
            <w:szCs w:val="24"/>
          </w:rPr>
          <w:fldChar w:fldCharType="end"/>
        </w:r>
        <w:r/>
      </w:p>
    </w:sdtContent>
  </w:sdt>
  <w:p>
    <w:pPr>
      <w:pStyle w:val="954"/>
      <w:jc w:val="center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"/>
      <w:lvlJc w:val="left"/>
      <w:pPr>
        <w:ind w:left="720" w:hanging="360"/>
      </w:pPr>
      <w:rPr>
        <w:rFonts w:ascii="Times New Roman" w:hAnsi="Times New Roman" w:eastAsia="Calibri" w:cs="Times New Roman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pStyle w:val="715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">
    <w:multiLevelType w:val="hybridMultilevel"/>
    <w:lvl w:ilvl="0">
      <w:start w:val="4"/>
      <w:numFmt w:val="decimal"/>
      <w:isLgl w:val="false"/>
      <w:suff w:val="space"/>
      <w:lvlText w:val="%1."/>
      <w:lvlJc w:val="left"/>
      <w:pPr>
        <w:ind w:left="0" w:firstLine="0"/>
      </w:pPr>
      <w:rPr>
        <w:rFonts w:hint="default"/>
        <w:b/>
        <w:sz w:val="26"/>
        <w:szCs w:val="26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714" w:hanging="1005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3">
    <w:multiLevelType w:val="hybridMultilevel"/>
    <w:lvl w:ilvl="0">
      <w:start w:val="1"/>
      <w:numFmt w:val="bullet"/>
      <w:isLgl w:val="false"/>
      <w:suff w:val="tab"/>
      <w:lvlText w:val="−"/>
      <w:lvlJc w:val="left"/>
      <w:pPr>
        <w:ind w:left="1211" w:hanging="360"/>
        <w:tabs>
          <w:tab w:val="left" w:pos="1211" w:leader="none"/>
        </w:tabs>
      </w:pPr>
      <w:rPr>
        <w:rFonts w:hint="default" w:ascii="Times New Roman" w:hAnsi="Times New Roman" w:cs="Times New Roman"/>
        <w:sz w:val="28"/>
        <w:szCs w:val="28"/>
        <w:lang w:val="ru-RU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4">
    <w:multiLevelType w:val="hybridMultilevel"/>
    <w:lvl w:ilvl="0">
      <w:start w:val="1"/>
      <w:numFmt w:val="bullet"/>
      <w:isLgl w:val="false"/>
      <w:suff w:val="tab"/>
      <w:lvlText w:val="-"/>
      <w:lvlJc w:val="left"/>
      <w:pPr>
        <w:ind w:left="731" w:hanging="164"/>
      </w:pPr>
      <w:rPr>
        <w:rFonts w:hint="default" w:ascii="Times New Roman" w:hAnsi="Times New Roman" w:eastAsia="Times New Roman" w:cs="Times New Roman"/>
        <w:spacing w:val="-22"/>
        <w:sz w:val="28"/>
        <w:szCs w:val="28"/>
        <w:lang w:val="ru-RU" w:eastAsia="ru-RU" w:bidi="ru-RU"/>
      </w:rPr>
    </w:lvl>
    <w:lvl w:ilvl="1">
      <w:start w:val="1"/>
      <w:numFmt w:val="bullet"/>
      <w:isLgl w:val="false"/>
      <w:suff w:val="tab"/>
      <w:lvlText w:val="•"/>
      <w:lvlJc w:val="left"/>
      <w:pPr>
        <w:ind w:left="1203" w:hanging="164"/>
      </w:pPr>
      <w:rPr>
        <w:rFonts w:hint="default"/>
        <w:lang w:val="ru-RU" w:eastAsia="ru-RU" w:bidi="ru-RU"/>
      </w:rPr>
    </w:lvl>
    <w:lvl w:ilvl="2">
      <w:start w:val="1"/>
      <w:numFmt w:val="bullet"/>
      <w:isLgl w:val="false"/>
      <w:suff w:val="tab"/>
      <w:lvlText w:val="•"/>
      <w:lvlJc w:val="left"/>
      <w:pPr>
        <w:ind w:left="1673" w:hanging="164"/>
      </w:pPr>
      <w:rPr>
        <w:rFonts w:hint="default"/>
        <w:lang w:val="ru-RU" w:eastAsia="ru-RU" w:bidi="ru-RU"/>
      </w:rPr>
    </w:lvl>
    <w:lvl w:ilvl="3">
      <w:start w:val="1"/>
      <w:numFmt w:val="bullet"/>
      <w:isLgl w:val="false"/>
      <w:suff w:val="tab"/>
      <w:lvlText w:val="•"/>
      <w:lvlJc w:val="left"/>
      <w:pPr>
        <w:ind w:left="2142" w:hanging="164"/>
      </w:pPr>
      <w:rPr>
        <w:rFonts w:hint="default"/>
        <w:lang w:val="ru-RU" w:eastAsia="ru-RU" w:bidi="ru-RU"/>
      </w:rPr>
    </w:lvl>
    <w:lvl w:ilvl="4">
      <w:start w:val="1"/>
      <w:numFmt w:val="bullet"/>
      <w:isLgl w:val="false"/>
      <w:suff w:val="tab"/>
      <w:lvlText w:val="•"/>
      <w:lvlJc w:val="left"/>
      <w:pPr>
        <w:ind w:left="2612" w:hanging="164"/>
      </w:pPr>
      <w:rPr>
        <w:rFonts w:hint="default"/>
        <w:lang w:val="ru-RU" w:eastAsia="ru-RU" w:bidi="ru-RU"/>
      </w:rPr>
    </w:lvl>
    <w:lvl w:ilvl="5">
      <w:start w:val="1"/>
      <w:numFmt w:val="bullet"/>
      <w:isLgl w:val="false"/>
      <w:suff w:val="tab"/>
      <w:lvlText w:val="•"/>
      <w:lvlJc w:val="left"/>
      <w:pPr>
        <w:ind w:left="3081" w:hanging="164"/>
      </w:pPr>
      <w:rPr>
        <w:rFonts w:hint="default"/>
        <w:lang w:val="ru-RU" w:eastAsia="ru-RU" w:bidi="ru-RU"/>
      </w:rPr>
    </w:lvl>
    <w:lvl w:ilvl="6">
      <w:start w:val="1"/>
      <w:numFmt w:val="bullet"/>
      <w:isLgl w:val="false"/>
      <w:suff w:val="tab"/>
      <w:lvlText w:val="•"/>
      <w:lvlJc w:val="left"/>
      <w:pPr>
        <w:ind w:left="3551" w:hanging="164"/>
      </w:pPr>
      <w:rPr>
        <w:rFonts w:hint="default"/>
        <w:lang w:val="ru-RU" w:eastAsia="ru-RU" w:bidi="ru-RU"/>
      </w:rPr>
    </w:lvl>
    <w:lvl w:ilvl="7">
      <w:start w:val="1"/>
      <w:numFmt w:val="bullet"/>
      <w:isLgl w:val="false"/>
      <w:suff w:val="tab"/>
      <w:lvlText w:val="•"/>
      <w:lvlJc w:val="left"/>
      <w:pPr>
        <w:ind w:left="4020" w:hanging="164"/>
      </w:pPr>
      <w:rPr>
        <w:rFonts w:hint="default"/>
        <w:lang w:val="ru-RU" w:eastAsia="ru-RU" w:bidi="ru-RU"/>
      </w:rPr>
    </w:lvl>
    <w:lvl w:ilvl="8">
      <w:start w:val="1"/>
      <w:numFmt w:val="bullet"/>
      <w:isLgl w:val="false"/>
      <w:suff w:val="tab"/>
      <w:lvlText w:val="•"/>
      <w:lvlJc w:val="left"/>
      <w:pPr>
        <w:ind w:left="4490" w:hanging="164"/>
      </w:pPr>
      <w:rPr>
        <w:rFonts w:hint="default"/>
        <w:lang w:val="ru-RU" w:eastAsia="ru-RU" w:bidi="ru-RU"/>
      </w:rPr>
    </w:lvl>
  </w:abstractNum>
  <w:abstractNum w:abstractNumId="5">
    <w:multiLevelType w:val="hybridMultilevel"/>
    <w:lvl w:ilvl="0">
      <w:start w:val="1"/>
      <w:numFmt w:val="bullet"/>
      <w:isLgl w:val="false"/>
      <w:suff w:val="tab"/>
      <w:lvlText w:val="-"/>
      <w:lvlJc w:val="left"/>
      <w:pPr>
        <w:ind w:left="240" w:hanging="164"/>
      </w:pPr>
      <w:rPr>
        <w:rFonts w:hint="default" w:ascii="Times New Roman" w:hAnsi="Times New Roman" w:eastAsia="Times New Roman" w:cs="Times New Roman"/>
        <w:spacing w:val="-6"/>
        <w:sz w:val="28"/>
        <w:szCs w:val="28"/>
        <w:lang w:val="ru-RU" w:eastAsia="ru-RU" w:bidi="ru-RU"/>
      </w:rPr>
    </w:lvl>
    <w:lvl w:ilvl="1">
      <w:start w:val="1"/>
      <w:numFmt w:val="bullet"/>
      <w:isLgl w:val="false"/>
      <w:suff w:val="tab"/>
      <w:lvlText w:val="•"/>
      <w:lvlJc w:val="left"/>
      <w:pPr>
        <w:ind w:left="693" w:hanging="164"/>
      </w:pPr>
      <w:rPr>
        <w:rFonts w:hint="default"/>
        <w:lang w:val="ru-RU" w:eastAsia="ru-RU" w:bidi="ru-RU"/>
      </w:rPr>
    </w:lvl>
    <w:lvl w:ilvl="2">
      <w:start w:val="1"/>
      <w:numFmt w:val="bullet"/>
      <w:isLgl w:val="false"/>
      <w:suff w:val="tab"/>
      <w:lvlText w:val="•"/>
      <w:lvlJc w:val="left"/>
      <w:pPr>
        <w:ind w:left="1147" w:hanging="164"/>
      </w:pPr>
      <w:rPr>
        <w:rFonts w:hint="default"/>
        <w:lang w:val="ru-RU" w:eastAsia="ru-RU" w:bidi="ru-RU"/>
      </w:rPr>
    </w:lvl>
    <w:lvl w:ilvl="3">
      <w:start w:val="1"/>
      <w:numFmt w:val="bullet"/>
      <w:isLgl w:val="false"/>
      <w:suff w:val="tab"/>
      <w:lvlText w:val="•"/>
      <w:lvlJc w:val="left"/>
      <w:pPr>
        <w:ind w:left="1600" w:hanging="164"/>
      </w:pPr>
      <w:rPr>
        <w:rFonts w:hint="default"/>
        <w:lang w:val="ru-RU" w:eastAsia="ru-RU" w:bidi="ru-RU"/>
      </w:rPr>
    </w:lvl>
    <w:lvl w:ilvl="4">
      <w:start w:val="1"/>
      <w:numFmt w:val="bullet"/>
      <w:isLgl w:val="false"/>
      <w:suff w:val="tab"/>
      <w:lvlText w:val="•"/>
      <w:lvlJc w:val="left"/>
      <w:pPr>
        <w:ind w:left="2054" w:hanging="164"/>
      </w:pPr>
      <w:rPr>
        <w:rFonts w:hint="default"/>
        <w:lang w:val="ru-RU" w:eastAsia="ru-RU" w:bidi="ru-RU"/>
      </w:rPr>
    </w:lvl>
    <w:lvl w:ilvl="5">
      <w:start w:val="1"/>
      <w:numFmt w:val="bullet"/>
      <w:isLgl w:val="false"/>
      <w:suff w:val="tab"/>
      <w:lvlText w:val="•"/>
      <w:lvlJc w:val="left"/>
      <w:pPr>
        <w:ind w:left="2507" w:hanging="164"/>
      </w:pPr>
      <w:rPr>
        <w:rFonts w:hint="default"/>
        <w:lang w:val="ru-RU" w:eastAsia="ru-RU" w:bidi="ru-RU"/>
      </w:rPr>
    </w:lvl>
    <w:lvl w:ilvl="6">
      <w:start w:val="1"/>
      <w:numFmt w:val="bullet"/>
      <w:isLgl w:val="false"/>
      <w:suff w:val="tab"/>
      <w:lvlText w:val="•"/>
      <w:lvlJc w:val="left"/>
      <w:pPr>
        <w:ind w:left="2961" w:hanging="164"/>
      </w:pPr>
      <w:rPr>
        <w:rFonts w:hint="default"/>
        <w:lang w:val="ru-RU" w:eastAsia="ru-RU" w:bidi="ru-RU"/>
      </w:rPr>
    </w:lvl>
    <w:lvl w:ilvl="7">
      <w:start w:val="1"/>
      <w:numFmt w:val="bullet"/>
      <w:isLgl w:val="false"/>
      <w:suff w:val="tab"/>
      <w:lvlText w:val="•"/>
      <w:lvlJc w:val="left"/>
      <w:pPr>
        <w:ind w:left="3414" w:hanging="164"/>
      </w:pPr>
      <w:rPr>
        <w:rFonts w:hint="default"/>
        <w:lang w:val="ru-RU" w:eastAsia="ru-RU" w:bidi="ru-RU"/>
      </w:rPr>
    </w:lvl>
    <w:lvl w:ilvl="8">
      <w:start w:val="1"/>
      <w:numFmt w:val="bullet"/>
      <w:isLgl w:val="false"/>
      <w:suff w:val="tab"/>
      <w:lvlText w:val="•"/>
      <w:lvlJc w:val="left"/>
      <w:pPr>
        <w:ind w:left="3868" w:hanging="164"/>
      </w:pPr>
      <w:rPr>
        <w:rFonts w:hint="default"/>
        <w:lang w:val="ru-RU" w:eastAsia="ru-RU" w:bidi="ru-RU"/>
      </w:rPr>
    </w:lvl>
  </w:abstractNum>
  <w:abstractNum w:abstractNumId="6">
    <w:multiLevelType w:val="hybridMultilevel"/>
    <w:lvl w:ilvl="0">
      <w:start w:val="1"/>
      <w:numFmt w:val="bullet"/>
      <w:isLgl w:val="false"/>
      <w:suff w:val="tab"/>
      <w:lvlText w:val="-"/>
      <w:lvlJc w:val="left"/>
      <w:pPr>
        <w:ind w:left="77" w:hanging="164"/>
      </w:pPr>
      <w:rPr>
        <w:rFonts w:hint="default" w:ascii="Times New Roman" w:hAnsi="Times New Roman" w:eastAsia="Times New Roman" w:cs="Times New Roman"/>
        <w:spacing w:val="-18"/>
        <w:sz w:val="28"/>
        <w:szCs w:val="28"/>
        <w:lang w:val="ru-RU" w:eastAsia="ru-RU" w:bidi="ru-RU"/>
      </w:rPr>
    </w:lvl>
    <w:lvl w:ilvl="1">
      <w:start w:val="1"/>
      <w:numFmt w:val="bullet"/>
      <w:isLgl w:val="false"/>
      <w:suff w:val="tab"/>
      <w:lvlText w:val="•"/>
      <w:lvlJc w:val="left"/>
      <w:pPr>
        <w:ind w:left="549" w:hanging="164"/>
      </w:pPr>
      <w:rPr>
        <w:rFonts w:hint="default"/>
        <w:lang w:val="ru-RU" w:eastAsia="ru-RU" w:bidi="ru-RU"/>
      </w:rPr>
    </w:lvl>
    <w:lvl w:ilvl="2">
      <w:start w:val="1"/>
      <w:numFmt w:val="bullet"/>
      <w:isLgl w:val="false"/>
      <w:suff w:val="tab"/>
      <w:lvlText w:val="•"/>
      <w:lvlJc w:val="left"/>
      <w:pPr>
        <w:ind w:left="1019" w:hanging="164"/>
      </w:pPr>
      <w:rPr>
        <w:rFonts w:hint="default"/>
        <w:lang w:val="ru-RU" w:eastAsia="ru-RU" w:bidi="ru-RU"/>
      </w:rPr>
    </w:lvl>
    <w:lvl w:ilvl="3">
      <w:start w:val="1"/>
      <w:numFmt w:val="bullet"/>
      <w:isLgl w:val="false"/>
      <w:suff w:val="tab"/>
      <w:lvlText w:val="•"/>
      <w:lvlJc w:val="left"/>
      <w:pPr>
        <w:ind w:left="1488" w:hanging="164"/>
      </w:pPr>
      <w:rPr>
        <w:rFonts w:hint="default"/>
        <w:lang w:val="ru-RU" w:eastAsia="ru-RU" w:bidi="ru-RU"/>
      </w:rPr>
    </w:lvl>
    <w:lvl w:ilvl="4">
      <w:start w:val="1"/>
      <w:numFmt w:val="bullet"/>
      <w:isLgl w:val="false"/>
      <w:suff w:val="tab"/>
      <w:lvlText w:val="•"/>
      <w:lvlJc w:val="left"/>
      <w:pPr>
        <w:ind w:left="1958" w:hanging="164"/>
      </w:pPr>
      <w:rPr>
        <w:rFonts w:hint="default"/>
        <w:lang w:val="ru-RU" w:eastAsia="ru-RU" w:bidi="ru-RU"/>
      </w:rPr>
    </w:lvl>
    <w:lvl w:ilvl="5">
      <w:start w:val="1"/>
      <w:numFmt w:val="bullet"/>
      <w:isLgl w:val="false"/>
      <w:suff w:val="tab"/>
      <w:lvlText w:val="•"/>
      <w:lvlJc w:val="left"/>
      <w:pPr>
        <w:ind w:left="2427" w:hanging="164"/>
      </w:pPr>
      <w:rPr>
        <w:rFonts w:hint="default"/>
        <w:lang w:val="ru-RU" w:eastAsia="ru-RU" w:bidi="ru-RU"/>
      </w:rPr>
    </w:lvl>
    <w:lvl w:ilvl="6">
      <w:start w:val="1"/>
      <w:numFmt w:val="bullet"/>
      <w:isLgl w:val="false"/>
      <w:suff w:val="tab"/>
      <w:lvlText w:val="•"/>
      <w:lvlJc w:val="left"/>
      <w:pPr>
        <w:ind w:left="2897" w:hanging="164"/>
      </w:pPr>
      <w:rPr>
        <w:rFonts w:hint="default"/>
        <w:lang w:val="ru-RU" w:eastAsia="ru-RU" w:bidi="ru-RU"/>
      </w:rPr>
    </w:lvl>
    <w:lvl w:ilvl="7">
      <w:start w:val="1"/>
      <w:numFmt w:val="bullet"/>
      <w:isLgl w:val="false"/>
      <w:suff w:val="tab"/>
      <w:lvlText w:val="•"/>
      <w:lvlJc w:val="left"/>
      <w:pPr>
        <w:ind w:left="3366" w:hanging="164"/>
      </w:pPr>
      <w:rPr>
        <w:rFonts w:hint="default"/>
        <w:lang w:val="ru-RU" w:eastAsia="ru-RU" w:bidi="ru-RU"/>
      </w:rPr>
    </w:lvl>
    <w:lvl w:ilvl="8">
      <w:start w:val="1"/>
      <w:numFmt w:val="bullet"/>
      <w:isLgl w:val="false"/>
      <w:suff w:val="tab"/>
      <w:lvlText w:val="•"/>
      <w:lvlJc w:val="left"/>
      <w:pPr>
        <w:ind w:left="3836" w:hanging="164"/>
      </w:pPr>
      <w:rPr>
        <w:rFonts w:hint="default"/>
        <w:lang w:val="ru-RU" w:eastAsia="ru-RU" w:bidi="ru-RU"/>
      </w:rPr>
    </w:lvl>
  </w:abstractNum>
  <w:abstractNum w:abstractNumId="7">
    <w:multiLevelType w:val="hybridMultilevel"/>
    <w:lvl w:ilvl="0">
      <w:start w:val="1"/>
      <w:numFmt w:val="bullet"/>
      <w:isLgl w:val="false"/>
      <w:suff w:val="tab"/>
      <w:lvlText w:val="-"/>
      <w:lvlJc w:val="left"/>
      <w:pPr>
        <w:ind w:left="240" w:hanging="164"/>
      </w:pPr>
      <w:rPr>
        <w:rFonts w:hint="default" w:ascii="Times New Roman" w:hAnsi="Times New Roman" w:eastAsia="Times New Roman" w:cs="Times New Roman"/>
        <w:spacing w:val="-1"/>
        <w:sz w:val="28"/>
        <w:szCs w:val="28"/>
        <w:lang w:val="ru-RU" w:eastAsia="ru-RU" w:bidi="ru-RU"/>
      </w:rPr>
    </w:lvl>
    <w:lvl w:ilvl="1">
      <w:start w:val="1"/>
      <w:numFmt w:val="bullet"/>
      <w:isLgl w:val="false"/>
      <w:suff w:val="tab"/>
      <w:lvlText w:val="•"/>
      <w:lvlJc w:val="left"/>
      <w:pPr>
        <w:ind w:left="693" w:hanging="164"/>
      </w:pPr>
      <w:rPr>
        <w:rFonts w:hint="default"/>
        <w:lang w:val="ru-RU" w:eastAsia="ru-RU" w:bidi="ru-RU"/>
      </w:rPr>
    </w:lvl>
    <w:lvl w:ilvl="2">
      <w:start w:val="1"/>
      <w:numFmt w:val="bullet"/>
      <w:isLgl w:val="false"/>
      <w:suff w:val="tab"/>
      <w:lvlText w:val="•"/>
      <w:lvlJc w:val="left"/>
      <w:pPr>
        <w:ind w:left="1147" w:hanging="164"/>
      </w:pPr>
      <w:rPr>
        <w:rFonts w:hint="default"/>
        <w:lang w:val="ru-RU" w:eastAsia="ru-RU" w:bidi="ru-RU"/>
      </w:rPr>
    </w:lvl>
    <w:lvl w:ilvl="3">
      <w:start w:val="1"/>
      <w:numFmt w:val="bullet"/>
      <w:isLgl w:val="false"/>
      <w:suff w:val="tab"/>
      <w:lvlText w:val="•"/>
      <w:lvlJc w:val="left"/>
      <w:pPr>
        <w:ind w:left="1600" w:hanging="164"/>
      </w:pPr>
      <w:rPr>
        <w:rFonts w:hint="default"/>
        <w:lang w:val="ru-RU" w:eastAsia="ru-RU" w:bidi="ru-RU"/>
      </w:rPr>
    </w:lvl>
    <w:lvl w:ilvl="4">
      <w:start w:val="1"/>
      <w:numFmt w:val="bullet"/>
      <w:isLgl w:val="false"/>
      <w:suff w:val="tab"/>
      <w:lvlText w:val="•"/>
      <w:lvlJc w:val="left"/>
      <w:pPr>
        <w:ind w:left="2054" w:hanging="164"/>
      </w:pPr>
      <w:rPr>
        <w:rFonts w:hint="default"/>
        <w:lang w:val="ru-RU" w:eastAsia="ru-RU" w:bidi="ru-RU"/>
      </w:rPr>
    </w:lvl>
    <w:lvl w:ilvl="5">
      <w:start w:val="1"/>
      <w:numFmt w:val="bullet"/>
      <w:isLgl w:val="false"/>
      <w:suff w:val="tab"/>
      <w:lvlText w:val="•"/>
      <w:lvlJc w:val="left"/>
      <w:pPr>
        <w:ind w:left="2507" w:hanging="164"/>
      </w:pPr>
      <w:rPr>
        <w:rFonts w:hint="default"/>
        <w:lang w:val="ru-RU" w:eastAsia="ru-RU" w:bidi="ru-RU"/>
      </w:rPr>
    </w:lvl>
    <w:lvl w:ilvl="6">
      <w:start w:val="1"/>
      <w:numFmt w:val="bullet"/>
      <w:isLgl w:val="false"/>
      <w:suff w:val="tab"/>
      <w:lvlText w:val="•"/>
      <w:lvlJc w:val="left"/>
      <w:pPr>
        <w:ind w:left="2961" w:hanging="164"/>
      </w:pPr>
      <w:rPr>
        <w:rFonts w:hint="default"/>
        <w:lang w:val="ru-RU" w:eastAsia="ru-RU" w:bidi="ru-RU"/>
      </w:rPr>
    </w:lvl>
    <w:lvl w:ilvl="7">
      <w:start w:val="1"/>
      <w:numFmt w:val="bullet"/>
      <w:isLgl w:val="false"/>
      <w:suff w:val="tab"/>
      <w:lvlText w:val="•"/>
      <w:lvlJc w:val="left"/>
      <w:pPr>
        <w:ind w:left="3414" w:hanging="164"/>
      </w:pPr>
      <w:rPr>
        <w:rFonts w:hint="default"/>
        <w:lang w:val="ru-RU" w:eastAsia="ru-RU" w:bidi="ru-RU"/>
      </w:rPr>
    </w:lvl>
    <w:lvl w:ilvl="8">
      <w:start w:val="1"/>
      <w:numFmt w:val="bullet"/>
      <w:isLgl w:val="false"/>
      <w:suff w:val="tab"/>
      <w:lvlText w:val="•"/>
      <w:lvlJc w:val="left"/>
      <w:pPr>
        <w:ind w:left="3868" w:hanging="164"/>
      </w:pPr>
      <w:rPr>
        <w:rFonts w:hint="default"/>
        <w:lang w:val="ru-RU" w:eastAsia="ru-RU" w:bidi="ru-RU"/>
      </w:rPr>
    </w:lvl>
  </w:abstractNum>
  <w:abstractNum w:abstractNumId="8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  <w:tabs>
          <w:tab w:val="left" w:pos="720" w:leader="none"/>
        </w:tabs>
      </w:pPr>
      <w:rPr>
        <w:rFonts w:hint="default" w:ascii="Symbol" w:hAnsi="Symbol"/>
        <w:sz w:val="2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left" w:pos="1440" w:leader="none"/>
        </w:tabs>
      </w:pPr>
      <w:rPr>
        <w:rFonts w:hint="default" w:ascii="Courier New" w:hAnsi="Courier New"/>
        <w:sz w:val="20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left" w:pos="2160" w:leader="none"/>
        </w:tabs>
      </w:pPr>
      <w:rPr>
        <w:rFonts w:hint="default" w:ascii="Wingdings" w:hAnsi="Wingdings"/>
        <w:sz w:val="20"/>
      </w:rPr>
    </w:lvl>
    <w:lvl w:ilvl="3">
      <w:start w:val="1"/>
      <w:numFmt w:val="bullet"/>
      <w:isLgl w:val="false"/>
      <w:suff w:val="tab"/>
      <w:lvlText w:val=""/>
      <w:lvlJc w:val="left"/>
      <w:pPr>
        <w:ind w:left="2880" w:hanging="360"/>
        <w:tabs>
          <w:tab w:val="left" w:pos="2880" w:leader="none"/>
        </w:tabs>
      </w:pPr>
      <w:rPr>
        <w:rFonts w:hint="default" w:ascii="Wingdings" w:hAnsi="Wingdings"/>
        <w:sz w:val="20"/>
      </w:rPr>
    </w:lvl>
    <w:lvl w:ilvl="4">
      <w:start w:val="1"/>
      <w:numFmt w:val="bullet"/>
      <w:isLgl w:val="false"/>
      <w:suff w:val="tab"/>
      <w:lvlText w:val=""/>
      <w:lvlJc w:val="left"/>
      <w:pPr>
        <w:ind w:left="3600" w:hanging="360"/>
        <w:tabs>
          <w:tab w:val="left" w:pos="3600" w:leader="none"/>
        </w:tabs>
      </w:pPr>
      <w:rPr>
        <w:rFonts w:hint="default" w:ascii="Wingdings" w:hAnsi="Wingdings"/>
        <w:sz w:val="20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left" w:pos="4320" w:leader="none"/>
        </w:tabs>
      </w:pPr>
      <w:rPr>
        <w:rFonts w:hint="default" w:ascii="Wingdings" w:hAnsi="Wingdings"/>
        <w:sz w:val="20"/>
      </w:rPr>
    </w:lvl>
    <w:lvl w:ilvl="6">
      <w:start w:val="1"/>
      <w:numFmt w:val="bullet"/>
      <w:isLgl w:val="false"/>
      <w:suff w:val="tab"/>
      <w:lvlText w:val=""/>
      <w:lvlJc w:val="left"/>
      <w:pPr>
        <w:ind w:left="5040" w:hanging="360"/>
        <w:tabs>
          <w:tab w:val="left" w:pos="5040" w:leader="none"/>
        </w:tabs>
      </w:pPr>
      <w:rPr>
        <w:rFonts w:hint="default" w:ascii="Wingdings" w:hAnsi="Wingdings"/>
        <w:sz w:val="20"/>
      </w:rPr>
    </w:lvl>
    <w:lvl w:ilvl="7">
      <w:start w:val="1"/>
      <w:numFmt w:val="bullet"/>
      <w:isLgl w:val="false"/>
      <w:suff w:val="tab"/>
      <w:lvlText w:val=""/>
      <w:lvlJc w:val="left"/>
      <w:pPr>
        <w:ind w:left="5760" w:hanging="360"/>
        <w:tabs>
          <w:tab w:val="left" w:pos="5760" w:leader="none"/>
        </w:tabs>
      </w:pPr>
      <w:rPr>
        <w:rFonts w:hint="default" w:ascii="Wingdings" w:hAnsi="Wingdings"/>
        <w:sz w:val="20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left" w:pos="6480" w:leader="none"/>
        </w:tabs>
      </w:pPr>
      <w:rPr>
        <w:rFonts w:hint="default" w:ascii="Wingdings" w:hAnsi="Wingdings"/>
        <w:sz w:val="20"/>
      </w:rPr>
    </w:lvl>
  </w:abstractNum>
  <w:abstractNum w:abstractNumId="9">
    <w:multiLevelType w:val="hybridMultilevel"/>
    <w:lvl w:ilvl="0">
      <w:start w:val="6"/>
      <w:numFmt w:val="decimal"/>
      <w:isLgl w:val="false"/>
      <w:suff w:val="tab"/>
      <w:lvlText w:val="%1."/>
      <w:lvlJc w:val="left"/>
      <w:pPr>
        <w:ind w:left="720" w:hanging="360"/>
        <w:tabs>
          <w:tab w:val="left" w:pos="0" w:leader="none"/>
        </w:tabs>
      </w:pPr>
      <w:rPr>
        <w:rFonts w:hint="default"/>
        <w:b/>
        <w:sz w:val="28"/>
        <w:szCs w:val="26"/>
      </w:rPr>
    </w:lvl>
    <w:lvl w:ilvl="1">
      <w:start w:val="1"/>
      <w:numFmt w:val="decimal"/>
      <w:isLgl/>
      <w:suff w:val="tab"/>
      <w:lvlText w:val="%1.%2."/>
      <w:lvlJc w:val="left"/>
      <w:pPr>
        <w:ind w:left="1264" w:hanging="555"/>
      </w:pPr>
      <w:rPr>
        <w:rFonts w:hint="default"/>
        <w:color w:val="2d2d2d"/>
        <w:sz w:val="28"/>
        <w:szCs w:val="28"/>
      </w:rPr>
    </w:lvl>
    <w:lvl w:ilvl="2">
      <w:start w:val="1"/>
      <w:numFmt w:val="decimal"/>
      <w:isLgl/>
      <w:suff w:val="tab"/>
      <w:lvlText w:val="%1.%2.%3."/>
      <w:lvlJc w:val="left"/>
      <w:pPr>
        <w:ind w:left="1778" w:hanging="720"/>
      </w:pPr>
      <w:rPr>
        <w:rFonts w:hint="default"/>
        <w:color w:val="2d2d2d"/>
      </w:rPr>
    </w:lvl>
    <w:lvl w:ilvl="3">
      <w:start w:val="1"/>
      <w:numFmt w:val="decimal"/>
      <w:isLgl/>
      <w:suff w:val="tab"/>
      <w:lvlText w:val="%1.%2.%3.%4."/>
      <w:lvlJc w:val="left"/>
      <w:pPr>
        <w:ind w:left="2127" w:hanging="720"/>
      </w:pPr>
      <w:rPr>
        <w:rFonts w:hint="default"/>
        <w:color w:val="2d2d2d"/>
      </w:rPr>
    </w:lvl>
    <w:lvl w:ilvl="4">
      <w:start w:val="1"/>
      <w:numFmt w:val="decimal"/>
      <w:isLgl/>
      <w:suff w:val="tab"/>
      <w:lvlText w:val="%1.%2.%3.%4.%5."/>
      <w:lvlJc w:val="left"/>
      <w:pPr>
        <w:ind w:left="2836" w:hanging="1080"/>
      </w:pPr>
      <w:rPr>
        <w:rFonts w:hint="default"/>
        <w:color w:val="2d2d2d"/>
      </w:rPr>
    </w:lvl>
    <w:lvl w:ilvl="5">
      <w:start w:val="1"/>
      <w:numFmt w:val="decimal"/>
      <w:isLgl/>
      <w:suff w:val="tab"/>
      <w:lvlText w:val="%1.%2.%3.%4.%5.%6."/>
      <w:lvlJc w:val="left"/>
      <w:pPr>
        <w:ind w:left="3185" w:hanging="1080"/>
      </w:pPr>
      <w:rPr>
        <w:rFonts w:hint="default"/>
        <w:color w:val="2d2d2d"/>
      </w:rPr>
    </w:lvl>
    <w:lvl w:ilvl="6">
      <w:start w:val="1"/>
      <w:numFmt w:val="decimal"/>
      <w:isLgl/>
      <w:suff w:val="tab"/>
      <w:lvlText w:val="%1.%2.%3.%4.%5.%6.%7."/>
      <w:lvlJc w:val="left"/>
      <w:pPr>
        <w:ind w:left="3534" w:hanging="1080"/>
      </w:pPr>
      <w:rPr>
        <w:rFonts w:hint="default"/>
        <w:color w:val="2d2d2d"/>
      </w:rPr>
    </w:lvl>
    <w:lvl w:ilvl="7">
      <w:start w:val="1"/>
      <w:numFmt w:val="decimal"/>
      <w:isLgl/>
      <w:suff w:val="tab"/>
      <w:lvlText w:val="%1.%2.%3.%4.%5.%6.%7.%8."/>
      <w:lvlJc w:val="left"/>
      <w:pPr>
        <w:ind w:left="4243" w:hanging="1440"/>
      </w:pPr>
      <w:rPr>
        <w:rFonts w:hint="default"/>
        <w:color w:val="2d2d2d"/>
      </w:rPr>
    </w:lvl>
    <w:lvl w:ilvl="8">
      <w:start w:val="1"/>
      <w:numFmt w:val="decimal"/>
      <w:isLgl/>
      <w:suff w:val="tab"/>
      <w:lvlText w:val="%1.%2.%3.%4.%5.%6.%7.%8.%9."/>
      <w:lvlJc w:val="left"/>
      <w:pPr>
        <w:ind w:left="4592" w:hanging="1440"/>
      </w:pPr>
      <w:rPr>
        <w:rFonts w:hint="default"/>
        <w:color w:val="2d2d2d"/>
      </w:rPr>
    </w:lvl>
  </w:abstractNum>
  <w:abstractNum w:abstractNumId="10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260" w:hanging="360"/>
        <w:tabs>
          <w:tab w:val="left" w:pos="1260" w:leader="none"/>
        </w:tabs>
      </w:pPr>
      <w:rPr>
        <w:rFonts w:hint="default" w:ascii="Symbol" w:hAnsi="Symbol" w:cs="Symbol"/>
        <w:sz w:val="28"/>
        <w:szCs w:val="28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1">
    <w:multiLevelType w:val="hybridMultilevel"/>
    <w:lvl w:ilvl="0">
      <w:start w:val="1"/>
      <w:numFmt w:val="bullet"/>
      <w:isLgl w:val="false"/>
      <w:suff w:val="tab"/>
      <w:lvlText w:val="−"/>
      <w:lvlJc w:val="left"/>
      <w:pPr>
        <w:ind w:left="1211" w:hanging="360"/>
        <w:tabs>
          <w:tab w:val="left" w:pos="-218" w:leader="none"/>
        </w:tabs>
      </w:pPr>
      <w:rPr>
        <w:rFonts w:hint="default" w:ascii="Times New Roman" w:hAnsi="Times New Roman" w:cs="Times New Roman"/>
        <w:sz w:val="28"/>
        <w:szCs w:val="28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2">
    <w:multiLevelType w:val="hybridMultilevel"/>
    <w:lvl w:ilvl="0">
      <w:start w:val="1"/>
      <w:numFmt w:val="bullet"/>
      <w:isLgl w:val="false"/>
      <w:suff w:val="tab"/>
      <w:lvlText w:val="-"/>
      <w:lvlJc w:val="left"/>
      <w:pPr>
        <w:ind w:left="240" w:hanging="164"/>
      </w:pPr>
      <w:rPr>
        <w:rFonts w:hint="default" w:ascii="Times New Roman" w:hAnsi="Times New Roman" w:eastAsia="Times New Roman" w:cs="Times New Roman"/>
        <w:spacing w:val="-1"/>
        <w:sz w:val="28"/>
        <w:szCs w:val="28"/>
        <w:lang w:val="ru-RU" w:eastAsia="ru-RU" w:bidi="ru-RU"/>
      </w:rPr>
    </w:lvl>
    <w:lvl w:ilvl="1">
      <w:start w:val="1"/>
      <w:numFmt w:val="bullet"/>
      <w:isLgl w:val="false"/>
      <w:suff w:val="tab"/>
      <w:lvlText w:val="•"/>
      <w:lvlJc w:val="left"/>
      <w:pPr>
        <w:ind w:left="693" w:hanging="164"/>
      </w:pPr>
      <w:rPr>
        <w:rFonts w:hint="default"/>
        <w:lang w:val="ru-RU" w:eastAsia="ru-RU" w:bidi="ru-RU"/>
      </w:rPr>
    </w:lvl>
    <w:lvl w:ilvl="2">
      <w:start w:val="1"/>
      <w:numFmt w:val="bullet"/>
      <w:isLgl w:val="false"/>
      <w:suff w:val="tab"/>
      <w:lvlText w:val="•"/>
      <w:lvlJc w:val="left"/>
      <w:pPr>
        <w:ind w:left="1147" w:hanging="164"/>
      </w:pPr>
      <w:rPr>
        <w:rFonts w:hint="default"/>
        <w:lang w:val="ru-RU" w:eastAsia="ru-RU" w:bidi="ru-RU"/>
      </w:rPr>
    </w:lvl>
    <w:lvl w:ilvl="3">
      <w:start w:val="1"/>
      <w:numFmt w:val="bullet"/>
      <w:isLgl w:val="false"/>
      <w:suff w:val="tab"/>
      <w:lvlText w:val="•"/>
      <w:lvlJc w:val="left"/>
      <w:pPr>
        <w:ind w:left="1600" w:hanging="164"/>
      </w:pPr>
      <w:rPr>
        <w:rFonts w:hint="default"/>
        <w:lang w:val="ru-RU" w:eastAsia="ru-RU" w:bidi="ru-RU"/>
      </w:rPr>
    </w:lvl>
    <w:lvl w:ilvl="4">
      <w:start w:val="1"/>
      <w:numFmt w:val="bullet"/>
      <w:isLgl w:val="false"/>
      <w:suff w:val="tab"/>
      <w:lvlText w:val="•"/>
      <w:lvlJc w:val="left"/>
      <w:pPr>
        <w:ind w:left="2054" w:hanging="164"/>
      </w:pPr>
      <w:rPr>
        <w:rFonts w:hint="default"/>
        <w:lang w:val="ru-RU" w:eastAsia="ru-RU" w:bidi="ru-RU"/>
      </w:rPr>
    </w:lvl>
    <w:lvl w:ilvl="5">
      <w:start w:val="1"/>
      <w:numFmt w:val="bullet"/>
      <w:isLgl w:val="false"/>
      <w:suff w:val="tab"/>
      <w:lvlText w:val="•"/>
      <w:lvlJc w:val="left"/>
      <w:pPr>
        <w:ind w:left="2507" w:hanging="164"/>
      </w:pPr>
      <w:rPr>
        <w:rFonts w:hint="default"/>
        <w:lang w:val="ru-RU" w:eastAsia="ru-RU" w:bidi="ru-RU"/>
      </w:rPr>
    </w:lvl>
    <w:lvl w:ilvl="6">
      <w:start w:val="1"/>
      <w:numFmt w:val="bullet"/>
      <w:isLgl w:val="false"/>
      <w:suff w:val="tab"/>
      <w:lvlText w:val="•"/>
      <w:lvlJc w:val="left"/>
      <w:pPr>
        <w:ind w:left="2961" w:hanging="164"/>
      </w:pPr>
      <w:rPr>
        <w:rFonts w:hint="default"/>
        <w:lang w:val="ru-RU" w:eastAsia="ru-RU" w:bidi="ru-RU"/>
      </w:rPr>
    </w:lvl>
    <w:lvl w:ilvl="7">
      <w:start w:val="1"/>
      <w:numFmt w:val="bullet"/>
      <w:isLgl w:val="false"/>
      <w:suff w:val="tab"/>
      <w:lvlText w:val="•"/>
      <w:lvlJc w:val="left"/>
      <w:pPr>
        <w:ind w:left="3414" w:hanging="164"/>
      </w:pPr>
      <w:rPr>
        <w:rFonts w:hint="default"/>
        <w:lang w:val="ru-RU" w:eastAsia="ru-RU" w:bidi="ru-RU"/>
      </w:rPr>
    </w:lvl>
    <w:lvl w:ilvl="8">
      <w:start w:val="1"/>
      <w:numFmt w:val="bullet"/>
      <w:isLgl w:val="false"/>
      <w:suff w:val="tab"/>
      <w:lvlText w:val="•"/>
      <w:lvlJc w:val="left"/>
      <w:pPr>
        <w:ind w:left="3868" w:hanging="164"/>
      </w:pPr>
      <w:rPr>
        <w:rFonts w:hint="default"/>
        <w:lang w:val="ru-RU" w:eastAsia="ru-RU" w:bidi="ru-RU"/>
      </w:rPr>
    </w:lvl>
  </w:abstractNum>
  <w:abstractNum w:abstractNumId="13">
    <w:multiLevelType w:val="hybridMultilevel"/>
    <w:lvl w:ilvl="0">
      <w:start w:val="1"/>
      <w:numFmt w:val="none"/>
      <w:isLgl w:val="false"/>
      <w:suff w:val="nothing"/>
      <w:lvlText w:val=""/>
      <w:lvlJc w:val="left"/>
      <w:pPr>
        <w:ind w:left="432" w:hanging="432"/>
        <w:tabs>
          <w:tab w:val="left" w:pos="0" w:leader="none"/>
        </w:tabs>
      </w:pPr>
    </w:lvl>
    <w:lvl w:ilvl="1">
      <w:start w:val="1"/>
      <w:numFmt w:val="none"/>
      <w:isLgl w:val="false"/>
      <w:suff w:val="nothing"/>
      <w:lvlText w:val=""/>
      <w:lvlJc w:val="left"/>
      <w:pPr>
        <w:ind w:left="576" w:hanging="576"/>
        <w:tabs>
          <w:tab w:val="left" w:pos="0" w:leader="none"/>
        </w:tabs>
      </w:pPr>
    </w:lvl>
    <w:lvl w:ilvl="2">
      <w:start w:val="1"/>
      <w:numFmt w:val="none"/>
      <w:isLgl w:val="false"/>
      <w:suff w:val="nothing"/>
      <w:lvlText w:val=""/>
      <w:lvlJc w:val="left"/>
      <w:pPr>
        <w:ind w:left="720" w:hanging="720"/>
        <w:tabs>
          <w:tab w:val="left" w:pos="0" w:leader="none"/>
        </w:tabs>
      </w:pPr>
    </w:lvl>
    <w:lvl w:ilvl="3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left" w:pos="0" w:leader="none"/>
        </w:tabs>
      </w:pPr>
    </w:lvl>
    <w:lvl w:ilvl="4">
      <w:start w:val="1"/>
      <w:numFmt w:val="none"/>
      <w:isLgl w:val="false"/>
      <w:suff w:val="nothing"/>
      <w:lvlText w:val=""/>
      <w:lvlJc w:val="left"/>
      <w:pPr>
        <w:ind w:left="1008" w:hanging="1008"/>
        <w:tabs>
          <w:tab w:val="left" w:pos="0" w:leader="none"/>
        </w:tabs>
      </w:pPr>
    </w:lvl>
    <w:lvl w:ilvl="5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left" w:pos="0" w:leader="none"/>
        </w:tabs>
      </w:pPr>
    </w:lvl>
    <w:lvl w:ilvl="6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left" w:pos="0" w:leader="none"/>
        </w:tabs>
      </w:pPr>
    </w:lvl>
    <w:lvl w:ilvl="7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left" w:pos="0" w:leader="none"/>
        </w:tabs>
      </w:pPr>
    </w:lvl>
    <w:lvl w:ilvl="8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left" w:pos="0" w:leader="none"/>
        </w:tabs>
      </w:pPr>
    </w:lvl>
  </w:abstractNum>
  <w:abstractNum w:abstractNumId="14">
    <w:multiLevelType w:val="hybridMultilevel"/>
    <w:lvl w:ilvl="0">
      <w:start w:val="6"/>
      <w:numFmt w:val="decimal"/>
      <w:isLgl w:val="false"/>
      <w:suff w:val="tab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 w:val="false"/>
      <w:suff w:val="tab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 w:val="false"/>
      <w:suff w:val="tab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isLgl w:val="false"/>
      <w:suff w:val="tab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1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left" w:pos="0" w:leader="none"/>
        </w:tabs>
      </w:pPr>
      <w:rPr>
        <w:rFonts w:hint="default"/>
        <w:b/>
        <w:sz w:val="26"/>
        <w:szCs w:val="26"/>
        <w:lang w:val="en-US"/>
      </w:rPr>
    </w:lvl>
    <w:lvl w:ilvl="1">
      <w:start w:val="1"/>
      <w:numFmt w:val="decimal"/>
      <w:isLgl w:val="false"/>
      <w:suff w:val="tab"/>
      <w:lvlText w:val="%1.%2."/>
      <w:lvlJc w:val="left"/>
      <w:pPr>
        <w:ind w:left="1425" w:hanging="720"/>
        <w:tabs>
          <w:tab w:val="left" w:pos="0" w:leader="none"/>
        </w:tabs>
      </w:pPr>
      <w:rPr>
        <w:rFonts w:hint="default"/>
        <w:sz w:val="28"/>
        <w:szCs w:val="28"/>
        <w:lang w:val="ru-RU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770" w:hanging="720"/>
        <w:tabs>
          <w:tab w:val="left" w:pos="0" w:leader="none"/>
        </w:tabs>
      </w:pPr>
      <w:rPr>
        <w:rFonts w:hint="default"/>
        <w:sz w:val="26"/>
        <w:szCs w:val="26"/>
        <w:lang w:val="en-US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2475" w:hanging="1080"/>
        <w:tabs>
          <w:tab w:val="left" w:pos="0" w:leader="none"/>
        </w:tabs>
      </w:pPr>
      <w:rPr>
        <w:rFonts w:hint="default"/>
        <w:sz w:val="26"/>
        <w:szCs w:val="26"/>
        <w:lang w:val="en-US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820" w:hanging="1080"/>
        <w:tabs>
          <w:tab w:val="left" w:pos="0" w:leader="none"/>
        </w:tabs>
      </w:pPr>
      <w:rPr>
        <w:rFonts w:hint="default"/>
        <w:sz w:val="26"/>
        <w:szCs w:val="26"/>
        <w:lang w:val="en-US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3525" w:hanging="1440"/>
        <w:tabs>
          <w:tab w:val="left" w:pos="0" w:leader="none"/>
        </w:tabs>
      </w:pPr>
      <w:rPr>
        <w:rFonts w:hint="default"/>
        <w:sz w:val="26"/>
        <w:szCs w:val="26"/>
        <w:lang w:val="en-US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870" w:hanging="1440"/>
        <w:tabs>
          <w:tab w:val="left" w:pos="0" w:leader="none"/>
        </w:tabs>
      </w:pPr>
      <w:rPr>
        <w:rFonts w:hint="default"/>
        <w:sz w:val="26"/>
        <w:szCs w:val="26"/>
        <w:lang w:val="en-US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575" w:hanging="1800"/>
        <w:tabs>
          <w:tab w:val="left" w:pos="0" w:leader="none"/>
        </w:tabs>
      </w:pPr>
      <w:rPr>
        <w:rFonts w:hint="default"/>
        <w:sz w:val="26"/>
        <w:szCs w:val="26"/>
        <w:lang w:val="en-US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920" w:hanging="1800"/>
        <w:tabs>
          <w:tab w:val="left" w:pos="0" w:leader="none"/>
        </w:tabs>
      </w:pPr>
      <w:rPr>
        <w:rFonts w:hint="default"/>
        <w:sz w:val="26"/>
        <w:szCs w:val="26"/>
        <w:lang w:val="en-US"/>
      </w:rPr>
    </w:lvl>
  </w:abstractNum>
  <w:abstractNum w:abstractNumId="16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960" w:hanging="60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left" w:pos="0" w:leader="none"/>
        </w:tabs>
      </w:pPr>
      <w:rPr>
        <w:rFonts w:hint="default" w:ascii="Times New Roman" w:hAnsi="Times New Roman" w:cs="Times New Roman"/>
        <w:b w:val="0"/>
        <w:i w:val="0"/>
        <w:sz w:val="24"/>
        <w:szCs w:val="26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8">
    <w:multiLevelType w:val="hybridMultilevel"/>
    <w:lvl w:ilvl="0">
      <w:start w:val="1"/>
      <w:numFmt w:val="bullet"/>
      <w:isLgl w:val="false"/>
      <w:suff w:val="tab"/>
      <w:lvlText w:val="-"/>
      <w:lvlJc w:val="left"/>
      <w:pPr>
        <w:ind w:left="77" w:hanging="164"/>
      </w:pPr>
      <w:rPr>
        <w:rFonts w:hint="default" w:ascii="Times New Roman" w:hAnsi="Times New Roman" w:eastAsia="Times New Roman" w:cs="Times New Roman"/>
        <w:spacing w:val="-18"/>
        <w:sz w:val="28"/>
        <w:szCs w:val="28"/>
        <w:lang w:val="ru-RU" w:eastAsia="ru-RU" w:bidi="ru-RU"/>
      </w:rPr>
    </w:lvl>
    <w:lvl w:ilvl="1">
      <w:start w:val="1"/>
      <w:numFmt w:val="bullet"/>
      <w:isLgl w:val="false"/>
      <w:suff w:val="tab"/>
      <w:lvlText w:val="•"/>
      <w:lvlJc w:val="left"/>
      <w:pPr>
        <w:ind w:left="549" w:hanging="164"/>
      </w:pPr>
      <w:rPr>
        <w:rFonts w:hint="default"/>
        <w:lang w:val="ru-RU" w:eastAsia="ru-RU" w:bidi="ru-RU"/>
      </w:rPr>
    </w:lvl>
    <w:lvl w:ilvl="2">
      <w:start w:val="1"/>
      <w:numFmt w:val="bullet"/>
      <w:isLgl w:val="false"/>
      <w:suff w:val="tab"/>
      <w:lvlText w:val="•"/>
      <w:lvlJc w:val="left"/>
      <w:pPr>
        <w:ind w:left="1019" w:hanging="164"/>
      </w:pPr>
      <w:rPr>
        <w:rFonts w:hint="default"/>
        <w:lang w:val="ru-RU" w:eastAsia="ru-RU" w:bidi="ru-RU"/>
      </w:rPr>
    </w:lvl>
    <w:lvl w:ilvl="3">
      <w:start w:val="1"/>
      <w:numFmt w:val="bullet"/>
      <w:isLgl w:val="false"/>
      <w:suff w:val="tab"/>
      <w:lvlText w:val="•"/>
      <w:lvlJc w:val="left"/>
      <w:pPr>
        <w:ind w:left="1488" w:hanging="164"/>
      </w:pPr>
      <w:rPr>
        <w:rFonts w:hint="default"/>
        <w:lang w:val="ru-RU" w:eastAsia="ru-RU" w:bidi="ru-RU"/>
      </w:rPr>
    </w:lvl>
    <w:lvl w:ilvl="4">
      <w:start w:val="1"/>
      <w:numFmt w:val="bullet"/>
      <w:isLgl w:val="false"/>
      <w:suff w:val="tab"/>
      <w:lvlText w:val="•"/>
      <w:lvlJc w:val="left"/>
      <w:pPr>
        <w:ind w:left="1958" w:hanging="164"/>
      </w:pPr>
      <w:rPr>
        <w:rFonts w:hint="default"/>
        <w:lang w:val="ru-RU" w:eastAsia="ru-RU" w:bidi="ru-RU"/>
      </w:rPr>
    </w:lvl>
    <w:lvl w:ilvl="5">
      <w:start w:val="1"/>
      <w:numFmt w:val="bullet"/>
      <w:isLgl w:val="false"/>
      <w:suff w:val="tab"/>
      <w:lvlText w:val="•"/>
      <w:lvlJc w:val="left"/>
      <w:pPr>
        <w:ind w:left="2427" w:hanging="164"/>
      </w:pPr>
      <w:rPr>
        <w:rFonts w:hint="default"/>
        <w:lang w:val="ru-RU" w:eastAsia="ru-RU" w:bidi="ru-RU"/>
      </w:rPr>
    </w:lvl>
    <w:lvl w:ilvl="6">
      <w:start w:val="1"/>
      <w:numFmt w:val="bullet"/>
      <w:isLgl w:val="false"/>
      <w:suff w:val="tab"/>
      <w:lvlText w:val="•"/>
      <w:lvlJc w:val="left"/>
      <w:pPr>
        <w:ind w:left="2897" w:hanging="164"/>
      </w:pPr>
      <w:rPr>
        <w:rFonts w:hint="default"/>
        <w:lang w:val="ru-RU" w:eastAsia="ru-RU" w:bidi="ru-RU"/>
      </w:rPr>
    </w:lvl>
    <w:lvl w:ilvl="7">
      <w:start w:val="1"/>
      <w:numFmt w:val="bullet"/>
      <w:isLgl w:val="false"/>
      <w:suff w:val="tab"/>
      <w:lvlText w:val="•"/>
      <w:lvlJc w:val="left"/>
      <w:pPr>
        <w:ind w:left="3366" w:hanging="164"/>
      </w:pPr>
      <w:rPr>
        <w:rFonts w:hint="default"/>
        <w:lang w:val="ru-RU" w:eastAsia="ru-RU" w:bidi="ru-RU"/>
      </w:rPr>
    </w:lvl>
    <w:lvl w:ilvl="8">
      <w:start w:val="1"/>
      <w:numFmt w:val="bullet"/>
      <w:isLgl w:val="false"/>
      <w:suff w:val="tab"/>
      <w:lvlText w:val="•"/>
      <w:lvlJc w:val="left"/>
      <w:pPr>
        <w:ind w:left="3836" w:hanging="164"/>
      </w:pPr>
      <w:rPr>
        <w:rFonts w:hint="default"/>
        <w:lang w:val="ru-RU" w:eastAsia="ru-RU" w:bidi="ru-RU"/>
      </w:rPr>
    </w:lvl>
  </w:abstractNum>
  <w:abstractNum w:abstractNumId="19">
    <w:multiLevelType w:val="hybridMultilevel"/>
    <w:lvl w:ilvl="0">
      <w:start w:val="1"/>
      <w:numFmt w:val="bullet"/>
      <w:isLgl w:val="false"/>
      <w:suff w:val="tab"/>
      <w:lvlText w:val="•"/>
      <w:lvlJc w:val="left"/>
      <w:pPr>
        <w:ind w:left="245" w:hanging="169"/>
      </w:pPr>
      <w:rPr>
        <w:rFonts w:hint="default" w:ascii="Times New Roman" w:hAnsi="Times New Roman" w:eastAsia="Times New Roman" w:cs="Times New Roman"/>
        <w:spacing w:val="-6"/>
        <w:sz w:val="28"/>
        <w:szCs w:val="28"/>
        <w:lang w:val="ru-RU" w:eastAsia="ru-RU" w:bidi="ru-RU"/>
      </w:rPr>
    </w:lvl>
    <w:lvl w:ilvl="1">
      <w:start w:val="1"/>
      <w:numFmt w:val="bullet"/>
      <w:isLgl w:val="false"/>
      <w:suff w:val="tab"/>
      <w:lvlText w:val="•"/>
      <w:lvlJc w:val="left"/>
      <w:pPr>
        <w:ind w:left="693" w:hanging="169"/>
      </w:pPr>
      <w:rPr>
        <w:rFonts w:hint="default"/>
        <w:lang w:val="ru-RU" w:eastAsia="ru-RU" w:bidi="ru-RU"/>
      </w:rPr>
    </w:lvl>
    <w:lvl w:ilvl="2">
      <w:start w:val="1"/>
      <w:numFmt w:val="bullet"/>
      <w:isLgl w:val="false"/>
      <w:suff w:val="tab"/>
      <w:lvlText w:val="•"/>
      <w:lvlJc w:val="left"/>
      <w:pPr>
        <w:ind w:left="1147" w:hanging="169"/>
      </w:pPr>
      <w:rPr>
        <w:rFonts w:hint="default"/>
        <w:lang w:val="ru-RU" w:eastAsia="ru-RU" w:bidi="ru-RU"/>
      </w:rPr>
    </w:lvl>
    <w:lvl w:ilvl="3">
      <w:start w:val="1"/>
      <w:numFmt w:val="bullet"/>
      <w:isLgl w:val="false"/>
      <w:suff w:val="tab"/>
      <w:lvlText w:val="•"/>
      <w:lvlJc w:val="left"/>
      <w:pPr>
        <w:ind w:left="1600" w:hanging="169"/>
      </w:pPr>
      <w:rPr>
        <w:rFonts w:hint="default"/>
        <w:lang w:val="ru-RU" w:eastAsia="ru-RU" w:bidi="ru-RU"/>
      </w:rPr>
    </w:lvl>
    <w:lvl w:ilvl="4">
      <w:start w:val="1"/>
      <w:numFmt w:val="bullet"/>
      <w:isLgl w:val="false"/>
      <w:suff w:val="tab"/>
      <w:lvlText w:val="•"/>
      <w:lvlJc w:val="left"/>
      <w:pPr>
        <w:ind w:left="2054" w:hanging="169"/>
      </w:pPr>
      <w:rPr>
        <w:rFonts w:hint="default"/>
        <w:lang w:val="ru-RU" w:eastAsia="ru-RU" w:bidi="ru-RU"/>
      </w:rPr>
    </w:lvl>
    <w:lvl w:ilvl="5">
      <w:start w:val="1"/>
      <w:numFmt w:val="bullet"/>
      <w:isLgl w:val="false"/>
      <w:suff w:val="tab"/>
      <w:lvlText w:val="•"/>
      <w:lvlJc w:val="left"/>
      <w:pPr>
        <w:ind w:left="2507" w:hanging="169"/>
      </w:pPr>
      <w:rPr>
        <w:rFonts w:hint="default"/>
        <w:lang w:val="ru-RU" w:eastAsia="ru-RU" w:bidi="ru-RU"/>
      </w:rPr>
    </w:lvl>
    <w:lvl w:ilvl="6">
      <w:start w:val="1"/>
      <w:numFmt w:val="bullet"/>
      <w:isLgl w:val="false"/>
      <w:suff w:val="tab"/>
      <w:lvlText w:val="•"/>
      <w:lvlJc w:val="left"/>
      <w:pPr>
        <w:ind w:left="2961" w:hanging="169"/>
      </w:pPr>
      <w:rPr>
        <w:rFonts w:hint="default"/>
        <w:lang w:val="ru-RU" w:eastAsia="ru-RU" w:bidi="ru-RU"/>
      </w:rPr>
    </w:lvl>
    <w:lvl w:ilvl="7">
      <w:start w:val="1"/>
      <w:numFmt w:val="bullet"/>
      <w:isLgl w:val="false"/>
      <w:suff w:val="tab"/>
      <w:lvlText w:val="•"/>
      <w:lvlJc w:val="left"/>
      <w:pPr>
        <w:ind w:left="3414" w:hanging="169"/>
      </w:pPr>
      <w:rPr>
        <w:rFonts w:hint="default"/>
        <w:lang w:val="ru-RU" w:eastAsia="ru-RU" w:bidi="ru-RU"/>
      </w:rPr>
    </w:lvl>
    <w:lvl w:ilvl="8">
      <w:start w:val="1"/>
      <w:numFmt w:val="bullet"/>
      <w:isLgl w:val="false"/>
      <w:suff w:val="tab"/>
      <w:lvlText w:val="•"/>
      <w:lvlJc w:val="left"/>
      <w:pPr>
        <w:ind w:left="3868" w:hanging="169"/>
      </w:pPr>
      <w:rPr>
        <w:rFonts w:hint="default"/>
        <w:lang w:val="ru-RU" w:eastAsia="ru-RU" w:bidi="ru-RU"/>
      </w:rPr>
    </w:lvl>
  </w:abstractNum>
  <w:abstractNum w:abstractNumId="2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1">
    <w:multiLevelType w:val="hybridMultilevel"/>
    <w:lvl w:ilvl="0">
      <w:start w:val="1"/>
      <w:numFmt w:val="bullet"/>
      <w:isLgl w:val="false"/>
      <w:suff w:val="tab"/>
      <w:lvlText w:val="-"/>
      <w:lvlJc w:val="left"/>
      <w:pPr>
        <w:ind w:left="77" w:hanging="164"/>
      </w:pPr>
      <w:rPr>
        <w:rFonts w:hint="default" w:ascii="Times New Roman" w:hAnsi="Times New Roman" w:eastAsia="Times New Roman" w:cs="Times New Roman"/>
        <w:spacing w:val="-25"/>
        <w:sz w:val="28"/>
        <w:szCs w:val="28"/>
        <w:lang w:val="ru-RU" w:eastAsia="ru-RU" w:bidi="ru-RU"/>
      </w:rPr>
    </w:lvl>
    <w:lvl w:ilvl="1">
      <w:start w:val="1"/>
      <w:numFmt w:val="bullet"/>
      <w:isLgl w:val="false"/>
      <w:suff w:val="tab"/>
      <w:lvlText w:val="•"/>
      <w:lvlJc w:val="left"/>
      <w:pPr>
        <w:ind w:left="549" w:hanging="164"/>
      </w:pPr>
      <w:rPr>
        <w:rFonts w:hint="default"/>
        <w:lang w:val="ru-RU" w:eastAsia="ru-RU" w:bidi="ru-RU"/>
      </w:rPr>
    </w:lvl>
    <w:lvl w:ilvl="2">
      <w:start w:val="1"/>
      <w:numFmt w:val="bullet"/>
      <w:isLgl w:val="false"/>
      <w:suff w:val="tab"/>
      <w:lvlText w:val="•"/>
      <w:lvlJc w:val="left"/>
      <w:pPr>
        <w:ind w:left="1019" w:hanging="164"/>
      </w:pPr>
      <w:rPr>
        <w:rFonts w:hint="default"/>
        <w:lang w:val="ru-RU" w:eastAsia="ru-RU" w:bidi="ru-RU"/>
      </w:rPr>
    </w:lvl>
    <w:lvl w:ilvl="3">
      <w:start w:val="1"/>
      <w:numFmt w:val="bullet"/>
      <w:isLgl w:val="false"/>
      <w:suff w:val="tab"/>
      <w:lvlText w:val="•"/>
      <w:lvlJc w:val="left"/>
      <w:pPr>
        <w:ind w:left="1488" w:hanging="164"/>
      </w:pPr>
      <w:rPr>
        <w:rFonts w:hint="default"/>
        <w:lang w:val="ru-RU" w:eastAsia="ru-RU" w:bidi="ru-RU"/>
      </w:rPr>
    </w:lvl>
    <w:lvl w:ilvl="4">
      <w:start w:val="1"/>
      <w:numFmt w:val="bullet"/>
      <w:isLgl w:val="false"/>
      <w:suff w:val="tab"/>
      <w:lvlText w:val="•"/>
      <w:lvlJc w:val="left"/>
      <w:pPr>
        <w:ind w:left="1958" w:hanging="164"/>
      </w:pPr>
      <w:rPr>
        <w:rFonts w:hint="default"/>
        <w:lang w:val="ru-RU" w:eastAsia="ru-RU" w:bidi="ru-RU"/>
      </w:rPr>
    </w:lvl>
    <w:lvl w:ilvl="5">
      <w:start w:val="1"/>
      <w:numFmt w:val="bullet"/>
      <w:isLgl w:val="false"/>
      <w:suff w:val="tab"/>
      <w:lvlText w:val="•"/>
      <w:lvlJc w:val="left"/>
      <w:pPr>
        <w:ind w:left="2427" w:hanging="164"/>
      </w:pPr>
      <w:rPr>
        <w:rFonts w:hint="default"/>
        <w:lang w:val="ru-RU" w:eastAsia="ru-RU" w:bidi="ru-RU"/>
      </w:rPr>
    </w:lvl>
    <w:lvl w:ilvl="6">
      <w:start w:val="1"/>
      <w:numFmt w:val="bullet"/>
      <w:isLgl w:val="false"/>
      <w:suff w:val="tab"/>
      <w:lvlText w:val="•"/>
      <w:lvlJc w:val="left"/>
      <w:pPr>
        <w:ind w:left="2897" w:hanging="164"/>
      </w:pPr>
      <w:rPr>
        <w:rFonts w:hint="default"/>
        <w:lang w:val="ru-RU" w:eastAsia="ru-RU" w:bidi="ru-RU"/>
      </w:rPr>
    </w:lvl>
    <w:lvl w:ilvl="7">
      <w:start w:val="1"/>
      <w:numFmt w:val="bullet"/>
      <w:isLgl w:val="false"/>
      <w:suff w:val="tab"/>
      <w:lvlText w:val="•"/>
      <w:lvlJc w:val="left"/>
      <w:pPr>
        <w:ind w:left="3366" w:hanging="164"/>
      </w:pPr>
      <w:rPr>
        <w:rFonts w:hint="default"/>
        <w:lang w:val="ru-RU" w:eastAsia="ru-RU" w:bidi="ru-RU"/>
      </w:rPr>
    </w:lvl>
    <w:lvl w:ilvl="8">
      <w:start w:val="1"/>
      <w:numFmt w:val="bullet"/>
      <w:isLgl w:val="false"/>
      <w:suff w:val="tab"/>
      <w:lvlText w:val="•"/>
      <w:lvlJc w:val="left"/>
      <w:pPr>
        <w:ind w:left="3836" w:hanging="164"/>
      </w:pPr>
      <w:rPr>
        <w:rFonts w:hint="default"/>
        <w:lang w:val="ru-RU" w:eastAsia="ru-RU" w:bidi="ru-RU"/>
      </w:rPr>
    </w:lvl>
  </w:abstractNum>
  <w:abstractNum w:abstractNumId="22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1429" w:hanging="360"/>
        <w:tabs>
          <w:tab w:val="left" w:pos="0" w:leader="none"/>
        </w:tabs>
      </w:pPr>
      <w:rPr>
        <w:rFonts w:hint="default" w:ascii="Symbol" w:hAnsi="Symbol" w:cs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3">
    <w:multiLevelType w:val="hybridMultilevel"/>
    <w:lvl w:ilvl="0">
      <w:start w:val="1"/>
      <w:numFmt w:val="none"/>
      <w:isLgl w:val="false"/>
      <w:suff w:val="nothing"/>
      <w:lvlText w:val=""/>
      <w:lvlJc w:val="left"/>
      <w:pPr>
        <w:ind w:left="432" w:hanging="432"/>
        <w:tabs>
          <w:tab w:val="left" w:pos="0" w:leader="none"/>
        </w:tabs>
      </w:pPr>
    </w:lvl>
    <w:lvl w:ilvl="1">
      <w:start w:val="1"/>
      <w:numFmt w:val="none"/>
      <w:isLgl w:val="false"/>
      <w:suff w:val="nothing"/>
      <w:lvlText w:val=""/>
      <w:lvlJc w:val="left"/>
      <w:pPr>
        <w:ind w:left="576" w:hanging="576"/>
        <w:tabs>
          <w:tab w:val="left" w:pos="0" w:leader="none"/>
        </w:tabs>
      </w:pPr>
    </w:lvl>
    <w:lvl w:ilvl="2">
      <w:start w:val="1"/>
      <w:numFmt w:val="none"/>
      <w:isLgl w:val="false"/>
      <w:suff w:val="nothing"/>
      <w:lvlText w:val=""/>
      <w:lvlJc w:val="left"/>
      <w:pPr>
        <w:ind w:left="720" w:hanging="720"/>
        <w:tabs>
          <w:tab w:val="left" w:pos="0" w:leader="none"/>
        </w:tabs>
      </w:pPr>
    </w:lvl>
    <w:lvl w:ilvl="3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left" w:pos="0" w:leader="none"/>
        </w:tabs>
      </w:pPr>
    </w:lvl>
    <w:lvl w:ilvl="4">
      <w:start w:val="1"/>
      <w:numFmt w:val="none"/>
      <w:isLgl w:val="false"/>
      <w:suff w:val="nothing"/>
      <w:lvlText w:val=""/>
      <w:lvlJc w:val="left"/>
      <w:pPr>
        <w:ind w:left="1008" w:hanging="1008"/>
        <w:tabs>
          <w:tab w:val="left" w:pos="0" w:leader="none"/>
        </w:tabs>
      </w:pPr>
    </w:lvl>
    <w:lvl w:ilvl="5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left" w:pos="0" w:leader="none"/>
        </w:tabs>
      </w:pPr>
    </w:lvl>
    <w:lvl w:ilvl="6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left" w:pos="0" w:leader="none"/>
        </w:tabs>
      </w:pPr>
    </w:lvl>
    <w:lvl w:ilvl="7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left" w:pos="0" w:leader="none"/>
        </w:tabs>
      </w:pPr>
    </w:lvl>
    <w:lvl w:ilvl="8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left" w:pos="0" w:leader="none"/>
        </w:tabs>
      </w:pPr>
    </w:lvl>
  </w:abstractNum>
  <w:abstractNum w:abstractNumId="24">
    <w:multiLevelType w:val="hybridMultilevel"/>
    <w:lvl w:ilvl="0">
      <w:start w:val="1"/>
      <w:numFmt w:val="bullet"/>
      <w:isLgl w:val="false"/>
      <w:suff w:val="tab"/>
      <w:lvlText w:val="-"/>
      <w:lvlJc w:val="left"/>
      <w:pPr>
        <w:ind w:left="77" w:hanging="164"/>
      </w:pPr>
      <w:rPr>
        <w:rFonts w:hint="default" w:ascii="Times New Roman" w:hAnsi="Times New Roman" w:eastAsia="Times New Roman" w:cs="Times New Roman"/>
        <w:spacing w:val="-25"/>
        <w:sz w:val="28"/>
        <w:szCs w:val="28"/>
        <w:lang w:val="ru-RU" w:eastAsia="ru-RU" w:bidi="ru-RU"/>
      </w:rPr>
    </w:lvl>
    <w:lvl w:ilvl="1">
      <w:start w:val="1"/>
      <w:numFmt w:val="bullet"/>
      <w:isLgl w:val="false"/>
      <w:suff w:val="tab"/>
      <w:lvlText w:val="•"/>
      <w:lvlJc w:val="left"/>
      <w:pPr>
        <w:ind w:left="549" w:hanging="164"/>
      </w:pPr>
      <w:rPr>
        <w:rFonts w:hint="default"/>
        <w:lang w:val="ru-RU" w:eastAsia="ru-RU" w:bidi="ru-RU"/>
      </w:rPr>
    </w:lvl>
    <w:lvl w:ilvl="2">
      <w:start w:val="1"/>
      <w:numFmt w:val="bullet"/>
      <w:isLgl w:val="false"/>
      <w:suff w:val="tab"/>
      <w:lvlText w:val="•"/>
      <w:lvlJc w:val="left"/>
      <w:pPr>
        <w:ind w:left="1019" w:hanging="164"/>
      </w:pPr>
      <w:rPr>
        <w:rFonts w:hint="default"/>
        <w:lang w:val="ru-RU" w:eastAsia="ru-RU" w:bidi="ru-RU"/>
      </w:rPr>
    </w:lvl>
    <w:lvl w:ilvl="3">
      <w:start w:val="1"/>
      <w:numFmt w:val="bullet"/>
      <w:isLgl w:val="false"/>
      <w:suff w:val="tab"/>
      <w:lvlText w:val="•"/>
      <w:lvlJc w:val="left"/>
      <w:pPr>
        <w:ind w:left="1488" w:hanging="164"/>
      </w:pPr>
      <w:rPr>
        <w:rFonts w:hint="default"/>
        <w:lang w:val="ru-RU" w:eastAsia="ru-RU" w:bidi="ru-RU"/>
      </w:rPr>
    </w:lvl>
    <w:lvl w:ilvl="4">
      <w:start w:val="1"/>
      <w:numFmt w:val="bullet"/>
      <w:isLgl w:val="false"/>
      <w:suff w:val="tab"/>
      <w:lvlText w:val="•"/>
      <w:lvlJc w:val="left"/>
      <w:pPr>
        <w:ind w:left="1958" w:hanging="164"/>
      </w:pPr>
      <w:rPr>
        <w:rFonts w:hint="default"/>
        <w:lang w:val="ru-RU" w:eastAsia="ru-RU" w:bidi="ru-RU"/>
      </w:rPr>
    </w:lvl>
    <w:lvl w:ilvl="5">
      <w:start w:val="1"/>
      <w:numFmt w:val="bullet"/>
      <w:isLgl w:val="false"/>
      <w:suff w:val="tab"/>
      <w:lvlText w:val="•"/>
      <w:lvlJc w:val="left"/>
      <w:pPr>
        <w:ind w:left="2427" w:hanging="164"/>
      </w:pPr>
      <w:rPr>
        <w:rFonts w:hint="default"/>
        <w:lang w:val="ru-RU" w:eastAsia="ru-RU" w:bidi="ru-RU"/>
      </w:rPr>
    </w:lvl>
    <w:lvl w:ilvl="6">
      <w:start w:val="1"/>
      <w:numFmt w:val="bullet"/>
      <w:isLgl w:val="false"/>
      <w:suff w:val="tab"/>
      <w:lvlText w:val="•"/>
      <w:lvlJc w:val="left"/>
      <w:pPr>
        <w:ind w:left="2897" w:hanging="164"/>
      </w:pPr>
      <w:rPr>
        <w:rFonts w:hint="default"/>
        <w:lang w:val="ru-RU" w:eastAsia="ru-RU" w:bidi="ru-RU"/>
      </w:rPr>
    </w:lvl>
    <w:lvl w:ilvl="7">
      <w:start w:val="1"/>
      <w:numFmt w:val="bullet"/>
      <w:isLgl w:val="false"/>
      <w:suff w:val="tab"/>
      <w:lvlText w:val="•"/>
      <w:lvlJc w:val="left"/>
      <w:pPr>
        <w:ind w:left="3366" w:hanging="164"/>
      </w:pPr>
      <w:rPr>
        <w:rFonts w:hint="default"/>
        <w:lang w:val="ru-RU" w:eastAsia="ru-RU" w:bidi="ru-RU"/>
      </w:rPr>
    </w:lvl>
    <w:lvl w:ilvl="8">
      <w:start w:val="1"/>
      <w:numFmt w:val="bullet"/>
      <w:isLgl w:val="false"/>
      <w:suff w:val="tab"/>
      <w:lvlText w:val="•"/>
      <w:lvlJc w:val="left"/>
      <w:pPr>
        <w:ind w:left="3836" w:hanging="164"/>
      </w:pPr>
      <w:rPr>
        <w:rFonts w:hint="default"/>
        <w:lang w:val="ru-RU" w:eastAsia="ru-RU" w:bidi="ru-RU"/>
      </w:rPr>
    </w:lvl>
  </w:abstractNum>
  <w:abstractNum w:abstractNumId="25">
    <w:multiLevelType w:val="hybridMultilevel"/>
    <w:lvl w:ilvl="0">
      <w:start w:val="1"/>
      <w:numFmt w:val="bullet"/>
      <w:isLgl w:val="false"/>
      <w:suff w:val="tab"/>
      <w:lvlText w:val="•"/>
      <w:lvlJc w:val="left"/>
      <w:pPr>
        <w:ind w:left="77" w:hanging="332"/>
      </w:pPr>
      <w:rPr>
        <w:rFonts w:hint="default" w:ascii="Times New Roman" w:hAnsi="Times New Roman" w:eastAsia="Times New Roman" w:cs="Times New Roman"/>
        <w:spacing w:val="-31"/>
        <w:sz w:val="28"/>
        <w:szCs w:val="28"/>
        <w:lang w:val="ru-RU" w:eastAsia="ru-RU" w:bidi="ru-RU"/>
      </w:rPr>
    </w:lvl>
    <w:lvl w:ilvl="1">
      <w:start w:val="1"/>
      <w:numFmt w:val="bullet"/>
      <w:isLgl w:val="false"/>
      <w:suff w:val="tab"/>
      <w:lvlText w:val="•"/>
      <w:lvlJc w:val="left"/>
      <w:pPr>
        <w:ind w:left="549" w:hanging="332"/>
      </w:pPr>
      <w:rPr>
        <w:rFonts w:hint="default"/>
        <w:lang w:val="ru-RU" w:eastAsia="ru-RU" w:bidi="ru-RU"/>
      </w:rPr>
    </w:lvl>
    <w:lvl w:ilvl="2">
      <w:start w:val="1"/>
      <w:numFmt w:val="bullet"/>
      <w:isLgl w:val="false"/>
      <w:suff w:val="tab"/>
      <w:lvlText w:val="•"/>
      <w:lvlJc w:val="left"/>
      <w:pPr>
        <w:ind w:left="1019" w:hanging="332"/>
      </w:pPr>
      <w:rPr>
        <w:rFonts w:hint="default"/>
        <w:lang w:val="ru-RU" w:eastAsia="ru-RU" w:bidi="ru-RU"/>
      </w:rPr>
    </w:lvl>
    <w:lvl w:ilvl="3">
      <w:start w:val="1"/>
      <w:numFmt w:val="bullet"/>
      <w:isLgl w:val="false"/>
      <w:suff w:val="tab"/>
      <w:lvlText w:val="•"/>
      <w:lvlJc w:val="left"/>
      <w:pPr>
        <w:ind w:left="1488" w:hanging="332"/>
      </w:pPr>
      <w:rPr>
        <w:rFonts w:hint="default"/>
        <w:lang w:val="ru-RU" w:eastAsia="ru-RU" w:bidi="ru-RU"/>
      </w:rPr>
    </w:lvl>
    <w:lvl w:ilvl="4">
      <w:start w:val="1"/>
      <w:numFmt w:val="bullet"/>
      <w:isLgl w:val="false"/>
      <w:suff w:val="tab"/>
      <w:lvlText w:val="•"/>
      <w:lvlJc w:val="left"/>
      <w:pPr>
        <w:ind w:left="1958" w:hanging="332"/>
      </w:pPr>
      <w:rPr>
        <w:rFonts w:hint="default"/>
        <w:lang w:val="ru-RU" w:eastAsia="ru-RU" w:bidi="ru-RU"/>
      </w:rPr>
    </w:lvl>
    <w:lvl w:ilvl="5">
      <w:start w:val="1"/>
      <w:numFmt w:val="bullet"/>
      <w:isLgl w:val="false"/>
      <w:suff w:val="tab"/>
      <w:lvlText w:val="•"/>
      <w:lvlJc w:val="left"/>
      <w:pPr>
        <w:ind w:left="2427" w:hanging="332"/>
      </w:pPr>
      <w:rPr>
        <w:rFonts w:hint="default"/>
        <w:lang w:val="ru-RU" w:eastAsia="ru-RU" w:bidi="ru-RU"/>
      </w:rPr>
    </w:lvl>
    <w:lvl w:ilvl="6">
      <w:start w:val="1"/>
      <w:numFmt w:val="bullet"/>
      <w:isLgl w:val="false"/>
      <w:suff w:val="tab"/>
      <w:lvlText w:val="•"/>
      <w:lvlJc w:val="left"/>
      <w:pPr>
        <w:ind w:left="2897" w:hanging="332"/>
      </w:pPr>
      <w:rPr>
        <w:rFonts w:hint="default"/>
        <w:lang w:val="ru-RU" w:eastAsia="ru-RU" w:bidi="ru-RU"/>
      </w:rPr>
    </w:lvl>
    <w:lvl w:ilvl="7">
      <w:start w:val="1"/>
      <w:numFmt w:val="bullet"/>
      <w:isLgl w:val="false"/>
      <w:suff w:val="tab"/>
      <w:lvlText w:val="•"/>
      <w:lvlJc w:val="left"/>
      <w:pPr>
        <w:ind w:left="3366" w:hanging="332"/>
      </w:pPr>
      <w:rPr>
        <w:rFonts w:hint="default"/>
        <w:lang w:val="ru-RU" w:eastAsia="ru-RU" w:bidi="ru-RU"/>
      </w:rPr>
    </w:lvl>
    <w:lvl w:ilvl="8">
      <w:start w:val="1"/>
      <w:numFmt w:val="bullet"/>
      <w:isLgl w:val="false"/>
      <w:suff w:val="tab"/>
      <w:lvlText w:val="•"/>
      <w:lvlJc w:val="left"/>
      <w:pPr>
        <w:ind w:left="3836" w:hanging="332"/>
      </w:pPr>
      <w:rPr>
        <w:rFonts w:hint="default"/>
        <w:lang w:val="ru-RU" w:eastAsia="ru-RU" w:bidi="ru-RU"/>
      </w:rPr>
    </w:lvl>
  </w:abstractNum>
  <w:num w:numId="1">
    <w:abstractNumId w:val="0"/>
  </w:num>
  <w:num w:numId="2">
    <w:abstractNumId w:val="20"/>
  </w:num>
  <w:num w:numId="3">
    <w:abstractNumId w:val="2"/>
  </w:num>
  <w:num w:numId="4">
    <w:abstractNumId w:val="21"/>
  </w:num>
  <w:num w:numId="5">
    <w:abstractNumId w:val="12"/>
  </w:num>
  <w:num w:numId="6">
    <w:abstractNumId w:val="24"/>
  </w:num>
  <w:num w:numId="7">
    <w:abstractNumId w:val="19"/>
  </w:num>
  <w:num w:numId="8">
    <w:abstractNumId w:val="25"/>
  </w:num>
  <w:num w:numId="9">
    <w:abstractNumId w:val="18"/>
  </w:num>
  <w:num w:numId="10">
    <w:abstractNumId w:val="6"/>
  </w:num>
  <w:num w:numId="11">
    <w:abstractNumId w:val="7"/>
  </w:num>
  <w:num w:numId="12">
    <w:abstractNumId w:val="4"/>
  </w:num>
  <w:num w:numId="13">
    <w:abstractNumId w:val="5"/>
  </w:num>
  <w:num w:numId="14">
    <w:abstractNumId w:val="10"/>
  </w:num>
  <w:num w:numId="15">
    <w:abstractNumId w:val="3"/>
  </w:num>
  <w:num w:numId="16">
    <w:abstractNumId w:val="11"/>
  </w:num>
  <w:num w:numId="17">
    <w:abstractNumId w:val="22"/>
  </w:num>
  <w:num w:numId="18">
    <w:abstractNumId w:val="23"/>
  </w:num>
  <w:num w:numId="19">
    <w:abstractNumId w:val="13"/>
  </w:num>
  <w:num w:numId="20">
    <w:abstractNumId w:val="15"/>
  </w:num>
  <w:num w:numId="21">
    <w:abstractNumId w:val="9"/>
  </w:num>
  <w:num w:numId="22">
    <w:abstractNumId w:val="1"/>
  </w:num>
  <w:num w:numId="23">
    <w:abstractNumId w:val="17"/>
  </w:num>
  <w:num w:numId="24">
    <w:abstractNumId w:val="14"/>
  </w:num>
  <w:num w:numId="25">
    <w:abstractNumId w:val="8"/>
  </w:num>
  <w:num w:numId="26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Calibri" w:hAnsi="Calibri" w:eastAsia="Calibri" w:cs="Calibr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710" w:default="1">
    <w:name w:val="Normal"/>
    <w:uiPriority w:val="1"/>
    <w:qFormat/>
    <w:pPr>
      <w:spacing w:after="0" w:line="240" w:lineRule="auto"/>
      <w:widowControl w:val="off"/>
    </w:pPr>
    <w:rPr>
      <w:rFonts w:ascii="Times New Roman" w:hAnsi="Times New Roman" w:eastAsia="Times New Roman" w:cs="Times New Roman"/>
      <w:lang w:eastAsia="ru-RU" w:bidi="ru-RU"/>
    </w:rPr>
  </w:style>
  <w:style w:type="paragraph" w:styleId="711">
    <w:name w:val="Heading 1"/>
    <w:basedOn w:val="710"/>
    <w:next w:val="710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712">
    <w:name w:val="Heading 2"/>
    <w:basedOn w:val="710"/>
    <w:next w:val="710"/>
    <w:link w:val="967"/>
    <w:uiPriority w:val="9"/>
    <w:semiHidden/>
    <w:unhideWhenUsed/>
    <w:qFormat/>
    <w:pPr>
      <w:keepLines/>
      <w:keepNext/>
      <w:spacing w:before="40"/>
      <w:outlineLvl w:val="1"/>
    </w:pPr>
    <w:rPr>
      <w:rFonts w:ascii="Cambria" w:hAnsi="Cambria" w:eastAsia="Cambria" w:cs="Cambria"/>
      <w:color w:val="365f91" w:themeColor="accent1" w:themeShade="BF"/>
      <w:sz w:val="26"/>
      <w:szCs w:val="26"/>
    </w:rPr>
  </w:style>
  <w:style w:type="paragraph" w:styleId="713">
    <w:name w:val="Heading 3"/>
    <w:basedOn w:val="710"/>
    <w:next w:val="710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714">
    <w:name w:val="Heading 4"/>
    <w:basedOn w:val="710"/>
    <w:next w:val="71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715">
    <w:name w:val="Heading 5"/>
    <w:basedOn w:val="710"/>
    <w:next w:val="710"/>
    <w:link w:val="952"/>
    <w:qFormat/>
    <w:pPr>
      <w:numPr>
        <w:ilvl w:val="4"/>
        <w:numId w:val="1"/>
      </w:numPr>
      <w:spacing w:before="240" w:after="60"/>
      <w:widowControl/>
      <w:outlineLvl w:val="4"/>
    </w:pPr>
    <w:rPr>
      <w:rFonts w:ascii="Calibri" w:hAnsi="Calibri"/>
      <w:b/>
      <w:bCs/>
      <w:i/>
      <w:iCs/>
      <w:sz w:val="26"/>
      <w:szCs w:val="26"/>
      <w:lang w:eastAsia="zh-CN" w:bidi="ar-SA"/>
    </w:rPr>
  </w:style>
  <w:style w:type="paragraph" w:styleId="716">
    <w:name w:val="Heading 6"/>
    <w:basedOn w:val="710"/>
    <w:next w:val="710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</w:rPr>
  </w:style>
  <w:style w:type="paragraph" w:styleId="717">
    <w:name w:val="Heading 7"/>
    <w:basedOn w:val="710"/>
    <w:next w:val="710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</w:rPr>
  </w:style>
  <w:style w:type="paragraph" w:styleId="718">
    <w:name w:val="Heading 8"/>
    <w:basedOn w:val="710"/>
    <w:next w:val="710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</w:rPr>
  </w:style>
  <w:style w:type="paragraph" w:styleId="719">
    <w:name w:val="Heading 9"/>
    <w:basedOn w:val="710"/>
    <w:next w:val="71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20" w:default="1">
    <w:name w:val="Default Paragraph Font"/>
    <w:uiPriority w:val="1"/>
    <w:semiHidden/>
    <w:unhideWhenUsed/>
  </w:style>
  <w:style w:type="table" w:styleId="721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722" w:default="1">
    <w:name w:val="No List"/>
    <w:uiPriority w:val="99"/>
    <w:semiHidden/>
    <w:unhideWhenUsed/>
  </w:style>
  <w:style w:type="character" w:styleId="723" w:customStyle="1">
    <w:name w:val="Endnote Text Char"/>
    <w:uiPriority w:val="99"/>
    <w:rPr>
      <w:sz w:val="20"/>
    </w:rPr>
  </w:style>
  <w:style w:type="paragraph" w:styleId="724">
    <w:name w:val="Caption"/>
    <w:basedOn w:val="710"/>
    <w:next w:val="71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paragraph" w:styleId="725">
    <w:name w:val="endnote text"/>
    <w:basedOn w:val="710"/>
    <w:link w:val="726"/>
    <w:uiPriority w:val="99"/>
    <w:semiHidden/>
    <w:unhideWhenUsed/>
    <w:rPr>
      <w:sz w:val="20"/>
    </w:rPr>
  </w:style>
  <w:style w:type="character" w:styleId="726" w:customStyle="1">
    <w:name w:val="Текст концевой сноски Знак"/>
    <w:link w:val="725"/>
    <w:uiPriority w:val="99"/>
    <w:rPr>
      <w:sz w:val="20"/>
    </w:rPr>
  </w:style>
  <w:style w:type="character" w:styleId="727">
    <w:name w:val="endnote reference"/>
    <w:basedOn w:val="720"/>
    <w:uiPriority w:val="99"/>
    <w:semiHidden/>
    <w:unhideWhenUsed/>
    <w:rPr>
      <w:vertAlign w:val="superscript"/>
    </w:rPr>
  </w:style>
  <w:style w:type="paragraph" w:styleId="728">
    <w:name w:val="table of figures"/>
    <w:basedOn w:val="710"/>
    <w:next w:val="710"/>
    <w:uiPriority w:val="99"/>
    <w:unhideWhenUsed/>
  </w:style>
  <w:style w:type="character" w:styleId="729" w:customStyle="1">
    <w:name w:val="Title Char"/>
    <w:basedOn w:val="720"/>
    <w:uiPriority w:val="10"/>
    <w:rPr>
      <w:sz w:val="48"/>
      <w:szCs w:val="48"/>
    </w:rPr>
  </w:style>
  <w:style w:type="character" w:styleId="730" w:customStyle="1">
    <w:name w:val="Subtitle Char"/>
    <w:basedOn w:val="720"/>
    <w:uiPriority w:val="11"/>
    <w:rPr>
      <w:sz w:val="24"/>
      <w:szCs w:val="24"/>
    </w:rPr>
  </w:style>
  <w:style w:type="character" w:styleId="731" w:customStyle="1">
    <w:name w:val="Quote Char"/>
    <w:uiPriority w:val="29"/>
    <w:rPr>
      <w:i/>
    </w:rPr>
  </w:style>
  <w:style w:type="character" w:styleId="732" w:customStyle="1">
    <w:name w:val="Intense Quote Char"/>
    <w:uiPriority w:val="30"/>
    <w:rPr>
      <w:i/>
    </w:rPr>
  </w:style>
  <w:style w:type="table" w:styleId="733">
    <w:name w:val="Plain Table 1"/>
    <w:basedOn w:val="721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auto" w:fill="f2f2f2" w:themeFill="text1" w:themeFillTint="0D"/>
      </w:tcPr>
    </w:tblStylePr>
    <w:tblStylePr w:type="band1Vert">
      <w:tcPr>
        <w:shd w:val="clear" w:color="auto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34">
    <w:name w:val="Plain Table 2"/>
    <w:basedOn w:val="721"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35">
    <w:name w:val="Plain Table 3"/>
    <w:basedOn w:val="721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auto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36">
    <w:name w:val="Plain Table 4"/>
    <w:basedOn w:val="721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auto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7">
    <w:name w:val="Plain Table 5"/>
    <w:basedOn w:val="721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auto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auto" w:fill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auto" w:fill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auto" w:fill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auto" w:fill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38">
    <w:name w:val="Grid Table 1 Light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9">
    <w:name w:val="Grid Table 2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auto" w:fill="ffffff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auto" w:fill="ffffff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3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auto" w:fill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auto" w:fill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auto" w:fill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auto" w:fill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4"/>
    <w:basedOn w:val="721"/>
    <w:uiPriority w:val="5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42">
    <w:name w:val="Grid Table 5 Dark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auto" w:fill="bfbfbf" w:themeFill="text1" w:themeFillTint="40"/>
    </w:tblPr>
    <w:tblStylePr w:type="band1Horz">
      <w:tcPr>
        <w:shd w:val="clear" w:color="auto" w:fill="8a8a8a" w:themeFill="text1" w:themeFillTint="75"/>
      </w:tcPr>
    </w:tblStylePr>
    <w:tblStylePr w:type="band1Vert">
      <w:tcPr>
        <w:shd w:val="clear" w:color="auto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uto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uto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auto" w:fill="000000" w:themeFill="text1"/>
        <w:tcBorders>
          <w:top w:val="single" w:color="FFFFFF" w:themeColor="light1" w:sz="4" w:space="0"/>
        </w:tcBorders>
      </w:tcPr>
    </w:tblStylePr>
  </w:style>
  <w:style w:type="table" w:styleId="743">
    <w:name w:val="Grid Table 6 Colorful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auto" w:fill="cbcbcb" w:themeFill="text1" w:themeFillTint="34"/>
      </w:tcPr>
    </w:tblStylePr>
    <w:tblStylePr w:type="band1Vert">
      <w:tcPr>
        <w:shd w:val="clear" w:color="auto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744">
    <w:name w:val="Grid Table 7 Colorful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auto" w:fill="f2f2f2" w:themeFill="text1" w:themeFillTint="0D"/>
      </w:tcPr>
    </w:tblStylePr>
    <w:tblStylePr w:type="band1Vert">
      <w:tcPr>
        <w:shd w:val="clear" w:color="auto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auto" w:fill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auto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auto" w:fill="ffffff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auto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"/>
    <w:basedOn w:val="721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auto" w:fill="bfbfbf" w:themeFill="text1" w:themeFillTint="40"/>
      </w:tcPr>
    </w:tblStylePr>
    <w:tblStylePr w:type="band1Vert">
      <w:tcPr>
        <w:shd w:val="clear" w:color="auto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2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747">
    <w:name w:val="List Table 3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8">
    <w:name w:val="List Table 4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9">
    <w:name w:val="List Table 5 Dark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auto" w:fill="7f7f7f" w:themeFill="text1" w:themeFillTint="80"/>
    </w:tblPr>
    <w:tblStylePr w:type="band1Horz">
      <w:tcPr>
        <w:shd w:val="clear" w:color="auto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auto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auto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auto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50">
    <w:name w:val="List Table 6 Colorful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auto" w:fill="bfbfbf" w:themeFill="text1" w:themeFillTint="40"/>
      </w:tcPr>
    </w:tblStylePr>
    <w:tblStylePr w:type="band1Vert">
      <w:tcPr>
        <w:shd w:val="clear" w:color="auto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751">
    <w:name w:val="List Table 7 Colorful"/>
    <w:basedOn w:val="721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auto" w:fill="bfbfbf" w:themeFill="text1" w:themeFillTint="40"/>
      </w:tcPr>
    </w:tblStylePr>
    <w:tblStylePr w:type="band1Vert">
      <w:tcPr>
        <w:shd w:val="clear" w:color="auto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auto" w:fill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auto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auto" w:fill="ffffff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auto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character" w:styleId="752" w:customStyle="1">
    <w:name w:val="Footnote Text Char"/>
    <w:uiPriority w:val="99"/>
    <w:rPr>
      <w:sz w:val="18"/>
    </w:rPr>
  </w:style>
  <w:style w:type="character" w:styleId="753" w:customStyle="1">
    <w:name w:val="Heading 1 Char"/>
    <w:basedOn w:val="720"/>
    <w:link w:val="936"/>
    <w:uiPriority w:val="9"/>
    <w:rPr>
      <w:rFonts w:ascii="Arial" w:hAnsi="Arial" w:eastAsia="Arial" w:cs="Arial"/>
      <w:sz w:val="40"/>
      <w:szCs w:val="40"/>
    </w:rPr>
  </w:style>
  <w:style w:type="paragraph" w:styleId="754" w:customStyle="1">
    <w:name w:val="Заголовок 21"/>
    <w:basedOn w:val="710"/>
    <w:next w:val="710"/>
    <w:link w:val="755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755" w:customStyle="1">
    <w:name w:val="Heading 2 Char"/>
    <w:basedOn w:val="720"/>
    <w:link w:val="754"/>
    <w:uiPriority w:val="9"/>
    <w:rPr>
      <w:rFonts w:ascii="Arial" w:hAnsi="Arial" w:eastAsia="Arial" w:cs="Arial"/>
      <w:sz w:val="34"/>
    </w:rPr>
  </w:style>
  <w:style w:type="paragraph" w:styleId="756" w:customStyle="1">
    <w:name w:val="Заголовок 31"/>
    <w:basedOn w:val="710"/>
    <w:next w:val="710"/>
    <w:link w:val="757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757" w:customStyle="1">
    <w:name w:val="Heading 3 Char"/>
    <w:basedOn w:val="720"/>
    <w:link w:val="756"/>
    <w:uiPriority w:val="9"/>
    <w:rPr>
      <w:rFonts w:ascii="Arial" w:hAnsi="Arial" w:eastAsia="Arial" w:cs="Arial"/>
      <w:sz w:val="30"/>
      <w:szCs w:val="30"/>
    </w:rPr>
  </w:style>
  <w:style w:type="paragraph" w:styleId="758" w:customStyle="1">
    <w:name w:val="Заголовок 41"/>
    <w:basedOn w:val="710"/>
    <w:next w:val="710"/>
    <w:link w:val="759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59" w:customStyle="1">
    <w:name w:val="Heading 4 Char"/>
    <w:basedOn w:val="720"/>
    <w:link w:val="758"/>
    <w:uiPriority w:val="9"/>
    <w:rPr>
      <w:rFonts w:ascii="Arial" w:hAnsi="Arial" w:eastAsia="Arial" w:cs="Arial"/>
      <w:b/>
      <w:bCs/>
      <w:sz w:val="26"/>
      <w:szCs w:val="26"/>
    </w:rPr>
  </w:style>
  <w:style w:type="character" w:styleId="760" w:customStyle="1">
    <w:name w:val="Heading 5 Char"/>
    <w:basedOn w:val="720"/>
    <w:uiPriority w:val="9"/>
    <w:rPr>
      <w:rFonts w:ascii="Arial" w:hAnsi="Arial" w:eastAsia="Arial" w:cs="Arial"/>
      <w:b/>
      <w:bCs/>
      <w:sz w:val="24"/>
      <w:szCs w:val="24"/>
    </w:rPr>
  </w:style>
  <w:style w:type="paragraph" w:styleId="761" w:customStyle="1">
    <w:name w:val="Заголовок 61"/>
    <w:basedOn w:val="710"/>
    <w:next w:val="710"/>
    <w:link w:val="762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</w:rPr>
  </w:style>
  <w:style w:type="character" w:styleId="762" w:customStyle="1">
    <w:name w:val="Heading 6 Char"/>
    <w:basedOn w:val="720"/>
    <w:link w:val="761"/>
    <w:uiPriority w:val="9"/>
    <w:rPr>
      <w:rFonts w:ascii="Arial" w:hAnsi="Arial" w:eastAsia="Arial" w:cs="Arial"/>
      <w:b/>
      <w:bCs/>
      <w:sz w:val="22"/>
      <w:szCs w:val="22"/>
    </w:rPr>
  </w:style>
  <w:style w:type="paragraph" w:styleId="763" w:customStyle="1">
    <w:name w:val="Заголовок 71"/>
    <w:basedOn w:val="710"/>
    <w:next w:val="710"/>
    <w:link w:val="764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</w:rPr>
  </w:style>
  <w:style w:type="character" w:styleId="764" w:customStyle="1">
    <w:name w:val="Heading 7 Char"/>
    <w:basedOn w:val="720"/>
    <w:link w:val="763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65" w:customStyle="1">
    <w:name w:val="Заголовок 81"/>
    <w:basedOn w:val="710"/>
    <w:next w:val="710"/>
    <w:link w:val="766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</w:rPr>
  </w:style>
  <w:style w:type="character" w:styleId="766" w:customStyle="1">
    <w:name w:val="Heading 8 Char"/>
    <w:basedOn w:val="720"/>
    <w:link w:val="765"/>
    <w:uiPriority w:val="9"/>
    <w:rPr>
      <w:rFonts w:ascii="Arial" w:hAnsi="Arial" w:eastAsia="Arial" w:cs="Arial"/>
      <w:i/>
      <w:iCs/>
      <w:sz w:val="22"/>
      <w:szCs w:val="22"/>
    </w:rPr>
  </w:style>
  <w:style w:type="paragraph" w:styleId="767" w:customStyle="1">
    <w:name w:val="Заголовок 91"/>
    <w:basedOn w:val="710"/>
    <w:next w:val="710"/>
    <w:link w:val="768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68" w:customStyle="1">
    <w:name w:val="Heading 9 Char"/>
    <w:basedOn w:val="720"/>
    <w:link w:val="767"/>
    <w:uiPriority w:val="9"/>
    <w:rPr>
      <w:rFonts w:ascii="Arial" w:hAnsi="Arial" w:eastAsia="Arial" w:cs="Arial"/>
      <w:i/>
      <w:iCs/>
      <w:sz w:val="21"/>
      <w:szCs w:val="21"/>
    </w:rPr>
  </w:style>
  <w:style w:type="paragraph" w:styleId="769">
    <w:name w:val="No Spacing"/>
    <w:uiPriority w:val="1"/>
    <w:qFormat/>
    <w:pPr>
      <w:spacing w:after="0" w:line="240" w:lineRule="auto"/>
    </w:pPr>
  </w:style>
  <w:style w:type="paragraph" w:styleId="770">
    <w:name w:val="Title"/>
    <w:basedOn w:val="710"/>
    <w:next w:val="710"/>
    <w:link w:val="771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71" w:customStyle="1">
    <w:name w:val="Заголовок Знак"/>
    <w:basedOn w:val="720"/>
    <w:link w:val="770"/>
    <w:uiPriority w:val="10"/>
    <w:rPr>
      <w:sz w:val="48"/>
      <w:szCs w:val="48"/>
    </w:rPr>
  </w:style>
  <w:style w:type="paragraph" w:styleId="772">
    <w:name w:val="Subtitle"/>
    <w:basedOn w:val="710"/>
    <w:next w:val="710"/>
    <w:link w:val="773"/>
    <w:uiPriority w:val="11"/>
    <w:qFormat/>
    <w:pPr>
      <w:spacing w:before="200" w:after="200"/>
    </w:pPr>
    <w:rPr>
      <w:sz w:val="24"/>
      <w:szCs w:val="24"/>
    </w:rPr>
  </w:style>
  <w:style w:type="character" w:styleId="773" w:customStyle="1">
    <w:name w:val="Подзаголовок Знак"/>
    <w:basedOn w:val="720"/>
    <w:link w:val="772"/>
    <w:uiPriority w:val="11"/>
    <w:rPr>
      <w:sz w:val="24"/>
      <w:szCs w:val="24"/>
    </w:rPr>
  </w:style>
  <w:style w:type="paragraph" w:styleId="774">
    <w:name w:val="Quote"/>
    <w:basedOn w:val="710"/>
    <w:next w:val="710"/>
    <w:link w:val="775"/>
    <w:uiPriority w:val="29"/>
    <w:qFormat/>
    <w:pPr>
      <w:ind w:left="720" w:right="720"/>
    </w:pPr>
    <w:rPr>
      <w:i/>
    </w:rPr>
  </w:style>
  <w:style w:type="character" w:styleId="775" w:customStyle="1">
    <w:name w:val="Цитата 2 Знак"/>
    <w:link w:val="774"/>
    <w:uiPriority w:val="29"/>
    <w:rPr>
      <w:i/>
    </w:rPr>
  </w:style>
  <w:style w:type="paragraph" w:styleId="776">
    <w:name w:val="Intense Quote"/>
    <w:basedOn w:val="710"/>
    <w:next w:val="710"/>
    <w:link w:val="777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77" w:customStyle="1">
    <w:name w:val="Выделенная цитата Знак"/>
    <w:link w:val="776"/>
    <w:uiPriority w:val="30"/>
    <w:rPr>
      <w:i/>
    </w:rPr>
  </w:style>
  <w:style w:type="character" w:styleId="778" w:customStyle="1">
    <w:name w:val="Header Char"/>
    <w:basedOn w:val="720"/>
    <w:uiPriority w:val="99"/>
  </w:style>
  <w:style w:type="character" w:styleId="779" w:customStyle="1">
    <w:name w:val="Footer Char"/>
    <w:basedOn w:val="720"/>
    <w:uiPriority w:val="99"/>
  </w:style>
  <w:style w:type="paragraph" w:styleId="780" w:customStyle="1">
    <w:name w:val="Название объекта1"/>
    <w:basedOn w:val="710"/>
    <w:next w:val="71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81" w:customStyle="1">
    <w:name w:val="Caption Char"/>
    <w:uiPriority w:val="99"/>
  </w:style>
  <w:style w:type="table" w:styleId="782" w:customStyle="1">
    <w:name w:val="Table Grid Light"/>
    <w:basedOn w:val="721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</w:style>
  <w:style w:type="table" w:styleId="783" w:customStyle="1">
    <w:name w:val="Таблица простая 11"/>
    <w:basedOn w:val="721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auto" w:fill="f2f2f2" w:themeFill="text1" w:themeFillTint="0D"/>
      </w:tcPr>
    </w:tblStylePr>
    <w:tblStylePr w:type="band1Vert">
      <w:tcPr>
        <w:shd w:val="clear" w:color="auto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84" w:customStyle="1">
    <w:name w:val="Таблица простая 21"/>
    <w:basedOn w:val="721"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85" w:customStyle="1">
    <w:name w:val="Таблица простая 31"/>
    <w:basedOn w:val="721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auto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86" w:customStyle="1">
    <w:name w:val="Таблица простая 41"/>
    <w:basedOn w:val="721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auto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 w:customStyle="1">
    <w:name w:val="Таблица простая 51"/>
    <w:basedOn w:val="721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auto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auto" w:fill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auto" w:fill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auto" w:fill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auto" w:fill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88" w:customStyle="1">
    <w:name w:val="Таблица-сетка 1 светлая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9" w:customStyle="1">
    <w:name w:val="Grid Table 1 Light - Accent 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7B4D8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 w:customStyle="1">
    <w:name w:val="Grid Table 1 Light - Accent 2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DA989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1" w:customStyle="1">
    <w:name w:val="Grid Table 1 Light - Accent 3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4D79D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2" w:customStyle="1">
    <w:name w:val="Grid Table 1 Light - Accent 4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B4A4C8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3" w:customStyle="1">
    <w:name w:val="Grid Table 1 Light - Accent 5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5CEDD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4" w:customStyle="1">
    <w:name w:val="Grid Table 1 Light - Accent 6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AC192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5" w:customStyle="1">
    <w:name w:val="Таблица-сетка 2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auto" w:fill="ffffff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auto" w:fill="ffffff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6" w:customStyle="1">
    <w:name w:val="Grid Table 2 - Accent 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auto" w:fill="ffffff"/>
        <w:tcBorders>
          <w:top w:val="none" w:color="000000" w:sz="4" w:space="0"/>
          <w:left w:val="none" w:color="000000" w:sz="4" w:space="0"/>
          <w:bottom w:val="single" w:color="5D8AC2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auto" w:fill="ffffff"/>
        <w:tcBorders>
          <w:top w:val="single" w:color="5D8AC2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7" w:customStyle="1">
    <w:name w:val="Grid Table 2 - Accent 2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auto" w:fill="ffffff"/>
        <w:tcBorders>
          <w:top w:val="none" w:color="000000" w:sz="4" w:space="0"/>
          <w:left w:val="none" w:color="000000" w:sz="4" w:space="0"/>
          <w:bottom w:val="single" w:color="D99695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auto" w:fill="ffffff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8" w:customStyle="1">
    <w:name w:val="Grid Table 2 - Accent 3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auto" w:fill="ffffff"/>
        <w:tcBorders>
          <w:top w:val="none" w:color="000000" w:sz="4" w:space="0"/>
          <w:left w:val="none" w:color="000000" w:sz="4" w:space="0"/>
          <w:bottom w:val="single" w:color="9ABB59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auto" w:fill="ffffff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9" w:customStyle="1">
    <w:name w:val="Grid Table 2 - Accent 4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auto" w:fill="ffffff"/>
        <w:tcBorders>
          <w:top w:val="none" w:color="000000" w:sz="4" w:space="0"/>
          <w:left w:val="none" w:color="000000" w:sz="4" w:space="0"/>
          <w:bottom w:val="single" w:color="B2A1C6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auto" w:fill="ffffff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0" w:customStyle="1">
    <w:name w:val="Grid Table 2 - Accent 5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auto" w:fill="ffffff"/>
        <w:tcBorders>
          <w:top w:val="none" w:color="000000" w:sz="4" w:space="0"/>
          <w:left w:val="none" w:color="000000" w:sz="4" w:space="0"/>
          <w:bottom w:val="single" w:color="4BACC6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auto" w:fill="ffffff"/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1" w:customStyle="1">
    <w:name w:val="Grid Table 2 - Accent 6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auto" w:fill="ffffff"/>
        <w:tcBorders>
          <w:top w:val="none" w:color="000000" w:sz="4" w:space="0"/>
          <w:left w:val="none" w:color="000000" w:sz="4" w:space="0"/>
          <w:bottom w:val="single" w:color="F79646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auto" w:fill="ffffff"/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2" w:customStyle="1">
    <w:name w:val="Таблица-сетка 3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auto" w:fill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auto" w:fill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auto" w:fill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auto" w:fill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3" w:customStyle="1">
    <w:name w:val="Grid Table 3 - Accent 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auto" w:fill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auto" w:fill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auto" w:fill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auto" w:fill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4" w:customStyle="1">
    <w:name w:val="Grid Table 3 - Accent 2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2dcdc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auto" w:fill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auto" w:fill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auto" w:fill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auto" w:fill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5" w:customStyle="1">
    <w:name w:val="Grid Table 3 - Accent 3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eaf1d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auto" w:fill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auto" w:fill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auto" w:fill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auto" w:fill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6" w:customStyle="1">
    <w:name w:val="Grid Table 3 - Accent 4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auto" w:fill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auto" w:fill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auto" w:fill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auto" w:fill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7" w:customStyle="1">
    <w:name w:val="Grid Table 3 - Accent 5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auto" w:fill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auto" w:fill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auto" w:fill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auto" w:fill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8" w:customStyle="1">
    <w:name w:val="Grid Table 3 - Accent 6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auto" w:fill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auto" w:fill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auto" w:fill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auto" w:fill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9" w:customStyle="1">
    <w:name w:val="Таблица-сетка 41"/>
    <w:basedOn w:val="721"/>
    <w:uiPriority w:val="5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810" w:customStyle="1">
    <w:name w:val="Grid Table 4 - Accent 1"/>
    <w:basedOn w:val="721"/>
    <w:uiPriority w:val="59"/>
    <w:pPr>
      <w:spacing w:after="0"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dce6f2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dce6f2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5d8ac2" w:themeFill="accent1" w:themeFillTint="EA"/>
        <w:tcBorders>
          <w:top w:val="single" w:color="5D8AC2" w:themeColor="accent1" w:themeTint="EA" w:sz="4" w:space="0"/>
          <w:left w:val="single" w:color="5D8AC2" w:themeColor="accent1" w:themeTint="EA" w:sz="4" w:space="0"/>
          <w:bottom w:val="single" w:color="5D8AC2" w:themeColor="accent1" w:themeTint="EA" w:sz="4" w:space="0"/>
          <w:right w:val="single" w:color="5D8AC2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D8AC2" w:themeColor="accent1" w:themeTint="EA" w:sz="4" w:space="0"/>
        </w:tcBorders>
      </w:tcPr>
    </w:tblStylePr>
  </w:style>
  <w:style w:type="table" w:styleId="811" w:customStyle="1">
    <w:name w:val="Grid Table 4 - Accent 2"/>
    <w:basedOn w:val="721"/>
    <w:uiPriority w:val="59"/>
    <w:pPr>
      <w:spacing w:after="0"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d99695" w:themeFill="accent2" w:themeFillTint="97"/>
        <w:tcBorders>
          <w:top w:val="single" w:color="D99695" w:themeColor="accent2" w:themeTint="97" w:sz="4" w:space="0"/>
          <w:left w:val="single" w:color="D99695" w:themeColor="accent2" w:themeTint="97" w:sz="4" w:space="0"/>
          <w:bottom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D99695" w:themeColor="accent2" w:themeTint="97" w:sz="4" w:space="0"/>
        </w:tcBorders>
      </w:tcPr>
    </w:tblStylePr>
  </w:style>
  <w:style w:type="table" w:styleId="812" w:customStyle="1">
    <w:name w:val="Grid Table 4 - Accent 3"/>
    <w:basedOn w:val="721"/>
    <w:uiPriority w:val="59"/>
    <w:pPr>
      <w:spacing w:after="0"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9abb59" w:themeFill="accent3" w:themeFillTint="FE"/>
        <w:tcBorders>
          <w:top w:val="single" w:color="9ABB59" w:themeColor="accent3" w:themeTint="FE" w:sz="4" w:space="0"/>
          <w:left w:val="single" w:color="9ABB59" w:themeColor="accent3" w:themeTint="FE" w:sz="4" w:space="0"/>
          <w:bottom w:val="single" w:color="9ABB59" w:themeColor="accent3" w:themeTint="FE" w:sz="4" w:space="0"/>
          <w:right w:val="single" w:color="9ABB59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ABB59" w:themeColor="accent3" w:themeTint="FE" w:sz="4" w:space="0"/>
        </w:tcBorders>
      </w:tcPr>
    </w:tblStylePr>
  </w:style>
  <w:style w:type="table" w:styleId="813" w:customStyle="1">
    <w:name w:val="Grid Table 4 - Accent 4"/>
    <w:basedOn w:val="721"/>
    <w:uiPriority w:val="59"/>
    <w:pPr>
      <w:spacing w:after="0"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b2a1c6" w:themeFill="accent4" w:themeFillTint="9A"/>
        <w:tcBorders>
          <w:top w:val="single" w:color="B2A1C6" w:themeColor="accent4" w:themeTint="9A" w:sz="4" w:space="0"/>
          <w:left w:val="single" w:color="B2A1C6" w:themeColor="accent4" w:themeTint="9A" w:sz="4" w:space="0"/>
          <w:bottom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</w:tcBorders>
      </w:tcPr>
    </w:tblStylePr>
  </w:style>
  <w:style w:type="table" w:styleId="814" w:customStyle="1">
    <w:name w:val="Grid Table 4 - Accent 5"/>
    <w:basedOn w:val="721"/>
    <w:uiPriority w:val="59"/>
    <w:pPr>
      <w:spacing w:after="0"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4bacc6" w:themeFill="accent5"/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</w:tcBorders>
      </w:tcPr>
    </w:tblStylePr>
  </w:style>
  <w:style w:type="table" w:styleId="815" w:customStyle="1">
    <w:name w:val="Grid Table 4 - Accent 6"/>
    <w:basedOn w:val="721"/>
    <w:uiPriority w:val="59"/>
    <w:pPr>
      <w:spacing w:after="0"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79646" w:themeFill="accent6"/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</w:tcBorders>
      </w:tcPr>
    </w:tblStylePr>
  </w:style>
  <w:style w:type="table" w:styleId="816" w:customStyle="1">
    <w:name w:val="Таблица-сетка 5 темная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auto" w:fill="bfbfbf" w:themeFill="text1" w:themeFillTint="40"/>
    </w:tblPr>
    <w:tblStylePr w:type="band1Horz">
      <w:tcPr>
        <w:shd w:val="clear" w:color="auto" w:fill="8a8a8a" w:themeFill="text1" w:themeFillTint="75"/>
      </w:tcPr>
    </w:tblStylePr>
    <w:tblStylePr w:type="band1Vert">
      <w:tcPr>
        <w:shd w:val="clear" w:color="auto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uto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uto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auto" w:fill="000000" w:themeFill="text1"/>
        <w:tcBorders>
          <w:top w:val="single" w:color="FFFFFF" w:themeColor="light1" w:sz="4" w:space="0"/>
        </w:tcBorders>
      </w:tcPr>
    </w:tblStylePr>
  </w:style>
  <w:style w:type="table" w:styleId="817" w:customStyle="1">
    <w:name w:val="Grid Table 5 Dark- Accent 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auto" w:fill="dae5f1" w:themeFill="accent1" w:themeFillTint="34"/>
    </w:tblPr>
    <w:tblStylePr w:type="band1Horz">
      <w:tcPr>
        <w:shd w:val="clear" w:color="auto" w:fill="aec4e0" w:themeFill="accent1" w:themeFillTint="75"/>
      </w:tcPr>
    </w:tblStylePr>
    <w:tblStylePr w:type="band1Vert">
      <w:tcPr>
        <w:shd w:val="clear" w:color="auto" w:fill="aec4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uto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uto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auto" w:fill="4f81bd" w:themeFill="accent1"/>
        <w:tcBorders>
          <w:top w:val="single" w:color="FFFFFF" w:themeColor="light1" w:sz="4" w:space="0"/>
        </w:tcBorders>
      </w:tcPr>
    </w:tblStylePr>
  </w:style>
  <w:style w:type="table" w:styleId="818" w:customStyle="1">
    <w:name w:val="Grid Table 5 Dark - Accent 2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auto" w:fill="f2dcdc" w:themeFill="accent2" w:themeFillTint="32"/>
    </w:tblPr>
    <w:tblStylePr w:type="band1Horz">
      <w:tcPr>
        <w:shd w:val="clear" w:color="auto" w:fill="e2aead" w:themeFill="accent2" w:themeFillTint="75"/>
      </w:tcPr>
    </w:tblStylePr>
    <w:tblStylePr w:type="band1Vert">
      <w:tcPr>
        <w:shd w:val="clear" w:color="auto" w:fill="e2aead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uto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uto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auto" w:fill="c0504d" w:themeFill="accent2"/>
        <w:tcBorders>
          <w:top w:val="single" w:color="FFFFFF" w:themeColor="light1" w:sz="4" w:space="0"/>
        </w:tcBorders>
      </w:tcPr>
    </w:tblStylePr>
  </w:style>
  <w:style w:type="table" w:styleId="819" w:customStyle="1">
    <w:name w:val="Grid Table 5 Dark - Accent 3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auto" w:fill="eaf1dc" w:themeFill="accent3" w:themeFillTint="34"/>
    </w:tblPr>
    <w:tblStylePr w:type="band1Horz">
      <w:tcPr>
        <w:shd w:val="clear" w:color="auto" w:fill="d0dfb2" w:themeFill="accent3" w:themeFillTint="75"/>
      </w:tcPr>
    </w:tblStylePr>
    <w:tblStylePr w:type="band1Vert">
      <w:tcPr>
        <w:shd w:val="clear" w:color="auto" w:fill="d0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uto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uto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auto" w:fill="9bbb59" w:themeFill="accent3"/>
        <w:tcBorders>
          <w:top w:val="single" w:color="FFFFFF" w:themeColor="light1" w:sz="4" w:space="0"/>
        </w:tcBorders>
      </w:tcPr>
    </w:tblStylePr>
  </w:style>
  <w:style w:type="table" w:styleId="820" w:customStyle="1">
    <w:name w:val="Grid Table 5 Dark- Accent 4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auto" w:fill="e5dfec" w:themeFill="accent4" w:themeFillTint="34"/>
    </w:tblPr>
    <w:tblStylePr w:type="band1Horz">
      <w:tcPr>
        <w:shd w:val="clear" w:color="auto" w:fill="c4b7d4" w:themeFill="accent4" w:themeFillTint="75"/>
      </w:tcPr>
    </w:tblStylePr>
    <w:tblStylePr w:type="band1Vert">
      <w:tcPr>
        <w:shd w:val="clear" w:color="auto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uto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uto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auto" w:fill="8064a2" w:themeFill="accent4"/>
        <w:tcBorders>
          <w:top w:val="single" w:color="FFFFFF" w:themeColor="light1" w:sz="4" w:space="0"/>
        </w:tcBorders>
      </w:tcPr>
    </w:tblStylePr>
  </w:style>
  <w:style w:type="table" w:styleId="821" w:customStyle="1">
    <w:name w:val="Grid Table 5 Dark - Accent 5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auto" w:fill="daeef3" w:themeFill="accent5" w:themeFillTint="34"/>
    </w:tblPr>
    <w:tblStylePr w:type="band1Horz">
      <w:tcPr>
        <w:shd w:val="clear" w:color="auto" w:fill="acd8e4" w:themeFill="accent5" w:themeFillTint="75"/>
      </w:tcPr>
    </w:tblStylePr>
    <w:tblStylePr w:type="band1Vert">
      <w:tcPr>
        <w:shd w:val="clear" w:color="auto" w:fill="acd8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uto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uto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auto" w:fill="4bacc6" w:themeFill="accent5"/>
        <w:tcBorders>
          <w:top w:val="single" w:color="FFFFFF" w:themeColor="light1" w:sz="4" w:space="0"/>
        </w:tcBorders>
      </w:tcPr>
    </w:tblStylePr>
  </w:style>
  <w:style w:type="table" w:styleId="822" w:customStyle="1">
    <w:name w:val="Grid Table 5 Dark - Accent 6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auto" w:fill="fde9d8" w:themeFill="accent6" w:themeFillTint="34"/>
    </w:tblPr>
    <w:tblStylePr w:type="band1Horz">
      <w:tcPr>
        <w:shd w:val="clear" w:color="auto" w:fill="fbceaa" w:themeFill="accent6" w:themeFillTint="75"/>
      </w:tcPr>
    </w:tblStylePr>
    <w:tblStylePr w:type="band1Vert">
      <w:tcPr>
        <w:shd w:val="clear" w:color="auto" w:fill="fbceaa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uto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uto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auto" w:fill="f79646" w:themeFill="accent6"/>
        <w:tcBorders>
          <w:top w:val="single" w:color="FFFFFF" w:themeColor="light1" w:sz="4" w:space="0"/>
        </w:tcBorders>
      </w:tcPr>
    </w:tblStylePr>
  </w:style>
  <w:style w:type="table" w:styleId="823" w:customStyle="1">
    <w:name w:val="Таблица-сетка 6 цветная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auto" w:fill="cbcbcb" w:themeFill="text1" w:themeFillTint="34"/>
      </w:tcPr>
    </w:tblStylePr>
    <w:tblStylePr w:type="band1Vert">
      <w:tcPr>
        <w:shd w:val="clear" w:color="auto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824" w:customStyle="1">
    <w:name w:val="Grid Table 6 Colorful - Accent 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auto" w:fill="dae5f1" w:themeFill="accent1" w:themeFillTint="34"/>
      </w:tcPr>
    </w:tblStylePr>
    <w:tblStylePr w:type="band1Vert">
      <w:tcPr>
        <w:shd w:val="clear" w:color="auto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b/>
        <w:color w:val="a6bfdd" w:themeColor="accent1" w:themeTint="80" w:themeShade="95"/>
      </w:rPr>
    </w:tblStylePr>
    <w:tblStylePr w:type="firstRow">
      <w:rPr>
        <w:b/>
        <w:color w:val="a6bfdd" w:themeColor="accent1" w:themeTint="80" w:themeShade="95"/>
      </w:rPr>
      <w:tcPr>
        <w:tcBorders>
          <w:bottom w:val="single" w:color="A6BFDD" w:themeColor="accent1" w:themeTint="80" w:sz="12" w:space="0"/>
        </w:tcBorders>
      </w:tcPr>
    </w:tblStylePr>
    <w:tblStylePr w:type="lastCol">
      <w:rPr>
        <w:b/>
        <w:color w:val="a6bfdd" w:themeColor="accent1" w:themeTint="80" w:themeShade="95"/>
      </w:rPr>
    </w:tblStylePr>
    <w:tblStylePr w:type="lastRow">
      <w:rPr>
        <w:b/>
        <w:color w:val="a6bfdd" w:themeColor="accent1" w:themeTint="80" w:themeShade="95"/>
      </w:rPr>
    </w:tblStylePr>
  </w:style>
  <w:style w:type="table" w:styleId="825" w:customStyle="1">
    <w:name w:val="Grid Table 6 Colorful - Accent 2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auto" w:fill="f2dcdc" w:themeFill="accent2" w:themeFillTint="32"/>
      </w:tcPr>
    </w:tblStylePr>
    <w:tblStylePr w:type="band1Vert">
      <w:tcPr>
        <w:shd w:val="clear" w:color="auto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</w:tblStylePr>
  </w:style>
  <w:style w:type="table" w:styleId="826" w:customStyle="1">
    <w:name w:val="Grid Table 6 Colorful - Accent 3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auto" w:fill="eaf1dc" w:themeFill="accent3" w:themeFillTint="34"/>
      </w:tcPr>
    </w:tblStylePr>
    <w:tblStylePr w:type="band1Vert">
      <w:tcPr>
        <w:shd w:val="clear" w:color="auto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b/>
        <w:color w:val="9abb59" w:themeColor="accent3" w:themeTint="FE" w:themeShade="95"/>
      </w:rPr>
    </w:tblStylePr>
    <w:tblStylePr w:type="firstRow">
      <w:rPr>
        <w:b/>
        <w:color w:val="9abb59" w:themeColor="accent3" w:themeTint="FE" w:themeShade="95"/>
      </w:rPr>
      <w:tcPr>
        <w:tcBorders>
          <w:bottom w:val="single" w:color="9ABB59" w:themeColor="accent3" w:themeTint="FE" w:sz="12" w:space="0"/>
        </w:tcBorders>
      </w:tcPr>
    </w:tblStylePr>
    <w:tblStylePr w:type="lastCol">
      <w:rPr>
        <w:b/>
        <w:color w:val="9abb59" w:themeColor="accent3" w:themeTint="FE" w:themeShade="95"/>
      </w:rPr>
    </w:tblStylePr>
    <w:tblStylePr w:type="lastRow">
      <w:rPr>
        <w:b/>
        <w:color w:val="9abb59" w:themeColor="accent3" w:themeTint="FE" w:themeShade="95"/>
      </w:rPr>
    </w:tblStylePr>
  </w:style>
  <w:style w:type="table" w:styleId="827" w:customStyle="1">
    <w:name w:val="Grid Table 6 Colorful - Accent 4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auto" w:fill="e5dfec" w:themeFill="accent4" w:themeFillTint="34"/>
      </w:tcPr>
    </w:tblStylePr>
    <w:tblStylePr w:type="band1Vert">
      <w:tcPr>
        <w:shd w:val="clear" w:color="auto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</w:tblStylePr>
  </w:style>
  <w:style w:type="table" w:styleId="828" w:customStyle="1">
    <w:name w:val="Grid Table 6 Colorful - Accent 5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auto" w:fill="daeef3" w:themeFill="accent5" w:themeFillTint="34"/>
      </w:tcPr>
    </w:tblStylePr>
    <w:tblStylePr w:type="band1Vert">
      <w:tcPr>
        <w:shd w:val="clear" w:color="auto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4BACC6" w:themeColor="accent5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829" w:customStyle="1">
    <w:name w:val="Grid Table 6 Colorful - Accent 6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auto" w:fill="fde9d8" w:themeFill="accent6" w:themeFillTint="34"/>
      </w:tcPr>
    </w:tblStylePr>
    <w:tblStylePr w:type="band1Vert">
      <w:tcPr>
        <w:shd w:val="clear" w:color="auto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F79646" w:themeColor="accent6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830" w:customStyle="1">
    <w:name w:val="Таблица-сетка 7 цветная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auto" w:fill="f2f2f2" w:themeFill="text1" w:themeFillTint="0D"/>
      </w:tcPr>
    </w:tblStylePr>
    <w:tblStylePr w:type="band1Vert">
      <w:tcPr>
        <w:shd w:val="clear" w:color="auto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auto" w:fill="ffffff"/>
        <w:tcBorders>
          <w:top w:val="none" w:color="auto" w:sz="0" w:space="0"/>
          <w:left w:val="none" w:color="auto" w:sz="0" w:space="0"/>
          <w:bottom w:val="none" w:color="auto" w:sz="0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auto" w:fill="ffffff" w:themeFill="light1"/>
        <w:tcBorders>
          <w:top w:val="none" w:color="auto" w:sz="0" w:space="0"/>
          <w:left w:val="none" w:color="auto" w:sz="0" w:space="0"/>
          <w:bottom w:val="single" w:color="7F7F7F" w:themeColor="text1" w:themeTint="80" w:sz="4" w:space="0"/>
          <w:right w:val="none" w:color="auto" w:sz="0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auto" w:fill="ffffff"/>
        <w:tcBorders>
          <w:top w:val="none" w:color="auto" w:sz="0" w:space="0"/>
          <w:left w:val="single" w:color="7F7F7F" w:themeColor="text1" w:themeTint="80" w:sz="4" w:space="0"/>
          <w:bottom w:val="none" w:color="auto" w:sz="0" w:space="0"/>
          <w:right w:val="none" w:color="auto" w:sz="0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auto" w:fill="ffffff" w:themeFill="light1"/>
        <w:tcBorders>
          <w:top w:val="single" w:color="7F7F7F" w:themeColor="text1" w:themeTint="80" w:sz="4" w:space="0"/>
          <w:left w:val="none" w:color="auto" w:sz="0" w:space="0"/>
          <w:bottom w:val="none" w:color="auto" w:sz="0" w:space="0"/>
          <w:right w:val="none" w:color="auto" w:sz="0" w:space="0"/>
        </w:tcBorders>
      </w:tcPr>
    </w:tblStylePr>
  </w:style>
  <w:style w:type="table" w:styleId="831" w:customStyle="1">
    <w:name w:val="Grid Table 7 Colorful - Accent 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auto" w:fill="dae5f1" w:themeFill="accent1" w:themeFillTint="34"/>
      </w:tcPr>
    </w:tblStylePr>
    <w:tblStylePr w:type="band1Vert">
      <w:tcPr>
        <w:shd w:val="clear" w:color="auto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rFonts w:ascii="Arial" w:hAnsi="Arial"/>
        <w:i/>
        <w:color w:val="a6bfdd" w:themeColor="accent1" w:themeTint="80" w:themeShade="95"/>
        <w:sz w:val="22"/>
      </w:rPr>
      <w:pPr>
        <w:jc w:val="right"/>
      </w:pPr>
      <w:tcPr>
        <w:shd w:val="clear" w:color="auto" w:fill="ffffff"/>
        <w:tcBorders>
          <w:top w:val="none" w:color="auto" w:sz="0" w:space="0"/>
          <w:left w:val="none" w:color="auto" w:sz="0" w:space="0"/>
          <w:bottom w:val="none" w:color="auto" w:sz="0" w:space="0"/>
          <w:right w:val="single" w:color="A6BFDD" w:themeColor="accent1" w:themeTint="80" w:sz="4" w:space="0"/>
        </w:tcBorders>
      </w:tcPr>
    </w:tblStylePr>
    <w:tblStylePr w:type="firstRow">
      <w:rPr>
        <w:rFonts w:ascii="Arial" w:hAnsi="Arial"/>
        <w:b/>
        <w:color w:val="a6bfdd" w:themeColor="accent1" w:themeTint="80" w:themeShade="95"/>
        <w:sz w:val="22"/>
      </w:rPr>
      <w:tcPr>
        <w:shd w:val="clear" w:color="auto" w:fill="ffffff" w:themeFill="light1"/>
        <w:tcBorders>
          <w:top w:val="none" w:color="auto" w:sz="0" w:space="0"/>
          <w:left w:val="none" w:color="auto" w:sz="0" w:space="0"/>
          <w:bottom w:val="single" w:color="A6BFDD" w:themeColor="accent1" w:themeTint="80" w:sz="4" w:space="0"/>
          <w:right w:val="none" w:color="auto" w:sz="0" w:space="0"/>
        </w:tcBorders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cPr>
        <w:shd w:val="clear" w:color="auto" w:fill="ffffff"/>
        <w:tcBorders>
          <w:top w:val="none" w:color="auto" w:sz="0" w:space="0"/>
          <w:left w:val="single" w:color="A6BFDD" w:themeColor="accent1" w:themeTint="80" w:sz="4" w:space="0"/>
          <w:bottom w:val="none" w:color="auto" w:sz="0" w:space="0"/>
          <w:right w:val="none" w:color="auto" w:sz="0" w:space="0"/>
        </w:tcBorders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cPr>
        <w:shd w:val="clear" w:color="auto" w:fill="ffffff" w:themeFill="light1"/>
        <w:tcBorders>
          <w:top w:val="single" w:color="A6BFDD" w:themeColor="accent1" w:themeTint="80" w:sz="4" w:space="0"/>
          <w:left w:val="none" w:color="auto" w:sz="0" w:space="0"/>
          <w:bottom w:val="none" w:color="auto" w:sz="0" w:space="0"/>
          <w:right w:val="none" w:color="auto" w:sz="0" w:space="0"/>
        </w:tcBorders>
      </w:tcPr>
    </w:tblStylePr>
  </w:style>
  <w:style w:type="table" w:styleId="832" w:customStyle="1">
    <w:name w:val="Grid Table 7 Colorful - Accent 2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auto" w:fill="f2dcdc" w:themeFill="accent2" w:themeFillTint="32"/>
      </w:tcPr>
    </w:tblStylePr>
    <w:tblStylePr w:type="band1Vert">
      <w:tcPr>
        <w:shd w:val="clear" w:color="auto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auto" w:fill="ffffff"/>
        <w:tcBorders>
          <w:top w:val="none" w:color="auto" w:sz="0" w:space="0"/>
          <w:left w:val="none" w:color="auto" w:sz="0" w:space="0"/>
          <w:bottom w:val="none" w:color="auto" w:sz="0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b/>
        <w:color w:val="d99695" w:themeColor="accent2" w:themeTint="97" w:themeShade="95"/>
        <w:sz w:val="22"/>
      </w:rPr>
      <w:tcPr>
        <w:shd w:val="clear" w:color="auto" w:fill="ffffff" w:themeFill="light1"/>
        <w:tcBorders>
          <w:top w:val="none" w:color="auto" w:sz="0" w:space="0"/>
          <w:left w:val="none" w:color="auto" w:sz="0" w:space="0"/>
          <w:bottom w:val="single" w:color="D99695" w:themeColor="accent2" w:themeTint="97" w:sz="4" w:space="0"/>
          <w:right w:val="none" w:color="auto" w:sz="0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auto" w:fill="ffffff"/>
        <w:tcBorders>
          <w:top w:val="none" w:color="auto" w:sz="0" w:space="0"/>
          <w:left w:val="single" w:color="D99695" w:themeColor="accent2" w:themeTint="97" w:sz="4" w:space="0"/>
          <w:bottom w:val="none" w:color="auto" w:sz="0" w:space="0"/>
          <w:right w:val="none" w:color="auto" w:sz="0" w:space="0"/>
        </w:tcBorders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cPr>
        <w:shd w:val="clear" w:color="auto" w:fill="ffffff" w:themeFill="light1"/>
        <w:tcBorders>
          <w:top w:val="single" w:color="D99695" w:themeColor="accent2" w:themeTint="97" w:sz="4" w:space="0"/>
          <w:left w:val="none" w:color="auto" w:sz="0" w:space="0"/>
          <w:bottom w:val="none" w:color="auto" w:sz="0" w:space="0"/>
          <w:right w:val="none" w:color="auto" w:sz="0" w:space="0"/>
        </w:tcBorders>
      </w:tcPr>
    </w:tblStylePr>
  </w:style>
  <w:style w:type="table" w:styleId="833" w:customStyle="1">
    <w:name w:val="Grid Table 7 Colorful - Accent 3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auto" w:fill="eaf1dc" w:themeFill="accent3" w:themeFillTint="34"/>
      </w:tcPr>
    </w:tblStylePr>
    <w:tblStylePr w:type="band1Vert">
      <w:tcPr>
        <w:shd w:val="clear" w:color="auto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rFonts w:ascii="Arial" w:hAnsi="Arial"/>
        <w:i/>
        <w:color w:val="9abb59" w:themeColor="accent3" w:themeTint="FE" w:themeShade="95"/>
        <w:sz w:val="22"/>
      </w:rPr>
      <w:pPr>
        <w:jc w:val="right"/>
      </w:pPr>
      <w:tcPr>
        <w:shd w:val="clear" w:color="auto" w:fill="ffffff"/>
        <w:tcBorders>
          <w:top w:val="none" w:color="auto" w:sz="0" w:space="0"/>
          <w:left w:val="none" w:color="auto" w:sz="0" w:space="0"/>
          <w:bottom w:val="none" w:color="auto" w:sz="0" w:space="0"/>
          <w:right w:val="single" w:color="9ABB59" w:themeColor="accent3" w:themeTint="FE" w:sz="4" w:space="0"/>
        </w:tcBorders>
      </w:tcPr>
    </w:tblStylePr>
    <w:tblStylePr w:type="firstRow">
      <w:rPr>
        <w:rFonts w:ascii="Arial" w:hAnsi="Arial"/>
        <w:b/>
        <w:color w:val="9abb59" w:themeColor="accent3" w:themeTint="FE" w:themeShade="95"/>
        <w:sz w:val="22"/>
      </w:rPr>
      <w:tcPr>
        <w:shd w:val="clear" w:color="auto" w:fill="ffffff" w:themeFill="light1"/>
        <w:tcBorders>
          <w:top w:val="none" w:color="auto" w:sz="0" w:space="0"/>
          <w:left w:val="none" w:color="auto" w:sz="0" w:space="0"/>
          <w:bottom w:val="single" w:color="9ABB59" w:themeColor="accent3" w:themeTint="FE" w:sz="4" w:space="0"/>
          <w:right w:val="none" w:color="auto" w:sz="0" w:space="0"/>
        </w:tcBorders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cPr>
        <w:shd w:val="clear" w:color="auto" w:fill="ffffff"/>
        <w:tcBorders>
          <w:top w:val="none" w:color="auto" w:sz="0" w:space="0"/>
          <w:left w:val="single" w:color="9ABB59" w:themeColor="accent3" w:themeTint="FE" w:sz="4" w:space="0"/>
          <w:bottom w:val="none" w:color="auto" w:sz="0" w:space="0"/>
          <w:right w:val="none" w:color="auto" w:sz="0" w:space="0"/>
        </w:tcBorders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cPr>
        <w:shd w:val="clear" w:color="auto" w:fill="ffffff" w:themeFill="light1"/>
        <w:tcBorders>
          <w:top w:val="single" w:color="9ABB59" w:themeColor="accent3" w:themeTint="FE" w:sz="4" w:space="0"/>
          <w:left w:val="none" w:color="auto" w:sz="0" w:space="0"/>
          <w:bottom w:val="none" w:color="auto" w:sz="0" w:space="0"/>
          <w:right w:val="none" w:color="auto" w:sz="0" w:space="0"/>
        </w:tcBorders>
      </w:tcPr>
    </w:tblStylePr>
  </w:style>
  <w:style w:type="table" w:styleId="834" w:customStyle="1">
    <w:name w:val="Grid Table 7 Colorful - Accent 4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auto" w:fill="e5dfec" w:themeFill="accent4" w:themeFillTint="34"/>
      </w:tcPr>
    </w:tblStylePr>
    <w:tblStylePr w:type="band1Vert">
      <w:tcPr>
        <w:shd w:val="clear" w:color="auto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auto" w:fill="ffffff"/>
        <w:tcBorders>
          <w:top w:val="none" w:color="auto" w:sz="0" w:space="0"/>
          <w:left w:val="none" w:color="auto" w:sz="0" w:space="0"/>
          <w:bottom w:val="none" w:color="auto" w:sz="0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b/>
        <w:color w:val="b2a1c6" w:themeColor="accent4" w:themeTint="9A" w:themeShade="95"/>
        <w:sz w:val="22"/>
      </w:rPr>
      <w:tcPr>
        <w:shd w:val="clear" w:color="auto" w:fill="ffffff" w:themeFill="light1"/>
        <w:tcBorders>
          <w:top w:val="none" w:color="auto" w:sz="0" w:space="0"/>
          <w:left w:val="none" w:color="auto" w:sz="0" w:space="0"/>
          <w:bottom w:val="single" w:color="B2A1C6" w:themeColor="accent4" w:themeTint="9A" w:sz="4" w:space="0"/>
          <w:right w:val="none" w:color="auto" w:sz="0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auto" w:fill="ffffff"/>
        <w:tcBorders>
          <w:top w:val="none" w:color="auto" w:sz="0" w:space="0"/>
          <w:left w:val="single" w:color="B2A1C6" w:themeColor="accent4" w:themeTint="9A" w:sz="4" w:space="0"/>
          <w:bottom w:val="none" w:color="auto" w:sz="0" w:space="0"/>
          <w:right w:val="none" w:color="auto" w:sz="0" w:space="0"/>
        </w:tcBorders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cPr>
        <w:shd w:val="clear" w:color="auto" w:fill="ffffff" w:themeFill="light1"/>
        <w:tcBorders>
          <w:top w:val="single" w:color="B2A1C6" w:themeColor="accent4" w:themeTint="9A" w:sz="4" w:space="0"/>
          <w:left w:val="none" w:color="auto" w:sz="0" w:space="0"/>
          <w:bottom w:val="none" w:color="auto" w:sz="0" w:space="0"/>
          <w:right w:val="none" w:color="auto" w:sz="0" w:space="0"/>
        </w:tcBorders>
      </w:tcPr>
    </w:tblStylePr>
  </w:style>
  <w:style w:type="table" w:styleId="835" w:customStyle="1">
    <w:name w:val="Grid Table 7 Colorful - Accent 5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auto" w:fill="daeef3" w:themeFill="accent5" w:themeFillTint="34"/>
      </w:tcPr>
    </w:tblStylePr>
    <w:tblStylePr w:type="band1Vert">
      <w:tcPr>
        <w:shd w:val="clear" w:color="auto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rFonts w:ascii="Arial" w:hAnsi="Arial"/>
        <w:i/>
        <w:color w:val="266779" w:themeColor="accent5" w:themeShade="95"/>
        <w:sz w:val="22"/>
      </w:rPr>
      <w:pPr>
        <w:jc w:val="right"/>
      </w:pPr>
      <w:tcPr>
        <w:shd w:val="clear" w:color="auto" w:fill="ffffff"/>
        <w:tcBorders>
          <w:top w:val="none" w:color="auto" w:sz="0" w:space="0"/>
          <w:left w:val="none" w:color="auto" w:sz="0" w:space="0"/>
          <w:bottom w:val="none" w:color="auto" w:sz="0" w:space="0"/>
          <w:right w:val="single" w:color="99D0DE" w:themeColor="accent5" w:themeTint="90" w:sz="4" w:space="0"/>
        </w:tcBorders>
      </w:tcPr>
    </w:tblStylePr>
    <w:tblStylePr w:type="firstRow">
      <w:rPr>
        <w:rFonts w:ascii="Arial" w:hAnsi="Arial"/>
        <w:b/>
        <w:color w:val="266779" w:themeColor="accent5" w:themeShade="95"/>
        <w:sz w:val="22"/>
      </w:rPr>
      <w:tcPr>
        <w:shd w:val="clear" w:color="auto" w:fill="ffffff" w:themeFill="light1"/>
        <w:tcBorders>
          <w:top w:val="none" w:color="auto" w:sz="0" w:space="0"/>
          <w:left w:val="none" w:color="auto" w:sz="0" w:space="0"/>
          <w:bottom w:val="single" w:color="99D0DE" w:themeColor="accent5" w:themeTint="90" w:sz="4" w:space="0"/>
          <w:right w:val="none" w:color="auto" w:sz="0" w:space="0"/>
        </w:tcBorders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cPr>
        <w:shd w:val="clear" w:color="auto" w:fill="ffffff"/>
        <w:tcBorders>
          <w:top w:val="none" w:color="auto" w:sz="0" w:space="0"/>
          <w:left w:val="single" w:color="99D0DE" w:themeColor="accent5" w:themeTint="90" w:sz="4" w:space="0"/>
          <w:bottom w:val="none" w:color="auto" w:sz="0" w:space="0"/>
          <w:right w:val="none" w:color="auto" w:sz="0" w:space="0"/>
        </w:tcBorders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cPr>
        <w:shd w:val="clear" w:color="auto" w:fill="ffffff" w:themeFill="light1"/>
        <w:tcBorders>
          <w:top w:val="single" w:color="99D0DE" w:themeColor="accent5" w:themeTint="90" w:sz="4" w:space="0"/>
          <w:left w:val="none" w:color="auto" w:sz="0" w:space="0"/>
          <w:bottom w:val="none" w:color="auto" w:sz="0" w:space="0"/>
          <w:right w:val="none" w:color="auto" w:sz="0" w:space="0"/>
        </w:tcBorders>
      </w:tcPr>
    </w:tblStylePr>
  </w:style>
  <w:style w:type="table" w:styleId="836" w:customStyle="1">
    <w:name w:val="Grid Table 7 Colorful - Accent 6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b15407" w:themeColor="accent6" w:themeShade="95"/>
        <w:sz w:val="22"/>
      </w:rPr>
      <w:tcPr>
        <w:shd w:val="clear" w:color="auto" w:fill="fde9d8" w:themeFill="accent6" w:themeFillTint="34"/>
      </w:tcPr>
    </w:tblStylePr>
    <w:tblStylePr w:type="band1Vert">
      <w:tcPr>
        <w:shd w:val="clear" w:color="auto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  <w:tblStylePr w:type="firstCol">
      <w:rPr>
        <w:rFonts w:ascii="Arial" w:hAnsi="Arial"/>
        <w:i/>
        <w:color w:val="b15407" w:themeColor="accent6" w:themeShade="95"/>
        <w:sz w:val="22"/>
      </w:rPr>
      <w:pPr>
        <w:jc w:val="right"/>
      </w:pPr>
      <w:tcPr>
        <w:shd w:val="clear" w:color="auto" w:fill="ffffff"/>
        <w:tcBorders>
          <w:top w:val="none" w:color="auto" w:sz="0" w:space="0"/>
          <w:left w:val="none" w:color="auto" w:sz="0" w:space="0"/>
          <w:bottom w:val="none" w:color="auto" w:sz="0" w:space="0"/>
          <w:right w:val="single" w:color="FAC396" w:themeColor="accent6" w:themeTint="90" w:sz="4" w:space="0"/>
        </w:tcBorders>
      </w:tcPr>
    </w:tblStylePr>
    <w:tblStylePr w:type="firstRow">
      <w:rPr>
        <w:rFonts w:ascii="Arial" w:hAnsi="Arial"/>
        <w:b/>
        <w:color w:val="b15407" w:themeColor="accent6" w:themeShade="95"/>
        <w:sz w:val="22"/>
      </w:rPr>
      <w:tcPr>
        <w:shd w:val="clear" w:color="auto" w:fill="ffffff" w:themeFill="light1"/>
        <w:tcBorders>
          <w:top w:val="none" w:color="auto" w:sz="0" w:space="0"/>
          <w:left w:val="none" w:color="auto" w:sz="0" w:space="0"/>
          <w:bottom w:val="single" w:color="FAC396" w:themeColor="accent6" w:themeTint="90" w:sz="4" w:space="0"/>
          <w:right w:val="none" w:color="auto" w:sz="0" w:space="0"/>
        </w:tcBorders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cPr>
        <w:shd w:val="clear" w:color="auto" w:fill="ffffff"/>
        <w:tcBorders>
          <w:top w:val="none" w:color="auto" w:sz="0" w:space="0"/>
          <w:left w:val="single" w:color="FAC396" w:themeColor="accent6" w:themeTint="90" w:sz="4" w:space="0"/>
          <w:bottom w:val="none" w:color="auto" w:sz="0" w:space="0"/>
          <w:right w:val="none" w:color="auto" w:sz="0" w:space="0"/>
        </w:tcBorders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cPr>
        <w:shd w:val="clear" w:color="auto" w:fill="ffffff" w:themeFill="light1"/>
        <w:tcBorders>
          <w:top w:val="single" w:color="FAC396" w:themeColor="accent6" w:themeTint="90" w:sz="4" w:space="0"/>
          <w:left w:val="none" w:color="auto" w:sz="0" w:space="0"/>
          <w:bottom w:val="none" w:color="auto" w:sz="0" w:space="0"/>
          <w:right w:val="none" w:color="auto" w:sz="0" w:space="0"/>
        </w:tcBorders>
      </w:tcPr>
    </w:tblStylePr>
  </w:style>
  <w:style w:type="table" w:styleId="837" w:customStyle="1">
    <w:name w:val="Список-таблица 1 светлая1"/>
    <w:basedOn w:val="721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auto" w:fill="bfbfbf" w:themeFill="text1" w:themeFillTint="40"/>
      </w:tcPr>
    </w:tblStylePr>
    <w:tblStylePr w:type="band1Vert">
      <w:tcPr>
        <w:shd w:val="clear" w:color="auto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8" w:customStyle="1">
    <w:name w:val="List Table 1 Light - Accent 1"/>
    <w:basedOn w:val="721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auto" w:fill="d2dfee" w:themeFill="accent1" w:themeFillTint="40"/>
      </w:tcPr>
    </w:tblStylePr>
    <w:tblStylePr w:type="band1Vert">
      <w:tcPr>
        <w:shd w:val="clear" w:color="auto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9" w:customStyle="1">
    <w:name w:val="List Table 1 Light - Accent 2"/>
    <w:basedOn w:val="721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auto" w:fill="efd2d2" w:themeFill="accent2" w:themeFillTint="40"/>
      </w:tcPr>
    </w:tblStylePr>
    <w:tblStylePr w:type="band1Vert">
      <w:tcPr>
        <w:shd w:val="clear" w:color="auto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0" w:customStyle="1">
    <w:name w:val="List Table 1 Light - Accent 3"/>
    <w:basedOn w:val="721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auto" w:fill="e5eed5" w:themeFill="accent3" w:themeFillTint="40"/>
      </w:tcPr>
    </w:tblStylePr>
    <w:tblStylePr w:type="band1Vert">
      <w:tcPr>
        <w:shd w:val="clear" w:color="auto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1" w:customStyle="1">
    <w:name w:val="List Table 1 Light - Accent 4"/>
    <w:basedOn w:val="721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auto" w:fill="dfd8e7" w:themeFill="accent4" w:themeFillTint="40"/>
      </w:tcPr>
    </w:tblStylePr>
    <w:tblStylePr w:type="band1Vert">
      <w:tcPr>
        <w:shd w:val="clear" w:color="auto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2" w:customStyle="1">
    <w:name w:val="List Table 1 Light - Accent 5"/>
    <w:basedOn w:val="721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auto" w:fill="d1eaf0" w:themeFill="accent5" w:themeFillTint="40"/>
      </w:tcPr>
    </w:tblStylePr>
    <w:tblStylePr w:type="band1Vert">
      <w:tcPr>
        <w:shd w:val="clear" w:color="auto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3" w:customStyle="1">
    <w:name w:val="List Table 1 Light - Accent 6"/>
    <w:basedOn w:val="721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auto" w:fill="fde4d0" w:themeFill="accent6" w:themeFillTint="40"/>
      </w:tcPr>
    </w:tblStylePr>
    <w:tblStylePr w:type="band1Vert">
      <w:tcPr>
        <w:shd w:val="clear" w:color="auto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4" w:customStyle="1">
    <w:name w:val="Список-таблица 2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845" w:customStyle="1">
    <w:name w:val="List Table 2 - Accent 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d2df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</w:style>
  <w:style w:type="table" w:styleId="846" w:customStyle="1">
    <w:name w:val="List Table 2 - Accent 2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efd2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</w:style>
  <w:style w:type="table" w:styleId="847" w:customStyle="1">
    <w:name w:val="List Table 2 - Accent 3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e5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</w:style>
  <w:style w:type="table" w:styleId="848" w:customStyle="1">
    <w:name w:val="List Table 2 - Accent 4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</w:style>
  <w:style w:type="table" w:styleId="849" w:customStyle="1">
    <w:name w:val="List Table 2 - Accent 5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</w:style>
  <w:style w:type="table" w:styleId="850" w:customStyle="1">
    <w:name w:val="List Table 2 - Accent 6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de4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</w:style>
  <w:style w:type="table" w:styleId="851" w:customStyle="1">
    <w:name w:val="Список-таблица 3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2" w:customStyle="1">
    <w:name w:val="List Table 3 - Accent 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3" w:customStyle="1">
    <w:name w:val="List Table 3 - Accent 2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9695" w:themeColor="accent2" w:themeTint="97" w:sz="4" w:space="0"/>
          <w:bottom w:val="single" w:color="D99695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d9969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4" w:customStyle="1">
    <w:name w:val="List Table 3 - Accent 3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3D69B" w:themeColor="accent3" w:themeTint="98" w:sz="4" w:space="0"/>
          <w:bottom w:val="single" w:color="C3D69B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3D69B" w:themeColor="accent3" w:themeTint="98" w:sz="4" w:space="0"/>
          <w:right w:val="single" w:color="C3D69B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5" w:customStyle="1">
    <w:name w:val="List Table 3 - Accent 4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2A1C6" w:themeColor="accent4" w:themeTint="9A" w:sz="4" w:space="0"/>
          <w:bottom w:val="single" w:color="B2A1C6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6" w:customStyle="1">
    <w:name w:val="List Table 3 - Accent 5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2CCDC" w:themeColor="accent5" w:themeTint="9A" w:sz="4" w:space="0"/>
          <w:bottom w:val="single" w:color="92CCDC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2CCDC" w:themeColor="accent5" w:themeTint="9A" w:sz="4" w:space="0"/>
          <w:right w:val="single" w:color="92CCDC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92cc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7" w:customStyle="1">
    <w:name w:val="List Table 3 - Accent 6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AC090" w:themeColor="accent6" w:themeTint="98" w:sz="4" w:space="0"/>
          <w:bottom w:val="single" w:color="FAC09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AC090" w:themeColor="accent6" w:themeTint="98" w:sz="4" w:space="0"/>
          <w:right w:val="single" w:color="FAC09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ac0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8" w:customStyle="1">
    <w:name w:val="Список-таблица 4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9" w:customStyle="1">
    <w:name w:val="List Table 4 - Accent 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0" w:customStyle="1">
    <w:name w:val="List Table 4 - Accent 2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1" w:customStyle="1">
    <w:name w:val="List Table 4 - Accent 3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2" w:customStyle="1">
    <w:name w:val="List Table 4 - Accent 4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3" w:customStyle="1">
    <w:name w:val="List Table 4 - Accent 5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4" w:customStyle="1">
    <w:name w:val="List Table 4 - Accent 6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5" w:customStyle="1">
    <w:name w:val="Список-таблица 5 темная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auto" w:fill="7f7f7f" w:themeFill="text1" w:themeFillTint="80"/>
    </w:tblPr>
    <w:tblStylePr w:type="band1Horz">
      <w:tcPr>
        <w:shd w:val="clear" w:color="auto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auto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auto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auto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66" w:customStyle="1">
    <w:name w:val="List Table 5 Dark - Accent 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shd w:val="clear" w:color="auto" w:fill="4f81bd" w:themeFill="accent1"/>
    </w:tblPr>
    <w:tblStylePr w:type="band1Horz">
      <w:tcPr>
        <w:shd w:val="clear" w:color="auto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auto" w:fill="4f81bd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auto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auto" w:fill="4f81bd" w:themeFill="accent1"/>
        <w:tcBorders>
          <w:top w:val="single" w:color="4F81BD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67" w:customStyle="1">
    <w:name w:val="List Table 5 Dark - Accent 2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shd w:val="clear" w:color="auto" w:fill="d99695" w:themeFill="accent2" w:themeFillTint="97"/>
    </w:tblPr>
    <w:tblStylePr w:type="band1Horz">
      <w:tcPr>
        <w:shd w:val="clear" w:color="auto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auto" w:fill="d99695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auto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D99695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auto" w:fill="d99695" w:themeFill="accent2" w:themeFillTint="97"/>
        <w:tcBorders>
          <w:top w:val="single" w:color="D99695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D99695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68" w:customStyle="1">
    <w:name w:val="List Table 5 Dark - Accent 3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shd w:val="clear" w:color="auto" w:fill="c3d69b" w:themeFill="accent3" w:themeFillTint="98"/>
    </w:tblPr>
    <w:tblStylePr w:type="band1Horz">
      <w:tcPr>
        <w:shd w:val="clear" w:color="auto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auto" w:fill="c3d69b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auto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3D69B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auto" w:fill="c3d69b" w:themeFill="accent3" w:themeFillTint="98"/>
        <w:tcBorders>
          <w:top w:val="single" w:color="C3D69B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3D69B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69" w:customStyle="1">
    <w:name w:val="List Table 5 Dark - Accent 4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shd w:val="clear" w:color="auto" w:fill="b2a1c6" w:themeFill="accent4" w:themeFillTint="9A"/>
    </w:tblPr>
    <w:tblStylePr w:type="band1Horz">
      <w:tcPr>
        <w:shd w:val="clear" w:color="auto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auto" w:fill="b2a1c6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auto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B2A1C6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auto" w:fill="b2a1c6" w:themeFill="accent4" w:themeFillTint="9A"/>
        <w:tcBorders>
          <w:top w:val="single" w:color="B2A1C6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B2A1C6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70" w:customStyle="1">
    <w:name w:val="List Table 5 Dark - Accent 5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shd w:val="clear" w:color="auto" w:fill="92ccdc" w:themeFill="accent5" w:themeFillTint="9A"/>
    </w:tblPr>
    <w:tblStylePr w:type="band1Horz">
      <w:tcPr>
        <w:shd w:val="clear" w:color="auto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auto" w:fill="92ccdc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auto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92CCDC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auto" w:fill="92ccdc" w:themeFill="accent5" w:themeFillTint="9A"/>
        <w:tcBorders>
          <w:top w:val="single" w:color="92CCDC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2CCDC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71" w:customStyle="1">
    <w:name w:val="List Table 5 Dark - Accent 6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shd w:val="clear" w:color="auto" w:fill="fac090" w:themeFill="accent6" w:themeFillTint="98"/>
    </w:tblPr>
    <w:tblStylePr w:type="band1Horz">
      <w:tcPr>
        <w:shd w:val="clear" w:color="auto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auto" w:fill="fac090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auto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AC090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auto" w:fill="fac090" w:themeFill="accent6" w:themeFillTint="98"/>
        <w:tcBorders>
          <w:top w:val="single" w:color="FAC090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AC09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72" w:customStyle="1">
    <w:name w:val="Список-таблица 6 цветная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auto" w:fill="bfbfbf" w:themeFill="text1" w:themeFillTint="40"/>
      </w:tcPr>
    </w:tblStylePr>
    <w:tblStylePr w:type="band1Vert">
      <w:tcPr>
        <w:shd w:val="clear" w:color="auto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873" w:customStyle="1">
    <w:name w:val="List Table 6 Colorful - Accent 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4F81BD" w:themeColor="accent1" w:sz="4" w:space="0"/>
        <w:bottom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auto" w:fill="d2dfee" w:themeFill="accent1" w:themeFillTint="40"/>
      </w:tcPr>
    </w:tblStylePr>
    <w:tblStylePr w:type="band1Vert">
      <w:tcPr>
        <w:shd w:val="clear" w:color="auto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b/>
        <w:color w:val="2a4a71" w:themeColor="accent1" w:themeShade="95"/>
      </w:rPr>
    </w:tblStylePr>
    <w:tblStylePr w:type="firstRow">
      <w:rPr>
        <w:b/>
        <w:color w:val="2a4a71" w:themeColor="accent1" w:themeShade="95"/>
      </w:rPr>
      <w:tcPr>
        <w:tcBorders>
          <w:bottom w:val="single" w:color="4F81BD" w:themeColor="accent1" w:sz="4" w:space="0"/>
        </w:tcBorders>
      </w:tcPr>
    </w:tblStylePr>
    <w:tblStylePr w:type="lastCol">
      <w:rPr>
        <w:b/>
        <w:color w:val="2a4a71" w:themeColor="accent1" w:themeShade="95"/>
      </w:rPr>
    </w:tblStylePr>
    <w:tblStylePr w:type="lastRow">
      <w:rPr>
        <w:b/>
        <w:color w:val="2a4a71" w:themeColor="accent1" w:themeShade="95"/>
      </w:rPr>
      <w:tcPr>
        <w:tcBorders>
          <w:top w:val="single" w:color="4F81BD" w:themeColor="accent1" w:sz="4" w:space="0"/>
        </w:tcBorders>
      </w:tcPr>
    </w:tblStylePr>
  </w:style>
  <w:style w:type="table" w:styleId="874" w:customStyle="1">
    <w:name w:val="List Table 6 Colorful - Accent 2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bottom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auto" w:fill="efd2d2" w:themeFill="accent2" w:themeFillTint="40"/>
      </w:tcPr>
    </w:tblStylePr>
    <w:tblStylePr w:type="band1Vert">
      <w:tcPr>
        <w:shd w:val="clear" w:color="auto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4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  <w:tcPr>
        <w:tcBorders>
          <w:top w:val="single" w:color="D99695" w:themeColor="accent2" w:themeTint="97" w:sz="4" w:space="0"/>
        </w:tcBorders>
      </w:tcPr>
    </w:tblStylePr>
  </w:style>
  <w:style w:type="table" w:styleId="875" w:customStyle="1">
    <w:name w:val="List Table 6 Colorful - Accent 3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C3D69B" w:themeColor="accent3" w:themeTint="98" w:sz="4" w:space="0"/>
        <w:bottom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auto" w:fill="e5eed5" w:themeFill="accent3" w:themeFillTint="40"/>
      </w:tcPr>
    </w:tblStylePr>
    <w:tblStylePr w:type="band1Vert">
      <w:tcPr>
        <w:shd w:val="clear" w:color="auto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b/>
        <w:color w:val="c3d69b" w:themeColor="accent3" w:themeTint="98" w:themeShade="95"/>
      </w:rPr>
    </w:tblStylePr>
    <w:tblStylePr w:type="firstRow">
      <w:rPr>
        <w:b/>
        <w:color w:val="c3d69b" w:themeColor="accent3" w:themeTint="98" w:themeShade="95"/>
      </w:rPr>
      <w:tcPr>
        <w:tcBorders>
          <w:bottom w:val="single" w:color="C3D69B" w:themeColor="accent3" w:themeTint="98" w:sz="4" w:space="0"/>
        </w:tcBorders>
      </w:tcPr>
    </w:tblStylePr>
    <w:tblStylePr w:type="lastCol">
      <w:rPr>
        <w:b/>
        <w:color w:val="c3d69b" w:themeColor="accent3" w:themeTint="98" w:themeShade="95"/>
      </w:rPr>
    </w:tblStylePr>
    <w:tblStylePr w:type="lastRow">
      <w:rPr>
        <w:b/>
        <w:color w:val="c3d69b" w:themeColor="accent3" w:themeTint="98" w:themeShade="95"/>
      </w:rPr>
      <w:tcPr>
        <w:tcBorders>
          <w:top w:val="single" w:color="C3D69B" w:themeColor="accent3" w:themeTint="98" w:sz="4" w:space="0"/>
        </w:tcBorders>
      </w:tcPr>
    </w:tblStylePr>
  </w:style>
  <w:style w:type="table" w:styleId="876" w:customStyle="1">
    <w:name w:val="List Table 6 Colorful - Accent 4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bottom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auto" w:fill="dfd8e7" w:themeFill="accent4" w:themeFillTint="40"/>
      </w:tcPr>
    </w:tblStylePr>
    <w:tblStylePr w:type="band1Vert">
      <w:tcPr>
        <w:shd w:val="clear" w:color="auto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4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  <w:tcPr>
        <w:tcBorders>
          <w:top w:val="single" w:color="B2A1C6" w:themeColor="accent4" w:themeTint="9A" w:sz="4" w:space="0"/>
        </w:tcBorders>
      </w:tcPr>
    </w:tblStylePr>
  </w:style>
  <w:style w:type="table" w:styleId="877" w:customStyle="1">
    <w:name w:val="List Table 6 Colorful - Accent 5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92CCDC" w:themeColor="accent5" w:themeTint="9A" w:sz="4" w:space="0"/>
        <w:bottom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auto" w:fill="d1eaf0" w:themeFill="accent5" w:themeFillTint="40"/>
      </w:tcPr>
    </w:tblStylePr>
    <w:tblStylePr w:type="band1Vert">
      <w:tcPr>
        <w:shd w:val="clear" w:color="auto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b/>
        <w:color w:val="92ccdc" w:themeColor="accent5" w:themeTint="9A" w:themeShade="95"/>
      </w:rPr>
    </w:tblStylePr>
    <w:tblStylePr w:type="firstRow">
      <w:rPr>
        <w:b/>
        <w:color w:val="92ccdc" w:themeColor="accent5" w:themeTint="9A" w:themeShade="95"/>
      </w:rPr>
      <w:tcPr>
        <w:tcBorders>
          <w:bottom w:val="single" w:color="92CCDC" w:themeColor="accent5" w:themeTint="9A" w:sz="4" w:space="0"/>
        </w:tcBorders>
      </w:tcPr>
    </w:tblStylePr>
    <w:tblStylePr w:type="lastCol">
      <w:rPr>
        <w:b/>
        <w:color w:val="92ccdc" w:themeColor="accent5" w:themeTint="9A" w:themeShade="95"/>
      </w:rPr>
    </w:tblStylePr>
    <w:tblStylePr w:type="lastRow">
      <w:rPr>
        <w:b/>
        <w:color w:val="92ccdc" w:themeColor="accent5" w:themeTint="9A" w:themeShade="95"/>
      </w:rPr>
      <w:tcPr>
        <w:tcBorders>
          <w:top w:val="single" w:color="92CCDC" w:themeColor="accent5" w:themeTint="9A" w:sz="4" w:space="0"/>
        </w:tcBorders>
      </w:tcPr>
    </w:tblStylePr>
  </w:style>
  <w:style w:type="table" w:styleId="878" w:customStyle="1">
    <w:name w:val="List Table 6 Colorful - Accent 6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090" w:themeColor="accent6" w:themeTint="98" w:sz="4" w:space="0"/>
        <w:bottom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auto" w:fill="fde4d0" w:themeFill="accent6" w:themeFillTint="40"/>
      </w:tcPr>
    </w:tblStylePr>
    <w:tblStylePr w:type="band1Vert">
      <w:tcPr>
        <w:shd w:val="clear" w:color="auto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b/>
        <w:color w:val="fac090" w:themeColor="accent6" w:themeTint="98" w:themeShade="95"/>
      </w:rPr>
    </w:tblStylePr>
    <w:tblStylePr w:type="firstRow">
      <w:rPr>
        <w:b/>
        <w:color w:val="fac090" w:themeColor="accent6" w:themeTint="98" w:themeShade="95"/>
      </w:rPr>
      <w:tcPr>
        <w:tcBorders>
          <w:bottom w:val="single" w:color="FAC090" w:themeColor="accent6" w:themeTint="98" w:sz="4" w:space="0"/>
        </w:tcBorders>
      </w:tcPr>
    </w:tblStylePr>
    <w:tblStylePr w:type="lastCol">
      <w:rPr>
        <w:b/>
        <w:color w:val="fac090" w:themeColor="accent6" w:themeTint="98" w:themeShade="95"/>
      </w:rPr>
    </w:tblStylePr>
    <w:tblStylePr w:type="lastRow">
      <w:rPr>
        <w:b/>
        <w:color w:val="fac090" w:themeColor="accent6" w:themeTint="98" w:themeShade="95"/>
      </w:rPr>
      <w:tcPr>
        <w:tcBorders>
          <w:top w:val="single" w:color="FAC090" w:themeColor="accent6" w:themeTint="98" w:sz="4" w:space="0"/>
        </w:tcBorders>
      </w:tcPr>
    </w:tblStylePr>
  </w:style>
  <w:style w:type="table" w:styleId="879" w:customStyle="1">
    <w:name w:val="Список-таблица 7 цветная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auto" w:fill="bfbfbf" w:themeFill="text1" w:themeFillTint="40"/>
      </w:tcPr>
    </w:tblStylePr>
    <w:tblStylePr w:type="band1Vert">
      <w:tcPr>
        <w:shd w:val="clear" w:color="auto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auto" w:fill="ffffff"/>
        <w:tcBorders>
          <w:top w:val="none" w:color="auto" w:sz="0" w:space="0"/>
          <w:left w:val="none" w:color="auto" w:sz="0" w:space="0"/>
          <w:bottom w:val="none" w:color="auto" w:sz="0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auto" w:fill="ffffff" w:themeFill="light1"/>
        <w:tcBorders>
          <w:top w:val="none" w:color="auto" w:sz="0" w:space="0"/>
          <w:left w:val="none" w:color="auto" w:sz="0" w:space="0"/>
          <w:bottom w:val="single" w:color="7F7F7F" w:themeColor="text1" w:themeTint="80" w:sz="4" w:space="0"/>
          <w:right w:val="none" w:color="auto" w:sz="0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auto" w:fill="ffffff"/>
        <w:tcBorders>
          <w:top w:val="none" w:color="auto" w:sz="0" w:space="0"/>
          <w:left w:val="single" w:color="7F7F7F" w:themeColor="text1" w:themeTint="80" w:sz="4" w:space="0"/>
          <w:bottom w:val="none" w:color="auto" w:sz="0" w:space="0"/>
          <w:right w:val="none" w:color="auto" w:sz="0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auto" w:fill="ffffff" w:themeFill="light1"/>
        <w:tcBorders>
          <w:top w:val="single" w:color="7F7F7F" w:themeColor="text1" w:themeTint="80" w:sz="4" w:space="0"/>
          <w:left w:val="none" w:color="auto" w:sz="0" w:space="0"/>
          <w:bottom w:val="none" w:color="auto" w:sz="0" w:space="0"/>
          <w:right w:val="none" w:color="auto" w:sz="0" w:space="0"/>
        </w:tcBorders>
      </w:tcPr>
    </w:tblStylePr>
  </w:style>
  <w:style w:type="table" w:styleId="880" w:customStyle="1">
    <w:name w:val="List Table 7 Colorful - Accent 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auto" w:fill="d2dfee" w:themeFill="accent1" w:themeFillTint="40"/>
      </w:tcPr>
    </w:tblStylePr>
    <w:tblStylePr w:type="band1Vert">
      <w:tcPr>
        <w:shd w:val="clear" w:color="auto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rFonts w:ascii="Arial" w:hAnsi="Arial"/>
        <w:i/>
        <w:color w:val="2a4a71" w:themeColor="accent1" w:themeShade="95"/>
        <w:sz w:val="22"/>
      </w:rPr>
      <w:pPr>
        <w:jc w:val="right"/>
      </w:pPr>
      <w:tcPr>
        <w:shd w:val="clear" w:color="auto" w:fill="ffffff"/>
        <w:tcBorders>
          <w:top w:val="none" w:color="auto" w:sz="0" w:space="0"/>
          <w:left w:val="none" w:color="auto" w:sz="0" w:space="0"/>
          <w:bottom w:val="none" w:color="auto" w:sz="0" w:space="0"/>
          <w:right w:val="single" w:color="4F81BD" w:themeColor="accent1" w:sz="4" w:space="0"/>
        </w:tcBorders>
      </w:tcPr>
    </w:tblStylePr>
    <w:tblStylePr w:type="firstRow">
      <w:rPr>
        <w:rFonts w:ascii="Arial" w:hAnsi="Arial"/>
        <w:i/>
        <w:color w:val="2a4a71" w:themeColor="accent1" w:themeShade="95"/>
        <w:sz w:val="22"/>
      </w:rPr>
      <w:tcPr>
        <w:shd w:val="clear" w:color="auto" w:fill="ffffff" w:themeFill="light1"/>
        <w:tcBorders>
          <w:top w:val="none" w:color="auto" w:sz="0" w:space="0"/>
          <w:left w:val="none" w:color="auto" w:sz="0" w:space="0"/>
          <w:bottom w:val="single" w:color="4F81BD" w:themeColor="accent1" w:sz="4" w:space="0"/>
          <w:right w:val="none" w:color="auto" w:sz="0" w:space="0"/>
        </w:tcBorders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cPr>
        <w:shd w:val="clear" w:color="auto" w:fill="ffffff"/>
        <w:tcBorders>
          <w:top w:val="none" w:color="auto" w:sz="0" w:space="0"/>
          <w:left w:val="single" w:color="4F81BD" w:themeColor="accent1" w:sz="4" w:space="0"/>
          <w:bottom w:val="none" w:color="auto" w:sz="0" w:space="0"/>
          <w:right w:val="none" w:color="auto" w:sz="0" w:space="0"/>
        </w:tcBorders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cPr>
        <w:shd w:val="clear" w:color="auto" w:fill="ffffff" w:themeFill="light1"/>
        <w:tcBorders>
          <w:top w:val="single" w:color="4F81BD" w:themeColor="accent1" w:sz="4" w:space="0"/>
          <w:left w:val="none" w:color="auto" w:sz="0" w:space="0"/>
          <w:bottom w:val="none" w:color="auto" w:sz="0" w:space="0"/>
          <w:right w:val="none" w:color="auto" w:sz="0" w:space="0"/>
        </w:tcBorders>
      </w:tcPr>
    </w:tblStylePr>
  </w:style>
  <w:style w:type="table" w:styleId="881" w:customStyle="1">
    <w:name w:val="List Table 7 Colorful - Accent 2"/>
    <w:basedOn w:val="721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auto" w:fill="efd2d2" w:themeFill="accent2" w:themeFillTint="40"/>
      </w:tcPr>
    </w:tblStylePr>
    <w:tblStylePr w:type="band1Vert">
      <w:tcPr>
        <w:shd w:val="clear" w:color="auto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auto" w:fill="ffffff"/>
        <w:tcBorders>
          <w:top w:val="none" w:color="auto" w:sz="0" w:space="0"/>
          <w:left w:val="none" w:color="auto" w:sz="0" w:space="0"/>
          <w:bottom w:val="none" w:color="auto" w:sz="0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i/>
        <w:color w:val="d99695" w:themeColor="accent2" w:themeTint="97" w:themeShade="95"/>
        <w:sz w:val="22"/>
      </w:rPr>
      <w:tcPr>
        <w:shd w:val="clear" w:color="auto" w:fill="ffffff" w:themeFill="light1"/>
        <w:tcBorders>
          <w:top w:val="none" w:color="auto" w:sz="0" w:space="0"/>
          <w:left w:val="none" w:color="auto" w:sz="0" w:space="0"/>
          <w:bottom w:val="single" w:color="D99695" w:themeColor="accent2" w:themeTint="97" w:sz="4" w:space="0"/>
          <w:right w:val="none" w:color="auto" w:sz="0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auto" w:fill="ffffff"/>
        <w:tcBorders>
          <w:top w:val="none" w:color="auto" w:sz="0" w:space="0"/>
          <w:left w:val="single" w:color="D99695" w:themeColor="accent2" w:themeTint="97" w:sz="4" w:space="0"/>
          <w:bottom w:val="none" w:color="auto" w:sz="0" w:space="0"/>
          <w:right w:val="none" w:color="auto" w:sz="0" w:space="0"/>
        </w:tcBorders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cPr>
        <w:shd w:val="clear" w:color="auto" w:fill="ffffff" w:themeFill="light1"/>
        <w:tcBorders>
          <w:top w:val="single" w:color="D99695" w:themeColor="accent2" w:themeTint="97" w:sz="4" w:space="0"/>
          <w:left w:val="none" w:color="auto" w:sz="0" w:space="0"/>
          <w:bottom w:val="none" w:color="auto" w:sz="0" w:space="0"/>
          <w:right w:val="none" w:color="auto" w:sz="0" w:space="0"/>
        </w:tcBorders>
      </w:tcPr>
    </w:tblStylePr>
  </w:style>
  <w:style w:type="table" w:styleId="882" w:customStyle="1">
    <w:name w:val="List Table 7 Colorful - Accent 3"/>
    <w:basedOn w:val="721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auto" w:fill="e5eed5" w:themeFill="accent3" w:themeFillTint="40"/>
      </w:tcPr>
    </w:tblStylePr>
    <w:tblStylePr w:type="band1Vert">
      <w:tcPr>
        <w:shd w:val="clear" w:color="auto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rFonts w:ascii="Arial" w:hAnsi="Arial"/>
        <w:i/>
        <w:color w:val="c3d69b" w:themeColor="accent3" w:themeTint="98" w:themeShade="95"/>
        <w:sz w:val="22"/>
      </w:rPr>
      <w:pPr>
        <w:jc w:val="right"/>
      </w:pPr>
      <w:tcPr>
        <w:shd w:val="clear" w:color="auto" w:fill="ffffff"/>
        <w:tcBorders>
          <w:top w:val="none" w:color="auto" w:sz="0" w:space="0"/>
          <w:left w:val="none" w:color="auto" w:sz="0" w:space="0"/>
          <w:bottom w:val="none" w:color="auto" w:sz="0" w:space="0"/>
          <w:right w:val="single" w:color="C3D69B" w:themeColor="accent3" w:themeTint="98" w:sz="4" w:space="0"/>
        </w:tcBorders>
      </w:tcPr>
    </w:tblStylePr>
    <w:tblStylePr w:type="firstRow">
      <w:rPr>
        <w:rFonts w:ascii="Arial" w:hAnsi="Arial"/>
        <w:i/>
        <w:color w:val="c3d69b" w:themeColor="accent3" w:themeTint="98" w:themeShade="95"/>
        <w:sz w:val="22"/>
      </w:rPr>
      <w:tcPr>
        <w:shd w:val="clear" w:color="auto" w:fill="ffffff" w:themeFill="light1"/>
        <w:tcBorders>
          <w:top w:val="none" w:color="auto" w:sz="0" w:space="0"/>
          <w:left w:val="none" w:color="auto" w:sz="0" w:space="0"/>
          <w:bottom w:val="single" w:color="C3D69B" w:themeColor="accent3" w:themeTint="98" w:sz="4" w:space="0"/>
          <w:right w:val="none" w:color="auto" w:sz="0" w:space="0"/>
        </w:tcBorders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cPr>
        <w:shd w:val="clear" w:color="auto" w:fill="ffffff"/>
        <w:tcBorders>
          <w:top w:val="none" w:color="auto" w:sz="0" w:space="0"/>
          <w:left w:val="single" w:color="C3D69B" w:themeColor="accent3" w:themeTint="98" w:sz="4" w:space="0"/>
          <w:bottom w:val="none" w:color="auto" w:sz="0" w:space="0"/>
          <w:right w:val="none" w:color="auto" w:sz="0" w:space="0"/>
        </w:tcBorders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cPr>
        <w:shd w:val="clear" w:color="auto" w:fill="ffffff" w:themeFill="light1"/>
        <w:tcBorders>
          <w:top w:val="single" w:color="C3D69B" w:themeColor="accent3" w:themeTint="98" w:sz="4" w:space="0"/>
          <w:left w:val="none" w:color="auto" w:sz="0" w:space="0"/>
          <w:bottom w:val="none" w:color="auto" w:sz="0" w:space="0"/>
          <w:right w:val="none" w:color="auto" w:sz="0" w:space="0"/>
        </w:tcBorders>
      </w:tcPr>
    </w:tblStylePr>
  </w:style>
  <w:style w:type="table" w:styleId="883" w:customStyle="1">
    <w:name w:val="List Table 7 Colorful - Accent 4"/>
    <w:basedOn w:val="721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auto" w:fill="dfd8e7" w:themeFill="accent4" w:themeFillTint="40"/>
      </w:tcPr>
    </w:tblStylePr>
    <w:tblStylePr w:type="band1Vert">
      <w:tcPr>
        <w:shd w:val="clear" w:color="auto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auto" w:fill="ffffff"/>
        <w:tcBorders>
          <w:top w:val="none" w:color="auto" w:sz="0" w:space="0"/>
          <w:left w:val="none" w:color="auto" w:sz="0" w:space="0"/>
          <w:bottom w:val="none" w:color="auto" w:sz="0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i/>
        <w:color w:val="b2a1c6" w:themeColor="accent4" w:themeTint="9A" w:themeShade="95"/>
        <w:sz w:val="22"/>
      </w:rPr>
      <w:tcPr>
        <w:shd w:val="clear" w:color="auto" w:fill="ffffff" w:themeFill="light1"/>
        <w:tcBorders>
          <w:top w:val="none" w:color="auto" w:sz="0" w:space="0"/>
          <w:left w:val="none" w:color="auto" w:sz="0" w:space="0"/>
          <w:bottom w:val="single" w:color="B2A1C6" w:themeColor="accent4" w:themeTint="9A" w:sz="4" w:space="0"/>
          <w:right w:val="none" w:color="auto" w:sz="0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auto" w:fill="ffffff"/>
        <w:tcBorders>
          <w:top w:val="none" w:color="auto" w:sz="0" w:space="0"/>
          <w:left w:val="single" w:color="B2A1C6" w:themeColor="accent4" w:themeTint="9A" w:sz="4" w:space="0"/>
          <w:bottom w:val="none" w:color="auto" w:sz="0" w:space="0"/>
          <w:right w:val="none" w:color="auto" w:sz="0" w:space="0"/>
        </w:tcBorders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cPr>
        <w:shd w:val="clear" w:color="auto" w:fill="ffffff" w:themeFill="light1"/>
        <w:tcBorders>
          <w:top w:val="single" w:color="B2A1C6" w:themeColor="accent4" w:themeTint="9A" w:sz="4" w:space="0"/>
          <w:left w:val="none" w:color="auto" w:sz="0" w:space="0"/>
          <w:bottom w:val="none" w:color="auto" w:sz="0" w:space="0"/>
          <w:right w:val="none" w:color="auto" w:sz="0" w:space="0"/>
        </w:tcBorders>
      </w:tcPr>
    </w:tblStylePr>
  </w:style>
  <w:style w:type="table" w:styleId="884" w:customStyle="1">
    <w:name w:val="List Table 7 Colorful - Accent 5"/>
    <w:basedOn w:val="721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auto" w:fill="d1eaf0" w:themeFill="accent5" w:themeFillTint="40"/>
      </w:tcPr>
    </w:tblStylePr>
    <w:tblStylePr w:type="band1Vert">
      <w:tcPr>
        <w:shd w:val="clear" w:color="auto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rFonts w:ascii="Arial" w:hAnsi="Arial"/>
        <w:i/>
        <w:color w:val="92ccdc" w:themeColor="accent5" w:themeTint="9A" w:themeShade="95"/>
        <w:sz w:val="22"/>
      </w:rPr>
      <w:pPr>
        <w:jc w:val="right"/>
      </w:pPr>
      <w:tcPr>
        <w:shd w:val="clear" w:color="auto" w:fill="ffffff"/>
        <w:tcBorders>
          <w:top w:val="none" w:color="auto" w:sz="0" w:space="0"/>
          <w:left w:val="none" w:color="auto" w:sz="0" w:space="0"/>
          <w:bottom w:val="none" w:color="auto" w:sz="0" w:space="0"/>
          <w:right w:val="single" w:color="92CCDC" w:themeColor="accent5" w:themeTint="9A" w:sz="4" w:space="0"/>
        </w:tcBorders>
      </w:tcPr>
    </w:tblStylePr>
    <w:tblStylePr w:type="firstRow">
      <w:rPr>
        <w:rFonts w:ascii="Arial" w:hAnsi="Arial"/>
        <w:i/>
        <w:color w:val="92ccdc" w:themeColor="accent5" w:themeTint="9A" w:themeShade="95"/>
        <w:sz w:val="22"/>
      </w:rPr>
      <w:tcPr>
        <w:shd w:val="clear" w:color="auto" w:fill="ffffff" w:themeFill="light1"/>
        <w:tcBorders>
          <w:top w:val="none" w:color="auto" w:sz="0" w:space="0"/>
          <w:left w:val="none" w:color="auto" w:sz="0" w:space="0"/>
          <w:bottom w:val="single" w:color="92CCDC" w:themeColor="accent5" w:themeTint="9A" w:sz="4" w:space="0"/>
          <w:right w:val="none" w:color="auto" w:sz="0" w:space="0"/>
        </w:tcBorders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cPr>
        <w:shd w:val="clear" w:color="auto" w:fill="ffffff"/>
        <w:tcBorders>
          <w:top w:val="none" w:color="auto" w:sz="0" w:space="0"/>
          <w:left w:val="single" w:color="92CCDC" w:themeColor="accent5" w:themeTint="9A" w:sz="4" w:space="0"/>
          <w:bottom w:val="none" w:color="auto" w:sz="0" w:space="0"/>
          <w:right w:val="none" w:color="auto" w:sz="0" w:space="0"/>
        </w:tcBorders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cPr>
        <w:shd w:val="clear" w:color="auto" w:fill="ffffff" w:themeFill="light1"/>
        <w:tcBorders>
          <w:top w:val="single" w:color="92CCDC" w:themeColor="accent5" w:themeTint="9A" w:sz="4" w:space="0"/>
          <w:left w:val="none" w:color="auto" w:sz="0" w:space="0"/>
          <w:bottom w:val="none" w:color="auto" w:sz="0" w:space="0"/>
          <w:right w:val="none" w:color="auto" w:sz="0" w:space="0"/>
        </w:tcBorders>
      </w:tcPr>
    </w:tblStylePr>
  </w:style>
  <w:style w:type="table" w:styleId="885" w:customStyle="1">
    <w:name w:val="List Table 7 Colorful - Accent 6"/>
    <w:basedOn w:val="721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auto" w:fill="fde4d0" w:themeFill="accent6" w:themeFillTint="40"/>
      </w:tcPr>
    </w:tblStylePr>
    <w:tblStylePr w:type="band1Vert">
      <w:tcPr>
        <w:shd w:val="clear" w:color="auto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rFonts w:ascii="Arial" w:hAnsi="Arial"/>
        <w:i/>
        <w:color w:val="fac090" w:themeColor="accent6" w:themeTint="98" w:themeShade="95"/>
        <w:sz w:val="22"/>
      </w:rPr>
      <w:pPr>
        <w:jc w:val="right"/>
      </w:pPr>
      <w:tcPr>
        <w:shd w:val="clear" w:color="auto" w:fill="ffffff"/>
        <w:tcBorders>
          <w:top w:val="none" w:color="auto" w:sz="0" w:space="0"/>
          <w:left w:val="none" w:color="auto" w:sz="0" w:space="0"/>
          <w:bottom w:val="none" w:color="auto" w:sz="0" w:space="0"/>
          <w:right w:val="single" w:color="FAC090" w:themeColor="accent6" w:themeTint="98" w:sz="4" w:space="0"/>
        </w:tcBorders>
      </w:tcPr>
    </w:tblStylePr>
    <w:tblStylePr w:type="firstRow">
      <w:rPr>
        <w:rFonts w:ascii="Arial" w:hAnsi="Arial"/>
        <w:i/>
        <w:color w:val="fac090" w:themeColor="accent6" w:themeTint="98" w:themeShade="95"/>
        <w:sz w:val="22"/>
      </w:rPr>
      <w:tcPr>
        <w:shd w:val="clear" w:color="auto" w:fill="ffffff" w:themeFill="light1"/>
        <w:tcBorders>
          <w:top w:val="none" w:color="auto" w:sz="0" w:space="0"/>
          <w:left w:val="none" w:color="auto" w:sz="0" w:space="0"/>
          <w:bottom w:val="single" w:color="FAC090" w:themeColor="accent6" w:themeTint="98" w:sz="4" w:space="0"/>
          <w:right w:val="none" w:color="auto" w:sz="0" w:space="0"/>
        </w:tcBorders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cPr>
        <w:shd w:val="clear" w:color="auto" w:fill="ffffff"/>
        <w:tcBorders>
          <w:top w:val="none" w:color="auto" w:sz="0" w:space="0"/>
          <w:left w:val="single" w:color="FAC090" w:themeColor="accent6" w:themeTint="98" w:sz="4" w:space="0"/>
          <w:bottom w:val="none" w:color="auto" w:sz="0" w:space="0"/>
          <w:right w:val="none" w:color="auto" w:sz="0" w:space="0"/>
        </w:tcBorders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cPr>
        <w:shd w:val="clear" w:color="auto" w:fill="ffffff" w:themeFill="light1"/>
        <w:tcBorders>
          <w:top w:val="single" w:color="FAC090" w:themeColor="accent6" w:themeTint="98" w:sz="4" w:space="0"/>
          <w:left w:val="none" w:color="auto" w:sz="0" w:space="0"/>
          <w:bottom w:val="none" w:color="auto" w:sz="0" w:space="0"/>
          <w:right w:val="none" w:color="auto" w:sz="0" w:space="0"/>
        </w:tcBorders>
      </w:tcPr>
    </w:tblStylePr>
  </w:style>
  <w:style w:type="table" w:styleId="886" w:customStyle="1">
    <w:name w:val="Lined - Accent"/>
    <w:basedOn w:val="72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7f7f7f" w:themeFill="text1" w:themeFillTint="80"/>
      </w:tcPr>
    </w:tblStylePr>
  </w:style>
  <w:style w:type="table" w:styleId="887" w:customStyle="1">
    <w:name w:val="Lined - Accent 1"/>
    <w:basedOn w:val="72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5d8ac2" w:themeFill="accent1" w:themeFillTint="EA"/>
      </w:tcPr>
    </w:tblStylePr>
  </w:style>
  <w:style w:type="table" w:styleId="888" w:customStyle="1">
    <w:name w:val="Lined - Accent 2"/>
    <w:basedOn w:val="72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d99695" w:themeFill="accent2" w:themeFillTint="97"/>
      </w:tcPr>
    </w:tblStylePr>
  </w:style>
  <w:style w:type="table" w:styleId="889" w:customStyle="1">
    <w:name w:val="Lined - Accent 3"/>
    <w:basedOn w:val="72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9abb59" w:themeFill="accent3" w:themeFillTint="FE"/>
      </w:tcPr>
    </w:tblStylePr>
  </w:style>
  <w:style w:type="table" w:styleId="890" w:customStyle="1">
    <w:name w:val="Lined - Accent 4"/>
    <w:basedOn w:val="72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b2a1c6" w:themeFill="accent4" w:themeFillTint="9A"/>
      </w:tcPr>
    </w:tblStylePr>
  </w:style>
  <w:style w:type="table" w:styleId="891" w:customStyle="1">
    <w:name w:val="Lined - Accent 5"/>
    <w:basedOn w:val="72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4bacc6" w:themeFill="accent5"/>
      </w:tcPr>
    </w:tblStylePr>
  </w:style>
  <w:style w:type="table" w:styleId="892" w:customStyle="1">
    <w:name w:val="Lined - Accent 6"/>
    <w:basedOn w:val="72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f79646" w:themeFill="accent6"/>
      </w:tcPr>
    </w:tblStylePr>
  </w:style>
  <w:style w:type="table" w:styleId="893" w:customStyle="1">
    <w:name w:val="Bordered &amp; Lined - Accent"/>
    <w:basedOn w:val="72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7f7f7f" w:themeFill="text1" w:themeFillTint="80"/>
      </w:tcPr>
    </w:tblStylePr>
  </w:style>
  <w:style w:type="table" w:styleId="894" w:customStyle="1">
    <w:name w:val="Bordered &amp; Lined - Accent 1"/>
    <w:basedOn w:val="72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A4A71" w:themeColor="accent1" w:themeShade="95" w:sz="4" w:space="0"/>
        <w:left w:val="single" w:color="2A4A71" w:themeColor="accent1" w:themeShade="95" w:sz="4" w:space="0"/>
        <w:bottom w:val="single" w:color="2A4A71" w:themeColor="accent1" w:themeShade="95" w:sz="4" w:space="0"/>
        <w:right w:val="single" w:color="2A4A71" w:themeColor="accent1" w:themeShade="95" w:sz="4" w:space="0"/>
        <w:insideH w:val="single" w:color="2A4A71" w:themeColor="accent1" w:themeShade="95" w:sz="4" w:space="0"/>
        <w:insideV w:val="single" w:color="2A4A71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5d8ac2" w:themeFill="accent1" w:themeFillTint="EA"/>
      </w:tcPr>
    </w:tblStylePr>
  </w:style>
  <w:style w:type="table" w:styleId="895" w:customStyle="1">
    <w:name w:val="Bordered &amp; Lined - Accent 2"/>
    <w:basedOn w:val="72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732A29" w:themeColor="accent2" w:themeShade="95" w:sz="4" w:space="0"/>
        <w:left w:val="single" w:color="732A29" w:themeColor="accent2" w:themeShade="95" w:sz="4" w:space="0"/>
        <w:bottom w:val="single" w:color="732A29" w:themeColor="accent2" w:themeShade="95" w:sz="4" w:space="0"/>
        <w:right w:val="single" w:color="732A29" w:themeColor="accent2" w:themeShade="95" w:sz="4" w:space="0"/>
        <w:insideH w:val="single" w:color="732A29" w:themeColor="accent2" w:themeShade="95" w:sz="4" w:space="0"/>
        <w:insideV w:val="single" w:color="732A29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d99695" w:themeFill="accent2" w:themeFillTint="97"/>
      </w:tcPr>
    </w:tblStylePr>
  </w:style>
  <w:style w:type="table" w:styleId="896" w:customStyle="1">
    <w:name w:val="Bordered &amp; Lined - Accent 3"/>
    <w:basedOn w:val="72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5B722E" w:themeColor="accent3" w:themeShade="95" w:sz="4" w:space="0"/>
        <w:left w:val="single" w:color="5B722E" w:themeColor="accent3" w:themeShade="95" w:sz="4" w:space="0"/>
        <w:bottom w:val="single" w:color="5B722E" w:themeColor="accent3" w:themeShade="95" w:sz="4" w:space="0"/>
        <w:right w:val="single" w:color="5B722E" w:themeColor="accent3" w:themeShade="95" w:sz="4" w:space="0"/>
        <w:insideH w:val="single" w:color="5B722E" w:themeColor="accent3" w:themeShade="95" w:sz="4" w:space="0"/>
        <w:insideV w:val="single" w:color="5B722E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9abb59" w:themeFill="accent3" w:themeFillTint="FE"/>
      </w:tcPr>
    </w:tblStylePr>
  </w:style>
  <w:style w:type="table" w:styleId="897" w:customStyle="1">
    <w:name w:val="Bordered &amp; Lined - Accent 4"/>
    <w:basedOn w:val="72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4A395F" w:themeColor="accent4" w:themeShade="95" w:sz="4" w:space="0"/>
        <w:left w:val="single" w:color="4A395F" w:themeColor="accent4" w:themeShade="95" w:sz="4" w:space="0"/>
        <w:bottom w:val="single" w:color="4A395F" w:themeColor="accent4" w:themeShade="95" w:sz="4" w:space="0"/>
        <w:right w:val="single" w:color="4A395F" w:themeColor="accent4" w:themeShade="95" w:sz="4" w:space="0"/>
        <w:insideH w:val="single" w:color="4A395F" w:themeColor="accent4" w:themeShade="95" w:sz="4" w:space="0"/>
        <w:insideV w:val="single" w:color="4A395F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b2a1c6" w:themeFill="accent4" w:themeFillTint="9A"/>
      </w:tcPr>
    </w:tblStylePr>
  </w:style>
  <w:style w:type="table" w:styleId="898" w:customStyle="1">
    <w:name w:val="Bordered &amp; Lined - Accent 5"/>
    <w:basedOn w:val="72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66779" w:themeColor="accent5" w:themeShade="95" w:sz="4" w:space="0"/>
        <w:left w:val="single" w:color="266779" w:themeColor="accent5" w:themeShade="95" w:sz="4" w:space="0"/>
        <w:bottom w:val="single" w:color="266779" w:themeColor="accent5" w:themeShade="95" w:sz="4" w:space="0"/>
        <w:right w:val="single" w:color="266779" w:themeColor="accent5" w:themeShade="95" w:sz="4" w:space="0"/>
        <w:insideH w:val="single" w:color="266779" w:themeColor="accent5" w:themeShade="95" w:sz="4" w:space="0"/>
        <w:insideV w:val="single" w:color="266779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4bacc6" w:themeFill="accent5"/>
      </w:tcPr>
    </w:tblStylePr>
  </w:style>
  <w:style w:type="table" w:styleId="899" w:customStyle="1">
    <w:name w:val="Bordered &amp; Lined - Accent 6"/>
    <w:basedOn w:val="72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B15407" w:themeColor="accent6" w:themeShade="95" w:sz="4" w:space="0"/>
        <w:left w:val="single" w:color="B15407" w:themeColor="accent6" w:themeShade="95" w:sz="4" w:space="0"/>
        <w:bottom w:val="single" w:color="B15407" w:themeColor="accent6" w:themeShade="95" w:sz="4" w:space="0"/>
        <w:right w:val="single" w:color="B15407" w:themeColor="accent6" w:themeShade="95" w:sz="4" w:space="0"/>
        <w:insideH w:val="single" w:color="B15407" w:themeColor="accent6" w:themeShade="95" w:sz="4" w:space="0"/>
        <w:insideV w:val="single" w:color="B15407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f79646" w:themeFill="accent6"/>
      </w:tcPr>
    </w:tblStylePr>
  </w:style>
  <w:style w:type="table" w:styleId="900" w:customStyle="1">
    <w:name w:val="Bordered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901" w:customStyle="1">
    <w:name w:val="Bordered - Accent 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4F81BD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F81BD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F81BD" w:themeColor="accent1" w:sz="12" w:space="0"/>
        </w:tcBorders>
      </w:tcPr>
    </w:tblStylePr>
  </w:style>
  <w:style w:type="table" w:styleId="902" w:customStyle="1">
    <w:name w:val="Bordered - Accent 2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D9969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D99695" w:themeColor="accent2" w:themeTint="97" w:sz="12" w:space="0"/>
        </w:tcBorders>
      </w:tcPr>
    </w:tblStylePr>
  </w:style>
  <w:style w:type="table" w:styleId="903" w:customStyle="1">
    <w:name w:val="Bordered - Accent 3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3D69B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3D69B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3D69B" w:themeColor="accent3" w:themeTint="98" w:sz="12" w:space="0"/>
        </w:tcBorders>
      </w:tcPr>
    </w:tblStylePr>
  </w:style>
  <w:style w:type="table" w:styleId="904" w:customStyle="1">
    <w:name w:val="Bordered - Accent 4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B2A1C6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B2A1C6" w:themeColor="accent4" w:themeTint="9A" w:sz="12" w:space="0"/>
        </w:tcBorders>
      </w:tcPr>
    </w:tblStylePr>
  </w:style>
  <w:style w:type="table" w:styleId="905" w:customStyle="1">
    <w:name w:val="Bordered - Accent 5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92CCDC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2CCDC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2CCDC" w:themeColor="accent5" w:themeTint="9A" w:sz="12" w:space="0"/>
        </w:tcBorders>
      </w:tcPr>
    </w:tblStylePr>
  </w:style>
  <w:style w:type="table" w:styleId="906" w:customStyle="1">
    <w:name w:val="Bordered - Accent 6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AC09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AC09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AC090" w:themeColor="accent6" w:themeTint="98" w:sz="12" w:space="0"/>
        </w:tcBorders>
      </w:tcPr>
    </w:tblStylePr>
  </w:style>
  <w:style w:type="paragraph" w:styleId="907">
    <w:name w:val="footnote text"/>
    <w:basedOn w:val="710"/>
    <w:link w:val="908"/>
    <w:uiPriority w:val="99"/>
    <w:semiHidden/>
    <w:unhideWhenUsed/>
    <w:pPr>
      <w:spacing w:after="40"/>
    </w:pPr>
    <w:rPr>
      <w:sz w:val="18"/>
    </w:rPr>
  </w:style>
  <w:style w:type="character" w:styleId="908" w:customStyle="1">
    <w:name w:val="Текст сноски Знак"/>
    <w:link w:val="907"/>
    <w:uiPriority w:val="99"/>
    <w:rPr>
      <w:sz w:val="18"/>
    </w:rPr>
  </w:style>
  <w:style w:type="character" w:styleId="909">
    <w:name w:val="footnote reference"/>
    <w:basedOn w:val="720"/>
    <w:uiPriority w:val="99"/>
    <w:unhideWhenUsed/>
    <w:rPr>
      <w:vertAlign w:val="superscript"/>
    </w:rPr>
  </w:style>
  <w:style w:type="paragraph" w:styleId="910">
    <w:name w:val="toc 1"/>
    <w:basedOn w:val="710"/>
    <w:next w:val="710"/>
    <w:uiPriority w:val="39"/>
    <w:unhideWhenUsed/>
    <w:pPr>
      <w:spacing w:after="57"/>
    </w:pPr>
  </w:style>
  <w:style w:type="paragraph" w:styleId="911">
    <w:name w:val="toc 2"/>
    <w:basedOn w:val="710"/>
    <w:next w:val="710"/>
    <w:uiPriority w:val="39"/>
    <w:unhideWhenUsed/>
    <w:pPr>
      <w:ind w:left="283"/>
      <w:spacing w:after="57"/>
    </w:pPr>
  </w:style>
  <w:style w:type="paragraph" w:styleId="912">
    <w:name w:val="toc 3"/>
    <w:basedOn w:val="710"/>
    <w:next w:val="710"/>
    <w:uiPriority w:val="39"/>
    <w:unhideWhenUsed/>
    <w:pPr>
      <w:ind w:left="567"/>
      <w:spacing w:after="57"/>
    </w:pPr>
  </w:style>
  <w:style w:type="paragraph" w:styleId="913">
    <w:name w:val="toc 4"/>
    <w:basedOn w:val="710"/>
    <w:next w:val="710"/>
    <w:uiPriority w:val="39"/>
    <w:unhideWhenUsed/>
    <w:pPr>
      <w:ind w:left="850"/>
      <w:spacing w:after="57"/>
    </w:pPr>
  </w:style>
  <w:style w:type="paragraph" w:styleId="914">
    <w:name w:val="toc 5"/>
    <w:basedOn w:val="710"/>
    <w:next w:val="710"/>
    <w:uiPriority w:val="39"/>
    <w:unhideWhenUsed/>
    <w:pPr>
      <w:ind w:left="1134"/>
      <w:spacing w:after="57"/>
    </w:pPr>
  </w:style>
  <w:style w:type="paragraph" w:styleId="915">
    <w:name w:val="toc 6"/>
    <w:basedOn w:val="710"/>
    <w:next w:val="710"/>
    <w:uiPriority w:val="39"/>
    <w:unhideWhenUsed/>
    <w:pPr>
      <w:ind w:left="1417"/>
      <w:spacing w:after="57"/>
    </w:pPr>
  </w:style>
  <w:style w:type="paragraph" w:styleId="916">
    <w:name w:val="toc 7"/>
    <w:basedOn w:val="710"/>
    <w:next w:val="710"/>
    <w:uiPriority w:val="39"/>
    <w:unhideWhenUsed/>
    <w:pPr>
      <w:ind w:left="1701"/>
      <w:spacing w:after="57"/>
    </w:pPr>
  </w:style>
  <w:style w:type="paragraph" w:styleId="917">
    <w:name w:val="toc 8"/>
    <w:basedOn w:val="710"/>
    <w:next w:val="710"/>
    <w:uiPriority w:val="39"/>
    <w:unhideWhenUsed/>
    <w:pPr>
      <w:ind w:left="1984"/>
      <w:spacing w:after="57"/>
    </w:pPr>
  </w:style>
  <w:style w:type="paragraph" w:styleId="918">
    <w:name w:val="toc 9"/>
    <w:basedOn w:val="710"/>
    <w:next w:val="710"/>
    <w:uiPriority w:val="39"/>
    <w:unhideWhenUsed/>
    <w:pPr>
      <w:ind w:left="2268"/>
      <w:spacing w:after="57"/>
    </w:pPr>
  </w:style>
  <w:style w:type="paragraph" w:styleId="919">
    <w:name w:val="TOC Heading"/>
    <w:uiPriority w:val="39"/>
    <w:unhideWhenUsed/>
  </w:style>
  <w:style w:type="paragraph" w:styleId="920" w:customStyle="1">
    <w:name w:val="Заголовок 11"/>
    <w:basedOn w:val="710"/>
    <w:link w:val="927"/>
    <w:uiPriority w:val="1"/>
    <w:qFormat/>
    <w:pPr>
      <w:ind w:left="440" w:right="253"/>
      <w:jc w:val="center"/>
      <w:outlineLvl w:val="0"/>
    </w:pPr>
    <w:rPr>
      <w:b/>
      <w:bCs/>
      <w:sz w:val="28"/>
      <w:szCs w:val="28"/>
    </w:rPr>
  </w:style>
  <w:style w:type="paragraph" w:styleId="921" w:customStyle="1">
    <w:name w:val="Заголовок 51"/>
    <w:basedOn w:val="710"/>
    <w:next w:val="710"/>
    <w:link w:val="944"/>
    <w:uiPriority w:val="9"/>
    <w:semiHidden/>
    <w:unhideWhenUsed/>
    <w:qFormat/>
    <w:pPr>
      <w:keepLines/>
      <w:keepNext/>
      <w:spacing w:before="200"/>
      <w:outlineLvl w:val="4"/>
    </w:pPr>
    <w:rPr>
      <w:rFonts w:ascii="Cambria" w:hAnsi="Cambria" w:eastAsia="Cambria" w:cs="Cambria"/>
      <w:color w:val="243f60" w:themeColor="accent1" w:themeShade="7F"/>
    </w:rPr>
  </w:style>
  <w:style w:type="paragraph" w:styleId="922">
    <w:name w:val="List Paragraph"/>
    <w:basedOn w:val="710"/>
    <w:qFormat/>
    <w:pPr>
      <w:contextualSpacing/>
      <w:ind w:left="720"/>
      <w:spacing w:after="200" w:line="276" w:lineRule="auto"/>
      <w:widowControl/>
    </w:pPr>
    <w:rPr>
      <w:rFonts w:ascii="Calibri" w:hAnsi="Calibri" w:eastAsia="Calibri" w:cs="Calibri"/>
      <w:lang w:eastAsia="en-US" w:bidi="ar-SA"/>
    </w:rPr>
  </w:style>
  <w:style w:type="character" w:styleId="923">
    <w:name w:val="Hyperlink"/>
    <w:basedOn w:val="720"/>
    <w:uiPriority w:val="99"/>
    <w:unhideWhenUsed/>
    <w:rPr>
      <w:color w:val="0000ff" w:themeColor="hyperlink"/>
      <w:u w:val="single"/>
    </w:rPr>
  </w:style>
  <w:style w:type="paragraph" w:styleId="924">
    <w:name w:val="Body Text"/>
    <w:basedOn w:val="710"/>
    <w:link w:val="925"/>
    <w:uiPriority w:val="1"/>
    <w:qFormat/>
    <w:pPr>
      <w:ind w:left="112"/>
    </w:pPr>
    <w:rPr>
      <w:sz w:val="28"/>
      <w:szCs w:val="28"/>
    </w:rPr>
  </w:style>
  <w:style w:type="character" w:styleId="925" w:customStyle="1">
    <w:name w:val="Основной текст Знак"/>
    <w:basedOn w:val="720"/>
    <w:link w:val="924"/>
    <w:uiPriority w:val="1"/>
    <w:rPr>
      <w:rFonts w:ascii="Times New Roman" w:hAnsi="Times New Roman" w:eastAsia="Times New Roman" w:cs="Times New Roman"/>
      <w:sz w:val="28"/>
      <w:szCs w:val="28"/>
      <w:lang w:eastAsia="ru-RU" w:bidi="ru-RU"/>
    </w:rPr>
  </w:style>
  <w:style w:type="table" w:styleId="926">
    <w:name w:val="Table Grid"/>
    <w:basedOn w:val="721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styleId="927" w:customStyle="1">
    <w:name w:val="Заголовок 1 Знак"/>
    <w:basedOn w:val="720"/>
    <w:link w:val="920"/>
    <w:rPr>
      <w:rFonts w:ascii="Times New Roman" w:hAnsi="Times New Roman" w:eastAsia="Times New Roman" w:cs="Times New Roman"/>
      <w:b/>
      <w:bCs/>
      <w:sz w:val="28"/>
      <w:szCs w:val="28"/>
      <w:lang w:eastAsia="ru-RU" w:bidi="ru-RU"/>
    </w:rPr>
  </w:style>
  <w:style w:type="table" w:styleId="928" w:customStyle="1">
    <w:name w:val="Table Normal"/>
    <w:uiPriority w:val="2"/>
    <w:semiHidden/>
    <w:unhideWhenUsed/>
    <w:qFormat/>
    <w:pPr>
      <w:spacing w:after="0" w:line="240" w:lineRule="auto"/>
      <w:widowControl w:val="off"/>
    </w:pPr>
    <w:rPr>
      <w:lang w:val="en-US"/>
    </w:rPr>
    <w:tblPr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paragraph" w:styleId="929" w:customStyle="1">
    <w:name w:val="Table Paragraph"/>
    <w:basedOn w:val="710"/>
    <w:uiPriority w:val="1"/>
    <w:qFormat/>
  </w:style>
  <w:style w:type="character" w:styleId="930" w:customStyle="1">
    <w:name w:val="extended-text__short"/>
    <w:basedOn w:val="720"/>
  </w:style>
  <w:style w:type="paragraph" w:styleId="931">
    <w:name w:val="Body Text Indent"/>
    <w:basedOn w:val="710"/>
    <w:link w:val="932"/>
    <w:pPr>
      <w:ind w:left="283"/>
      <w:spacing w:after="120"/>
      <w:widowControl/>
    </w:pPr>
    <w:rPr>
      <w:sz w:val="20"/>
      <w:szCs w:val="20"/>
      <w:lang w:eastAsia="zh-CN" w:bidi="ar-SA"/>
    </w:rPr>
  </w:style>
  <w:style w:type="character" w:styleId="932" w:customStyle="1">
    <w:name w:val="Основной текст с отступом Знак"/>
    <w:basedOn w:val="720"/>
    <w:link w:val="931"/>
    <w:rPr>
      <w:rFonts w:ascii="Times New Roman" w:hAnsi="Times New Roman" w:eastAsia="Times New Roman" w:cs="Times New Roman"/>
      <w:sz w:val="20"/>
      <w:szCs w:val="20"/>
      <w:lang w:eastAsia="zh-CN"/>
    </w:rPr>
  </w:style>
  <w:style w:type="character" w:styleId="933" w:customStyle="1">
    <w:name w:val="Font Style24"/>
    <w:rPr>
      <w:rFonts w:ascii="Times New Roman" w:hAnsi="Times New Roman" w:cs="Times New Roman"/>
      <w:color w:val="000000"/>
      <w:sz w:val="18"/>
      <w:szCs w:val="18"/>
    </w:rPr>
  </w:style>
  <w:style w:type="paragraph" w:styleId="934" w:customStyle="1">
    <w:name w:val="ConsPlusNormal"/>
    <w:link w:val="966"/>
    <w:qFormat/>
    <w:pPr>
      <w:spacing w:after="0" w:line="100" w:lineRule="atLeast"/>
      <w:widowControl w:val="off"/>
    </w:pPr>
    <w:rPr>
      <w:rFonts w:ascii="Arial" w:hAnsi="Arial" w:eastAsia="Arial Unicode MS" w:cs="Arial"/>
      <w:sz w:val="20"/>
      <w:szCs w:val="20"/>
      <w:lang w:eastAsia="zh-CN"/>
    </w:rPr>
  </w:style>
  <w:style w:type="character" w:styleId="935" w:customStyle="1">
    <w:name w:val="Нет"/>
  </w:style>
  <w:style w:type="paragraph" w:styleId="936" w:customStyle="1">
    <w:name w:val="Заголовок 12"/>
    <w:basedOn w:val="710"/>
    <w:link w:val="753"/>
    <w:uiPriority w:val="1"/>
    <w:qFormat/>
    <w:pPr>
      <w:ind w:left="1482"/>
      <w:outlineLvl w:val="1"/>
    </w:pPr>
    <w:rPr>
      <w:b/>
      <w:bCs/>
      <w:sz w:val="28"/>
      <w:szCs w:val="28"/>
      <w:lang w:val="en-US" w:eastAsia="en-US" w:bidi="ar-SA"/>
    </w:rPr>
  </w:style>
  <w:style w:type="paragraph" w:styleId="937" w:customStyle="1">
    <w:name w:val="ConsPlusNonformat"/>
    <w:qFormat/>
    <w:pPr>
      <w:spacing w:after="0" w:line="100" w:lineRule="atLeast"/>
      <w:widowControl w:val="off"/>
    </w:pPr>
    <w:rPr>
      <w:rFonts w:ascii="Courier New" w:hAnsi="Courier New" w:eastAsia="Arial Unicode MS" w:cs="Courier New"/>
      <w:sz w:val="20"/>
      <w:szCs w:val="20"/>
      <w:lang w:eastAsia="zh-CN"/>
    </w:rPr>
  </w:style>
  <w:style w:type="paragraph" w:styleId="938" w:customStyle="1">
    <w:name w:val="ConsPlusCell"/>
    <w:qFormat/>
    <w:pPr>
      <w:spacing w:after="0" w:line="100" w:lineRule="atLeast"/>
      <w:widowControl w:val="off"/>
    </w:pPr>
    <w:rPr>
      <w:rFonts w:ascii="Arial" w:hAnsi="Arial" w:eastAsia="Arial Unicode MS" w:cs="Arial"/>
      <w:sz w:val="20"/>
      <w:szCs w:val="20"/>
      <w:lang w:eastAsia="zh-CN"/>
    </w:rPr>
  </w:style>
  <w:style w:type="paragraph" w:styleId="939">
    <w:name w:val="Normal (Web)"/>
    <w:basedOn w:val="710"/>
    <w:uiPriority w:val="99"/>
    <w:pPr>
      <w:spacing w:before="280" w:after="280"/>
      <w:widowControl/>
    </w:pPr>
    <w:rPr>
      <w:sz w:val="24"/>
      <w:szCs w:val="24"/>
      <w:lang w:eastAsia="zh-CN" w:bidi="ar-SA"/>
    </w:rPr>
  </w:style>
  <w:style w:type="paragraph" w:styleId="940" w:customStyle="1">
    <w:name w:val="Верхний колонтитул1"/>
    <w:basedOn w:val="710"/>
    <w:link w:val="941"/>
    <w:uiPriority w:val="99"/>
    <w:semiHidden/>
    <w:unhideWhenUsed/>
    <w:pPr>
      <w:tabs>
        <w:tab w:val="center" w:pos="4677" w:leader="none"/>
        <w:tab w:val="right" w:pos="9355" w:leader="none"/>
      </w:tabs>
    </w:pPr>
  </w:style>
  <w:style w:type="character" w:styleId="941" w:customStyle="1">
    <w:name w:val="Верхний колонтитул Знак"/>
    <w:basedOn w:val="720"/>
    <w:link w:val="940"/>
    <w:uiPriority w:val="99"/>
    <w:rPr>
      <w:rFonts w:ascii="Times New Roman" w:hAnsi="Times New Roman" w:eastAsia="Times New Roman" w:cs="Times New Roman"/>
      <w:lang w:eastAsia="ru-RU" w:bidi="ru-RU"/>
    </w:rPr>
  </w:style>
  <w:style w:type="paragraph" w:styleId="942" w:customStyle="1">
    <w:name w:val="Нижний колонтитул1"/>
    <w:basedOn w:val="710"/>
    <w:link w:val="943"/>
    <w:uiPriority w:val="99"/>
    <w:semiHidden/>
    <w:unhideWhenUsed/>
    <w:pPr>
      <w:tabs>
        <w:tab w:val="center" w:pos="4677" w:leader="none"/>
        <w:tab w:val="right" w:pos="9355" w:leader="none"/>
      </w:tabs>
    </w:pPr>
  </w:style>
  <w:style w:type="character" w:styleId="943" w:customStyle="1">
    <w:name w:val="Нижний колонтитул Знак"/>
    <w:basedOn w:val="720"/>
    <w:link w:val="942"/>
    <w:uiPriority w:val="99"/>
    <w:rPr>
      <w:rFonts w:ascii="Times New Roman" w:hAnsi="Times New Roman" w:eastAsia="Times New Roman" w:cs="Times New Roman"/>
      <w:lang w:eastAsia="ru-RU" w:bidi="ru-RU"/>
    </w:rPr>
  </w:style>
  <w:style w:type="character" w:styleId="944" w:customStyle="1">
    <w:name w:val="Заголовок 5 Знак"/>
    <w:basedOn w:val="720"/>
    <w:link w:val="921"/>
    <w:uiPriority w:val="9"/>
    <w:semiHidden/>
    <w:rPr>
      <w:rFonts w:ascii="Cambria" w:hAnsi="Cambria" w:eastAsia="Cambria" w:cs="Cambria"/>
      <w:color w:val="243f60" w:themeColor="accent1" w:themeShade="7F"/>
      <w:lang w:eastAsia="ru-RU" w:bidi="ru-RU"/>
    </w:rPr>
  </w:style>
  <w:style w:type="paragraph" w:styleId="945" w:customStyle="1">
    <w:name w:val="ConsNormal"/>
    <w:pPr>
      <w:ind w:right="19772" w:firstLine="720"/>
      <w:spacing w:after="0" w:line="240" w:lineRule="auto"/>
      <w:widowControl w:val="off"/>
    </w:pPr>
    <w:rPr>
      <w:rFonts w:ascii="Arial" w:hAnsi="Arial" w:eastAsia="Times New Roman" w:cs="Arial"/>
      <w:sz w:val="20"/>
      <w:szCs w:val="20"/>
      <w:lang w:eastAsia="zh-CN"/>
    </w:rPr>
  </w:style>
  <w:style w:type="paragraph" w:styleId="946" w:customStyle="1">
    <w:name w:val="Обычный1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  <w:lang w:eastAsia="zh-CN"/>
    </w:rPr>
  </w:style>
  <w:style w:type="paragraph" w:styleId="947" w:customStyle="1">
    <w:name w:val="Основной текст с отступом 21"/>
    <w:basedOn w:val="946"/>
    <w:pPr>
      <w:ind w:left="426"/>
      <w:spacing w:before="120"/>
      <w:widowControl w:val="off"/>
    </w:pPr>
    <w:rPr>
      <w:rFonts w:ascii="Arial" w:hAnsi="Arial" w:cs="Arial"/>
      <w:i/>
    </w:rPr>
  </w:style>
  <w:style w:type="paragraph" w:styleId="948" w:customStyle="1">
    <w:name w:val="Стиль1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  <w:lang w:eastAsia="zh-CN"/>
    </w:rPr>
  </w:style>
  <w:style w:type="character" w:styleId="949" w:customStyle="1">
    <w:name w:val="Гиперссылка1"/>
    <w:rPr>
      <w:color w:val="0000ff"/>
      <w:u w:val="single"/>
    </w:rPr>
  </w:style>
  <w:style w:type="character" w:styleId="950" w:customStyle="1">
    <w:name w:val="mail-message-sender-email"/>
    <w:basedOn w:val="720"/>
  </w:style>
  <w:style w:type="character" w:styleId="951">
    <w:name w:val="Strong"/>
    <w:basedOn w:val="720"/>
    <w:uiPriority w:val="22"/>
    <w:qFormat/>
    <w:rPr>
      <w:b/>
      <w:bCs/>
    </w:rPr>
  </w:style>
  <w:style w:type="character" w:styleId="952" w:customStyle="1">
    <w:name w:val="Заголовок 5 Знак1"/>
    <w:basedOn w:val="720"/>
    <w:link w:val="715"/>
    <w:rPr>
      <w:rFonts w:eastAsia="Times New Roman" w:cs="Times New Roman"/>
      <w:b/>
      <w:bCs/>
      <w:i/>
      <w:iCs/>
      <w:sz w:val="26"/>
      <w:szCs w:val="26"/>
      <w:lang w:eastAsia="zh-CN"/>
    </w:rPr>
  </w:style>
  <w:style w:type="paragraph" w:styleId="953" w:customStyle="1">
    <w:name w:val="Default"/>
    <w:pPr>
      <w:spacing w:after="0" w:line="240" w:lineRule="auto"/>
    </w:pPr>
    <w:rPr>
      <w:rFonts w:ascii="Times New Roman" w:hAnsi="Times New Roman" w:eastAsia="Times New Roman" w:cs="Times New Roman"/>
      <w:color w:val="000000"/>
      <w:sz w:val="24"/>
      <w:szCs w:val="24"/>
      <w:lang w:eastAsia="zh-CN"/>
    </w:rPr>
  </w:style>
  <w:style w:type="paragraph" w:styleId="954">
    <w:name w:val="Header"/>
    <w:basedOn w:val="710"/>
    <w:link w:val="955"/>
    <w:uiPriority w:val="99"/>
    <w:unhideWhenUsed/>
    <w:pPr>
      <w:tabs>
        <w:tab w:val="center" w:pos="4677" w:leader="none"/>
        <w:tab w:val="right" w:pos="9355" w:leader="none"/>
      </w:tabs>
    </w:pPr>
  </w:style>
  <w:style w:type="character" w:styleId="955" w:customStyle="1">
    <w:name w:val="Верхний колонтитул Знак1"/>
    <w:basedOn w:val="720"/>
    <w:link w:val="954"/>
    <w:uiPriority w:val="99"/>
    <w:semiHidden/>
    <w:rPr>
      <w:rFonts w:ascii="Times New Roman" w:hAnsi="Times New Roman" w:eastAsia="Times New Roman" w:cs="Times New Roman"/>
      <w:lang w:eastAsia="ru-RU" w:bidi="ru-RU"/>
    </w:rPr>
  </w:style>
  <w:style w:type="paragraph" w:styleId="956">
    <w:name w:val="Footer"/>
    <w:basedOn w:val="710"/>
    <w:link w:val="957"/>
    <w:uiPriority w:val="99"/>
    <w:unhideWhenUsed/>
    <w:pPr>
      <w:tabs>
        <w:tab w:val="center" w:pos="4677" w:leader="none"/>
        <w:tab w:val="right" w:pos="9355" w:leader="none"/>
      </w:tabs>
    </w:pPr>
  </w:style>
  <w:style w:type="character" w:styleId="957" w:customStyle="1">
    <w:name w:val="Нижний колонтитул Знак1"/>
    <w:basedOn w:val="720"/>
    <w:link w:val="956"/>
    <w:uiPriority w:val="99"/>
    <w:semiHidden/>
    <w:rPr>
      <w:rFonts w:ascii="Times New Roman" w:hAnsi="Times New Roman" w:eastAsia="Times New Roman" w:cs="Times New Roman"/>
      <w:lang w:eastAsia="ru-RU" w:bidi="ru-RU"/>
    </w:rPr>
  </w:style>
  <w:style w:type="paragraph" w:styleId="958" w:customStyle="1">
    <w:name w:val="ConsPlusTitle"/>
    <w:pPr>
      <w:spacing w:after="0" w:line="100" w:lineRule="atLeast"/>
      <w:widowControl w:val="off"/>
    </w:pPr>
    <w:rPr>
      <w:rFonts w:ascii="Arial" w:hAnsi="Arial" w:eastAsia="Arial Unicode MS" w:cs="Arial"/>
      <w:b/>
      <w:bCs/>
      <w:sz w:val="20"/>
      <w:szCs w:val="20"/>
      <w:lang w:eastAsia="zh-CN"/>
    </w:rPr>
  </w:style>
  <w:style w:type="paragraph" w:styleId="959">
    <w:name w:val="Balloon Text"/>
    <w:basedOn w:val="710"/>
    <w:link w:val="960"/>
    <w:uiPriority w:val="99"/>
    <w:semiHidden/>
    <w:unhideWhenUsed/>
    <w:rPr>
      <w:rFonts w:ascii="Segoe UI" w:hAnsi="Segoe UI" w:cs="Segoe UI"/>
      <w:sz w:val="18"/>
      <w:szCs w:val="18"/>
    </w:rPr>
  </w:style>
  <w:style w:type="character" w:styleId="960" w:customStyle="1">
    <w:name w:val="Текст выноски Знак"/>
    <w:basedOn w:val="720"/>
    <w:link w:val="959"/>
    <w:uiPriority w:val="99"/>
    <w:semiHidden/>
    <w:rPr>
      <w:rFonts w:ascii="Segoe UI" w:hAnsi="Segoe UI" w:eastAsia="Times New Roman" w:cs="Segoe UI"/>
      <w:sz w:val="18"/>
      <w:szCs w:val="18"/>
      <w:lang w:eastAsia="ru-RU" w:bidi="ru-RU"/>
    </w:rPr>
  </w:style>
  <w:style w:type="character" w:styleId="961">
    <w:name w:val="annotation reference"/>
    <w:basedOn w:val="720"/>
    <w:uiPriority w:val="99"/>
    <w:semiHidden/>
    <w:unhideWhenUsed/>
    <w:rPr>
      <w:sz w:val="16"/>
      <w:szCs w:val="16"/>
    </w:rPr>
  </w:style>
  <w:style w:type="paragraph" w:styleId="962">
    <w:name w:val="annotation text"/>
    <w:basedOn w:val="710"/>
    <w:link w:val="963"/>
    <w:uiPriority w:val="99"/>
    <w:semiHidden/>
    <w:unhideWhenUsed/>
    <w:rPr>
      <w:sz w:val="20"/>
      <w:szCs w:val="20"/>
    </w:rPr>
  </w:style>
  <w:style w:type="character" w:styleId="963" w:customStyle="1">
    <w:name w:val="Текст примечания Знак"/>
    <w:basedOn w:val="720"/>
    <w:link w:val="962"/>
    <w:uiPriority w:val="99"/>
    <w:semiHidden/>
    <w:rPr>
      <w:rFonts w:ascii="Times New Roman" w:hAnsi="Times New Roman" w:eastAsia="Times New Roman" w:cs="Times New Roman"/>
      <w:sz w:val="20"/>
      <w:szCs w:val="20"/>
      <w:lang w:eastAsia="ru-RU" w:bidi="ru-RU"/>
    </w:rPr>
  </w:style>
  <w:style w:type="paragraph" w:styleId="964">
    <w:name w:val="annotation subject"/>
    <w:basedOn w:val="962"/>
    <w:next w:val="962"/>
    <w:link w:val="965"/>
    <w:uiPriority w:val="99"/>
    <w:semiHidden/>
    <w:unhideWhenUsed/>
    <w:rPr>
      <w:b/>
      <w:bCs/>
    </w:rPr>
  </w:style>
  <w:style w:type="character" w:styleId="965" w:customStyle="1">
    <w:name w:val="Тема примечания Знак"/>
    <w:basedOn w:val="963"/>
    <w:link w:val="964"/>
    <w:uiPriority w:val="99"/>
    <w:semiHidden/>
    <w:rPr>
      <w:rFonts w:ascii="Times New Roman" w:hAnsi="Times New Roman" w:eastAsia="Times New Roman" w:cs="Times New Roman"/>
      <w:b/>
      <w:bCs/>
      <w:sz w:val="20"/>
      <w:szCs w:val="20"/>
      <w:lang w:eastAsia="ru-RU" w:bidi="ru-RU"/>
    </w:rPr>
  </w:style>
  <w:style w:type="character" w:styleId="966" w:customStyle="1">
    <w:name w:val="ConsPlusNormal Знак"/>
    <w:link w:val="934"/>
    <w:uiPriority w:val="99"/>
    <w:rPr>
      <w:rFonts w:ascii="Arial" w:hAnsi="Arial" w:eastAsia="Arial Unicode MS" w:cs="Arial"/>
      <w:sz w:val="20"/>
      <w:szCs w:val="20"/>
      <w:lang w:eastAsia="zh-CN"/>
    </w:rPr>
  </w:style>
  <w:style w:type="character" w:styleId="967" w:customStyle="1">
    <w:name w:val="Заголовок 2 Знак"/>
    <w:basedOn w:val="720"/>
    <w:link w:val="712"/>
    <w:uiPriority w:val="9"/>
    <w:semiHidden/>
    <w:rPr>
      <w:rFonts w:ascii="Cambria" w:hAnsi="Cambria" w:eastAsia="Cambria" w:cs="Cambria"/>
      <w:color w:val="365f91" w:themeColor="accent1" w:themeShade="BF"/>
      <w:sz w:val="26"/>
      <w:szCs w:val="26"/>
      <w:lang w:eastAsia="ru-RU" w:bidi="ru-RU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customXml" Target="../customXml/item1.xml" /><Relationship Id="rId11" Type="http://schemas.openxmlformats.org/officeDocument/2006/relationships/hyperlink" Target="mailto:proekt.ump@belregion.ru" TargetMode="External"/><Relationship Id="rId12" Type="http://schemas.openxmlformats.org/officeDocument/2006/relationships/hyperlink" Target="consultantplus://offline/ref=935FC13B0721EC2A9FF84759FBBD74426C438075FB0F3BD7D52CEA8DA7385F577D5CF14743DE8480E5A5A6195AD8F32074E4A24BKEf0M" TargetMode="External"/><Relationship Id="rId13" Type="http://schemas.openxmlformats.org/officeDocument/2006/relationships/comments" Target="comments.xml" /><Relationship Id="rId14" Type="http://schemas.microsoft.com/office/2011/relationships/commentsExtended" Target="commentsExtended.xml" /><Relationship Id="rId15" Type="http://schemas.microsoft.com/office/2018/08/relationships/commentsExtensible" Target="commentsExtensible.xml" /><Relationship Id="rId16" Type="http://schemas.microsoft.com/office/2016/09/relationships/commentsIds" Target="commentsId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B9DAE9-8E35-44A0-81BB-69A6E5E6B1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Р7-Офис/7.2.1.14</Application>
  <Company>Microsoft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kisilenko.dmitriy</dc:creator>
  <cp:revision>44</cp:revision>
  <dcterms:created xsi:type="dcterms:W3CDTF">2022-03-24T13:51:00Z</dcterms:created>
  <dcterms:modified xsi:type="dcterms:W3CDTF">2023-01-26T13:35:03Z</dcterms:modified>
</cp:coreProperties>
</file>