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7CC" w:rsidRDefault="00BA77CC">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A77CC">
        <w:tc>
          <w:tcPr>
            <w:tcW w:w="4677" w:type="dxa"/>
            <w:tcBorders>
              <w:top w:val="nil"/>
              <w:left w:val="nil"/>
              <w:bottom w:val="nil"/>
              <w:right w:val="nil"/>
            </w:tcBorders>
          </w:tcPr>
          <w:p w:rsidR="00BA77CC" w:rsidRDefault="00BA77CC">
            <w:pPr>
              <w:pStyle w:val="ConsPlusNormal"/>
              <w:outlineLvl w:val="0"/>
            </w:pPr>
            <w:r>
              <w:t>25 января 2024 года</w:t>
            </w:r>
          </w:p>
        </w:tc>
        <w:tc>
          <w:tcPr>
            <w:tcW w:w="4677" w:type="dxa"/>
            <w:tcBorders>
              <w:top w:val="nil"/>
              <w:left w:val="nil"/>
              <w:bottom w:val="nil"/>
              <w:right w:val="nil"/>
            </w:tcBorders>
          </w:tcPr>
          <w:p w:rsidR="00BA77CC" w:rsidRDefault="00BA77CC">
            <w:pPr>
              <w:pStyle w:val="ConsPlusNormal"/>
              <w:jc w:val="right"/>
              <w:outlineLvl w:val="0"/>
            </w:pPr>
            <w:r>
              <w:t>N 71</w:t>
            </w:r>
          </w:p>
        </w:tc>
      </w:tr>
    </w:tbl>
    <w:p w:rsidR="00BA77CC" w:rsidRDefault="00BA77CC">
      <w:pPr>
        <w:pStyle w:val="ConsPlusNormal"/>
        <w:pBdr>
          <w:bottom w:val="single" w:sz="6" w:space="0" w:color="auto"/>
        </w:pBdr>
        <w:spacing w:before="100" w:after="100"/>
        <w:jc w:val="both"/>
        <w:rPr>
          <w:sz w:val="2"/>
          <w:szCs w:val="2"/>
        </w:rPr>
      </w:pPr>
    </w:p>
    <w:p w:rsidR="00BA77CC" w:rsidRDefault="00BA77CC">
      <w:pPr>
        <w:pStyle w:val="ConsPlusNormal"/>
        <w:jc w:val="both"/>
      </w:pPr>
    </w:p>
    <w:p w:rsidR="00BA77CC" w:rsidRDefault="00BA77CC">
      <w:pPr>
        <w:pStyle w:val="ConsPlusTitle"/>
        <w:jc w:val="center"/>
      </w:pPr>
      <w:r>
        <w:t>УКАЗ</w:t>
      </w:r>
    </w:p>
    <w:p w:rsidR="00BA77CC" w:rsidRDefault="00BA77CC">
      <w:pPr>
        <w:pStyle w:val="ConsPlusTitle"/>
        <w:jc w:val="center"/>
      </w:pPr>
    </w:p>
    <w:p w:rsidR="00BA77CC" w:rsidRDefault="00BA77CC">
      <w:pPr>
        <w:pStyle w:val="ConsPlusTitle"/>
        <w:jc w:val="center"/>
      </w:pPr>
      <w:r>
        <w:t>ПРЕЗИДЕНТА РОССИЙСКОЙ ФЕДЕРАЦИИ</w:t>
      </w:r>
    </w:p>
    <w:p w:rsidR="00BA77CC" w:rsidRDefault="00BA77CC">
      <w:pPr>
        <w:pStyle w:val="ConsPlusTitle"/>
        <w:jc w:val="center"/>
      </w:pPr>
    </w:p>
    <w:p w:rsidR="00BA77CC" w:rsidRDefault="00BA77CC">
      <w:pPr>
        <w:pStyle w:val="ConsPlusTitle"/>
        <w:jc w:val="center"/>
      </w:pPr>
      <w:r>
        <w:t>О ВНЕСЕНИИ ИЗМЕНЕНИЙ</w:t>
      </w:r>
    </w:p>
    <w:p w:rsidR="00BA77CC" w:rsidRDefault="00BA77CC">
      <w:pPr>
        <w:pStyle w:val="ConsPlusTitle"/>
        <w:jc w:val="center"/>
      </w:pPr>
      <w:r>
        <w:t>В НЕКОТОРЫЕ АКТЫ ПРЕЗИДЕНТА РОССИЙСКОЙ ФЕДЕРАЦИИ</w:t>
      </w:r>
    </w:p>
    <w:p w:rsidR="00BA77CC" w:rsidRDefault="00BA77CC">
      <w:pPr>
        <w:pStyle w:val="ConsPlusNormal"/>
        <w:jc w:val="center"/>
      </w:pPr>
    </w:p>
    <w:p w:rsidR="00BA77CC" w:rsidRDefault="00BA77CC">
      <w:pPr>
        <w:pStyle w:val="ConsPlusNormal"/>
        <w:ind w:firstLine="540"/>
        <w:jc w:val="both"/>
      </w:pPr>
      <w:r>
        <w:t xml:space="preserve">1. Внести в акты Президента Российской Федерации изменения по перечню согласно </w:t>
      </w:r>
      <w:hyperlink w:anchor="P30">
        <w:r>
          <w:rPr>
            <w:color w:val="0000FF"/>
          </w:rPr>
          <w:t>приложению</w:t>
        </w:r>
      </w:hyperlink>
      <w:r>
        <w:t>.</w:t>
      </w:r>
    </w:p>
    <w:p w:rsidR="00BA77CC" w:rsidRDefault="00BA77CC">
      <w:pPr>
        <w:pStyle w:val="ConsPlusNormal"/>
        <w:spacing w:before="220"/>
        <w:ind w:firstLine="540"/>
        <w:jc w:val="both"/>
      </w:pPr>
      <w:r>
        <w:t>2. Настоящий Указ вступает в силу со дня его подписания.</w:t>
      </w:r>
    </w:p>
    <w:p w:rsidR="00BA77CC" w:rsidRDefault="00BA77CC">
      <w:pPr>
        <w:pStyle w:val="ConsPlusNormal"/>
        <w:ind w:firstLine="540"/>
        <w:jc w:val="both"/>
      </w:pPr>
    </w:p>
    <w:p w:rsidR="00BA77CC" w:rsidRDefault="00BA77CC">
      <w:pPr>
        <w:pStyle w:val="ConsPlusNormal"/>
        <w:jc w:val="right"/>
      </w:pPr>
      <w:r>
        <w:t>Президент</w:t>
      </w:r>
    </w:p>
    <w:p w:rsidR="00BA77CC" w:rsidRDefault="00BA77CC">
      <w:pPr>
        <w:pStyle w:val="ConsPlusNormal"/>
        <w:jc w:val="right"/>
      </w:pPr>
      <w:r>
        <w:t>Российской Федерации</w:t>
      </w:r>
    </w:p>
    <w:p w:rsidR="00BA77CC" w:rsidRDefault="00BA77CC">
      <w:pPr>
        <w:pStyle w:val="ConsPlusNormal"/>
        <w:jc w:val="right"/>
      </w:pPr>
      <w:r>
        <w:t>В.ПУТИН</w:t>
      </w:r>
    </w:p>
    <w:p w:rsidR="00BA77CC" w:rsidRDefault="00BA77CC">
      <w:pPr>
        <w:pStyle w:val="ConsPlusNormal"/>
      </w:pPr>
      <w:r>
        <w:t>Москва, Кремль</w:t>
      </w:r>
    </w:p>
    <w:p w:rsidR="00BA77CC" w:rsidRDefault="00BA77CC">
      <w:pPr>
        <w:pStyle w:val="ConsPlusNormal"/>
        <w:spacing w:before="220"/>
      </w:pPr>
      <w:r>
        <w:t>25 января 2024 года</w:t>
      </w:r>
    </w:p>
    <w:p w:rsidR="00BA77CC" w:rsidRDefault="00BA77CC">
      <w:pPr>
        <w:pStyle w:val="ConsPlusNormal"/>
        <w:spacing w:before="220"/>
      </w:pPr>
      <w:r>
        <w:t>N 71</w:t>
      </w:r>
    </w:p>
    <w:p w:rsidR="00BA77CC" w:rsidRDefault="00BA77CC">
      <w:pPr>
        <w:pStyle w:val="ConsPlusNormal"/>
        <w:ind w:firstLine="540"/>
        <w:jc w:val="both"/>
      </w:pPr>
    </w:p>
    <w:p w:rsidR="00BA77CC" w:rsidRDefault="00BA77CC">
      <w:pPr>
        <w:pStyle w:val="ConsPlusNormal"/>
        <w:ind w:firstLine="540"/>
        <w:jc w:val="both"/>
      </w:pPr>
    </w:p>
    <w:p w:rsidR="00BA77CC" w:rsidRDefault="00BA77CC">
      <w:pPr>
        <w:pStyle w:val="ConsPlusNormal"/>
        <w:ind w:firstLine="540"/>
        <w:jc w:val="both"/>
      </w:pPr>
    </w:p>
    <w:p w:rsidR="00BA77CC" w:rsidRDefault="00BA77CC">
      <w:pPr>
        <w:pStyle w:val="ConsPlusNormal"/>
        <w:ind w:firstLine="540"/>
        <w:jc w:val="both"/>
      </w:pPr>
    </w:p>
    <w:p w:rsidR="00BA77CC" w:rsidRDefault="00BA77CC">
      <w:pPr>
        <w:pStyle w:val="ConsPlusNormal"/>
        <w:ind w:firstLine="540"/>
        <w:jc w:val="both"/>
      </w:pPr>
    </w:p>
    <w:p w:rsidR="00BA77CC" w:rsidRDefault="00BA77CC">
      <w:pPr>
        <w:pStyle w:val="ConsPlusNormal"/>
        <w:jc w:val="right"/>
        <w:outlineLvl w:val="0"/>
      </w:pPr>
      <w:r>
        <w:t>Приложение</w:t>
      </w:r>
    </w:p>
    <w:p w:rsidR="00BA77CC" w:rsidRDefault="00BA77CC">
      <w:pPr>
        <w:pStyle w:val="ConsPlusNormal"/>
        <w:jc w:val="right"/>
      </w:pPr>
      <w:r>
        <w:t>к Указу Президента</w:t>
      </w:r>
    </w:p>
    <w:p w:rsidR="00BA77CC" w:rsidRDefault="00BA77CC">
      <w:pPr>
        <w:pStyle w:val="ConsPlusNormal"/>
        <w:jc w:val="right"/>
      </w:pPr>
      <w:r>
        <w:t>Российской Федерации</w:t>
      </w:r>
    </w:p>
    <w:p w:rsidR="00BA77CC" w:rsidRDefault="00BA77CC">
      <w:pPr>
        <w:pStyle w:val="ConsPlusNormal"/>
        <w:jc w:val="right"/>
      </w:pPr>
      <w:r>
        <w:t>от 25 января 2024 г. N 71</w:t>
      </w:r>
    </w:p>
    <w:p w:rsidR="00BA77CC" w:rsidRDefault="00BA77CC">
      <w:pPr>
        <w:pStyle w:val="ConsPlusNormal"/>
        <w:ind w:firstLine="540"/>
        <w:jc w:val="both"/>
      </w:pPr>
    </w:p>
    <w:p w:rsidR="00BA77CC" w:rsidRDefault="00BA77CC">
      <w:pPr>
        <w:pStyle w:val="ConsPlusTitle"/>
        <w:jc w:val="center"/>
      </w:pPr>
      <w:bookmarkStart w:id="1" w:name="P30"/>
      <w:bookmarkEnd w:id="1"/>
      <w:r>
        <w:t>ПЕРЕЧЕНЬ</w:t>
      </w:r>
    </w:p>
    <w:p w:rsidR="00BA77CC" w:rsidRDefault="00BA77CC">
      <w:pPr>
        <w:pStyle w:val="ConsPlusTitle"/>
        <w:jc w:val="center"/>
      </w:pPr>
      <w:r>
        <w:t>ИЗМЕНЕНИЙ, ВНОСИМЫХ В АКТЫ ПРЕЗИДЕНТА РОССИЙСКОЙ ФЕДЕРАЦИИ</w:t>
      </w:r>
    </w:p>
    <w:p w:rsidR="00BA77CC" w:rsidRDefault="00BA77CC">
      <w:pPr>
        <w:pStyle w:val="ConsPlusNormal"/>
        <w:ind w:firstLine="540"/>
        <w:jc w:val="both"/>
      </w:pPr>
    </w:p>
    <w:p w:rsidR="00BA77CC" w:rsidRDefault="00BA77CC">
      <w:pPr>
        <w:pStyle w:val="ConsPlusNormal"/>
        <w:ind w:firstLine="540"/>
        <w:jc w:val="both"/>
      </w:pPr>
      <w:r>
        <w:t xml:space="preserve">1. В </w:t>
      </w:r>
      <w:hyperlink r:id="rId4">
        <w:r>
          <w:rPr>
            <w:color w:val="0000FF"/>
          </w:rPr>
          <w:t>подпункте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2013, N 14, ст. 1670; 2014, N 7, ст. 672; 2017, N 42, ст. 6137; 2019, N 20, ст. 2422; 2021, N 21, ст. 3555):</w:t>
      </w:r>
    </w:p>
    <w:p w:rsidR="00BA77CC" w:rsidRDefault="00BA77CC">
      <w:pPr>
        <w:pStyle w:val="ConsPlusNormal"/>
        <w:spacing w:before="220"/>
        <w:ind w:firstLine="540"/>
        <w:jc w:val="both"/>
      </w:pPr>
      <w:r>
        <w:t xml:space="preserve">а) </w:t>
      </w:r>
      <w:hyperlink r:id="rId5">
        <w:r>
          <w:rPr>
            <w:color w:val="0000FF"/>
          </w:rPr>
          <w:t>абзац пятый</w:t>
        </w:r>
      </w:hyperlink>
      <w:r>
        <w:t xml:space="preserve"> изложить в следующей редакции:</w:t>
      </w:r>
    </w:p>
    <w:p w:rsidR="00BA77CC" w:rsidRDefault="00BA77CC">
      <w:pPr>
        <w:pStyle w:val="ConsPlusNormal"/>
        <w:spacing w:before="220"/>
        <w:ind w:firstLine="540"/>
        <w:jc w:val="both"/>
      </w:pPr>
      <w:r>
        <w:t xml:space="preserve">"рассматривает вопросы, касающиеся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6">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(должностному) поведению и (или) требования об урегулировании конфликта интересов), лицами, замещающими государственные должности Российской Федерации, названные в </w:t>
      </w:r>
      <w:hyperlink r:id="rId7">
        <w:r>
          <w:rPr>
            <w:color w:val="0000FF"/>
          </w:rPr>
          <w:t>подпункте "а" пункта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w:t>
      </w:r>
      <w:r>
        <w:lastRenderedPageBreak/>
        <w:t>21 сентября 2009 г. N 1066, должности федеральной государственной службы, назначение на которые и освобождение от которых осуществляются Президентом Российской Федерации 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BA77CC" w:rsidRDefault="00BA77CC">
      <w:pPr>
        <w:pStyle w:val="ConsPlusNormal"/>
        <w:spacing w:before="220"/>
        <w:ind w:firstLine="540"/>
        <w:jc w:val="both"/>
      </w:pPr>
      <w:r>
        <w:t xml:space="preserve">б) </w:t>
      </w:r>
      <w:hyperlink r:id="rId8">
        <w:r>
          <w:rPr>
            <w:color w:val="0000FF"/>
          </w:rPr>
          <w:t>абзац шестой</w:t>
        </w:r>
      </w:hyperlink>
      <w:r>
        <w:t xml:space="preserve"> изложить в следующей редакции:</w:t>
      </w:r>
    </w:p>
    <w:p w:rsidR="00BA77CC" w:rsidRDefault="00BA77CC">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и (или) требований об урегулировании конфликта интересов лицами, замещающими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w:t>
      </w:r>
    </w:p>
    <w:p w:rsidR="00BA77CC" w:rsidRDefault="00BA77CC">
      <w:pPr>
        <w:pStyle w:val="ConsPlusNormal"/>
        <w:spacing w:before="220"/>
        <w:ind w:firstLine="540"/>
        <w:jc w:val="both"/>
      </w:pPr>
      <w:r>
        <w:t xml:space="preserve">в) </w:t>
      </w:r>
      <w:hyperlink r:id="rId9">
        <w:r>
          <w:rPr>
            <w:color w:val="0000FF"/>
          </w:rPr>
          <w:t>абзац седьмой</w:t>
        </w:r>
      </w:hyperlink>
      <w:r>
        <w:t xml:space="preserve"> изложить в следующей редакции:</w:t>
      </w:r>
    </w:p>
    <w:p w:rsidR="00BA77CC" w:rsidRDefault="00BA77CC">
      <w:pPr>
        <w:pStyle w:val="ConsPlusNormal"/>
        <w:spacing w:before="220"/>
        <w:ind w:firstLine="540"/>
        <w:jc w:val="both"/>
      </w:pPr>
      <w:r>
        <w:t>"рассматривает заявления лиц, замещающих должности атаманов Всероссийского казачьего общества или войскового казачьего общества, внесенных в государственный реестр казачьих обществ в Российской Федерации,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уведомления таких лиц о возникновении не зависящих от них обстоятельств, препятствующих соблюдению требований к служебному (должностному) поведению и (или) требований об урегулировании конфликта интересов;";</w:t>
      </w:r>
    </w:p>
    <w:p w:rsidR="00BA77CC" w:rsidRDefault="00BA77CC">
      <w:pPr>
        <w:pStyle w:val="ConsPlusNormal"/>
        <w:spacing w:before="220"/>
        <w:ind w:firstLine="540"/>
        <w:jc w:val="both"/>
      </w:pPr>
      <w:r>
        <w:t xml:space="preserve">г) </w:t>
      </w:r>
      <w:hyperlink r:id="rId10">
        <w:r>
          <w:rPr>
            <w:color w:val="0000FF"/>
          </w:rPr>
          <w:t>абзац восьмой</w:t>
        </w:r>
      </w:hyperlink>
      <w:r>
        <w:t xml:space="preserve"> изложить в следующей редакции:</w:t>
      </w:r>
    </w:p>
    <w:p w:rsidR="00BA77CC" w:rsidRDefault="00BA77CC">
      <w:pPr>
        <w:pStyle w:val="ConsPlusNormal"/>
        <w:spacing w:before="220"/>
        <w:ind w:firstLine="540"/>
        <w:jc w:val="both"/>
      </w:pPr>
      <w:r>
        <w:t>"рассматривает заявления лица, замещающего должность главного финансового уполномоченного,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уведомления такого лица о возникновении не зависящих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
    <w:p w:rsidR="00BA77CC" w:rsidRDefault="00BA77CC">
      <w:pPr>
        <w:pStyle w:val="ConsPlusNormal"/>
        <w:spacing w:before="220"/>
        <w:ind w:firstLine="540"/>
        <w:jc w:val="both"/>
      </w:pPr>
      <w:r>
        <w:t xml:space="preserve">2. В </w:t>
      </w:r>
      <w:hyperlink r:id="rId1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N 49, ст. 6399; 2014, N 26, ст. 3518; 2015, N 10, ст. 1506; N 52, ст. 7588; 2017, N 39, ст. 5682; 2022, N 18, ст. 3053; 2023, N 27, ст. 4980):</w:t>
      </w:r>
    </w:p>
    <w:p w:rsidR="00BA77CC" w:rsidRDefault="00BA77CC">
      <w:pPr>
        <w:pStyle w:val="ConsPlusNormal"/>
        <w:spacing w:before="220"/>
        <w:ind w:firstLine="540"/>
        <w:jc w:val="both"/>
      </w:pPr>
      <w:r>
        <w:t xml:space="preserve">а) </w:t>
      </w:r>
      <w:hyperlink r:id="rId12">
        <w:r>
          <w:rPr>
            <w:color w:val="0000FF"/>
          </w:rPr>
          <w:t>подпункт "а" пункта 3</w:t>
        </w:r>
      </w:hyperlink>
      <w:r>
        <w:t xml:space="preserve"> изложить в следующей редакции:</w:t>
      </w:r>
    </w:p>
    <w:p w:rsidR="00BA77CC" w:rsidRDefault="00BA77CC">
      <w:pPr>
        <w:pStyle w:val="ConsPlusNormal"/>
        <w:spacing w:before="220"/>
        <w:ind w:firstLine="540"/>
        <w:jc w:val="both"/>
      </w:pPr>
      <w:r>
        <w:t xml:space="preserve">"а) в обеспечении соблюдения федеральными государственными служащими (далее - государственные служащие)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3">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BA77CC" w:rsidRDefault="00BA77CC">
      <w:pPr>
        <w:pStyle w:val="ConsPlusNormal"/>
        <w:spacing w:before="220"/>
        <w:ind w:firstLine="540"/>
        <w:jc w:val="both"/>
      </w:pPr>
      <w:r>
        <w:t xml:space="preserve">б) </w:t>
      </w:r>
      <w:hyperlink r:id="rId14">
        <w:r>
          <w:rPr>
            <w:color w:val="0000FF"/>
          </w:rPr>
          <w:t>пункт 16</w:t>
        </w:r>
      </w:hyperlink>
      <w:r>
        <w:t xml:space="preserve"> дополнить подпунктом "е" следующего содержания:</w:t>
      </w:r>
    </w:p>
    <w:p w:rsidR="00BA77CC" w:rsidRDefault="00BA77CC">
      <w:pPr>
        <w:pStyle w:val="ConsPlusNormal"/>
        <w:spacing w:before="220"/>
        <w:ind w:firstLine="540"/>
        <w:jc w:val="both"/>
      </w:pPr>
      <w:r>
        <w:t xml:space="preserve">"е) уведомление государственного служащего о возникновении не зависящих от него </w:t>
      </w:r>
      <w:r>
        <w:lastRenderedPageBreak/>
        <w:t>обстоятельств, препятствующих соблюдению требований к служебному поведению и (или) требований об урегулировании конфликта интересов.";</w:t>
      </w:r>
    </w:p>
    <w:p w:rsidR="00BA77CC" w:rsidRDefault="00BA77CC">
      <w:pPr>
        <w:pStyle w:val="ConsPlusNormal"/>
        <w:spacing w:before="220"/>
        <w:ind w:firstLine="540"/>
        <w:jc w:val="both"/>
      </w:pPr>
      <w:r>
        <w:t xml:space="preserve">в) </w:t>
      </w:r>
      <w:hyperlink r:id="rId15">
        <w:r>
          <w:rPr>
            <w:color w:val="0000FF"/>
          </w:rPr>
          <w:t>пункт 17(4)</w:t>
        </w:r>
      </w:hyperlink>
      <w:r>
        <w:t xml:space="preserve"> изложить в следующей редакции:</w:t>
      </w:r>
    </w:p>
    <w:p w:rsidR="00BA77CC" w:rsidRDefault="00BA77CC">
      <w:pPr>
        <w:pStyle w:val="ConsPlusNormal"/>
        <w:spacing w:before="220"/>
        <w:ind w:firstLine="540"/>
        <w:jc w:val="both"/>
      </w:pPr>
      <w:r>
        <w:t>"17(4). Уведомления, указанные в абзаце пятом подпункта "б" и подпункте "е" пункта 16 настоящего Положения, рассматриваются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мотивированных заключений по результатам рассмотрения уведомлений.";</w:t>
      </w:r>
    </w:p>
    <w:p w:rsidR="00BA77CC" w:rsidRDefault="00BA77CC">
      <w:pPr>
        <w:pStyle w:val="ConsPlusNormal"/>
        <w:spacing w:before="220"/>
        <w:ind w:firstLine="540"/>
        <w:jc w:val="both"/>
      </w:pPr>
      <w:r>
        <w:t xml:space="preserve">г) в </w:t>
      </w:r>
      <w:hyperlink r:id="rId16">
        <w:r>
          <w:rPr>
            <w:color w:val="0000FF"/>
          </w:rPr>
          <w:t>пункте 17(5)</w:t>
        </w:r>
      </w:hyperlink>
      <w:r>
        <w:t xml:space="preserve"> слова "подпункте "д" пункта 16" заменить словами "подпунктах "д" и "е" пункта 16";</w:t>
      </w:r>
    </w:p>
    <w:p w:rsidR="00BA77CC" w:rsidRDefault="00BA77CC">
      <w:pPr>
        <w:pStyle w:val="ConsPlusNormal"/>
        <w:spacing w:before="220"/>
        <w:ind w:firstLine="540"/>
        <w:jc w:val="both"/>
      </w:pPr>
      <w:r>
        <w:t xml:space="preserve">д) в </w:t>
      </w:r>
      <w:hyperlink r:id="rId17">
        <w:r>
          <w:rPr>
            <w:color w:val="0000FF"/>
          </w:rPr>
          <w:t>пункте 17(6)</w:t>
        </w:r>
      </w:hyperlink>
      <w:r>
        <w:t>:</w:t>
      </w:r>
    </w:p>
    <w:p w:rsidR="00BA77CC" w:rsidRDefault="00BA77CC">
      <w:pPr>
        <w:pStyle w:val="ConsPlusNormal"/>
        <w:spacing w:before="220"/>
        <w:ind w:firstLine="540"/>
        <w:jc w:val="both"/>
      </w:pPr>
      <w:r>
        <w:t xml:space="preserve">в </w:t>
      </w:r>
      <w:hyperlink r:id="rId18">
        <w:r>
          <w:rPr>
            <w:color w:val="0000FF"/>
          </w:rPr>
          <w:t>подпункте "а"</w:t>
        </w:r>
      </w:hyperlink>
      <w:r>
        <w:t xml:space="preserve"> слова "подпункте "д" пункта 16" заменить словами "подпунктах "д" и "е" пункта 16";</w:t>
      </w:r>
    </w:p>
    <w:p w:rsidR="00BA77CC" w:rsidRDefault="00BA77CC">
      <w:pPr>
        <w:pStyle w:val="ConsPlusNormal"/>
        <w:spacing w:before="220"/>
        <w:ind w:firstLine="540"/>
        <w:jc w:val="both"/>
      </w:pPr>
      <w:hyperlink r:id="rId19">
        <w:r>
          <w:rPr>
            <w:color w:val="0000FF"/>
          </w:rPr>
          <w:t>подпункт "в"</w:t>
        </w:r>
      </w:hyperlink>
      <w:r>
        <w:t xml:space="preserve"> изложить в следующей редакции:</w:t>
      </w:r>
    </w:p>
    <w:p w:rsidR="00BA77CC" w:rsidRDefault="00BA77CC">
      <w:pPr>
        <w:pStyle w:val="ConsPlusNormal"/>
        <w:spacing w:before="220"/>
        <w:ind w:firstLine="540"/>
        <w:jc w:val="both"/>
      </w:pPr>
      <w:r>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16 настоящего Положения, а также рекомендации для принятия одного из решений в соответствии с пунктами 24, 25(3), 25(4), 26(1) настоящего Положения или иного решения.";</w:t>
      </w:r>
    </w:p>
    <w:p w:rsidR="00BA77CC" w:rsidRDefault="00BA77CC">
      <w:pPr>
        <w:pStyle w:val="ConsPlusNormal"/>
        <w:spacing w:before="220"/>
        <w:ind w:firstLine="540"/>
        <w:jc w:val="both"/>
      </w:pPr>
      <w:r>
        <w:t xml:space="preserve">е) </w:t>
      </w:r>
      <w:hyperlink r:id="rId20">
        <w:r>
          <w:rPr>
            <w:color w:val="0000FF"/>
          </w:rPr>
          <w:t>пункт 18(2)</w:t>
        </w:r>
      </w:hyperlink>
      <w:r>
        <w:t xml:space="preserve"> изложить в следующей редакции:</w:t>
      </w:r>
    </w:p>
    <w:p w:rsidR="00BA77CC" w:rsidRDefault="00BA77CC">
      <w:pPr>
        <w:pStyle w:val="ConsPlusNormal"/>
        <w:spacing w:before="220"/>
        <w:ind w:firstLine="540"/>
        <w:jc w:val="both"/>
      </w:pPr>
      <w:r>
        <w:t>"18(2). Уведомления, указанные в подпунктах "д" и "е" пункта 16 настоящего Положения, как правило, рассматриваются на очередном (плановом) заседании комиссии.";</w:t>
      </w:r>
    </w:p>
    <w:p w:rsidR="00BA77CC" w:rsidRDefault="00BA77CC">
      <w:pPr>
        <w:pStyle w:val="ConsPlusNormal"/>
        <w:spacing w:before="220"/>
        <w:ind w:firstLine="540"/>
        <w:jc w:val="both"/>
      </w:pPr>
      <w:r>
        <w:t xml:space="preserve">ж) в </w:t>
      </w:r>
      <w:hyperlink r:id="rId21">
        <w:r>
          <w:rPr>
            <w:color w:val="0000FF"/>
          </w:rPr>
          <w:t>пункте 19</w:t>
        </w:r>
      </w:hyperlink>
      <w:r>
        <w:t xml:space="preserve"> слова "подпунктом "б" пункта 16" заменить словами "подпунктами "б" и "е" пункта 16";</w:t>
      </w:r>
    </w:p>
    <w:p w:rsidR="00BA77CC" w:rsidRDefault="00BA77CC">
      <w:pPr>
        <w:pStyle w:val="ConsPlusNormal"/>
        <w:spacing w:before="220"/>
        <w:ind w:firstLine="540"/>
        <w:jc w:val="both"/>
      </w:pPr>
      <w:r>
        <w:t xml:space="preserve">з) в </w:t>
      </w:r>
      <w:hyperlink r:id="rId22">
        <w:r>
          <w:rPr>
            <w:color w:val="0000FF"/>
          </w:rPr>
          <w:t>подпункте "а" пункта 19(1)</w:t>
        </w:r>
      </w:hyperlink>
      <w:r>
        <w:t xml:space="preserve"> слова "подпунктом "б" пункта 16" заменить словами "подпунктами "б" и "е" пункта 16";</w:t>
      </w:r>
    </w:p>
    <w:p w:rsidR="00BA77CC" w:rsidRDefault="00BA77CC">
      <w:pPr>
        <w:pStyle w:val="ConsPlusNormal"/>
        <w:spacing w:before="220"/>
        <w:ind w:firstLine="540"/>
        <w:jc w:val="both"/>
      </w:pPr>
      <w:r>
        <w:t xml:space="preserve">и) </w:t>
      </w:r>
      <w:hyperlink r:id="rId23">
        <w:r>
          <w:rPr>
            <w:color w:val="0000FF"/>
          </w:rPr>
          <w:t>дополнить</w:t>
        </w:r>
      </w:hyperlink>
      <w:r>
        <w:t xml:space="preserve"> пунктом 25(4) следующего содержания:</w:t>
      </w:r>
    </w:p>
    <w:p w:rsidR="00BA77CC" w:rsidRDefault="00BA77CC">
      <w:pPr>
        <w:pStyle w:val="ConsPlusNormal"/>
        <w:spacing w:before="220"/>
        <w:ind w:firstLine="540"/>
        <w:jc w:val="both"/>
      </w:pPr>
      <w:r>
        <w:t>"25(4). По итогам рассмотрения вопроса, указанного в подпункте "е" пункта 16 настоящего Положения, комиссия принимает одно из следующих решений:</w:t>
      </w:r>
    </w:p>
    <w:p w:rsidR="00BA77CC" w:rsidRDefault="00BA77CC">
      <w:pPr>
        <w:pStyle w:val="ConsPlusNormal"/>
        <w:spacing w:before="220"/>
        <w:ind w:firstLine="540"/>
        <w:jc w:val="both"/>
      </w:pPr>
      <w:r>
        <w:t>а) признать наличие причинно-следственной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BA77CC" w:rsidRDefault="00BA77CC">
      <w:pPr>
        <w:pStyle w:val="ConsPlusNormal"/>
        <w:spacing w:before="220"/>
        <w:ind w:firstLine="540"/>
        <w:jc w:val="both"/>
      </w:pPr>
      <w:r>
        <w:t>б) признать отсутствие причинно-следственной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BA77CC" w:rsidRDefault="00BA77CC">
      <w:pPr>
        <w:pStyle w:val="ConsPlusNormal"/>
        <w:spacing w:before="220"/>
        <w:ind w:firstLine="540"/>
        <w:jc w:val="both"/>
      </w:pPr>
      <w:r>
        <w:t xml:space="preserve">к) </w:t>
      </w:r>
      <w:hyperlink r:id="rId24">
        <w:r>
          <w:rPr>
            <w:color w:val="0000FF"/>
          </w:rPr>
          <w:t>пункт 26</w:t>
        </w:r>
      </w:hyperlink>
      <w:r>
        <w:t xml:space="preserve"> изложить в следующей редакции:</w:t>
      </w:r>
    </w:p>
    <w:p w:rsidR="00BA77CC" w:rsidRDefault="00BA77CC">
      <w:pPr>
        <w:pStyle w:val="ConsPlusNormal"/>
        <w:spacing w:before="220"/>
        <w:ind w:firstLine="540"/>
        <w:jc w:val="both"/>
      </w:pPr>
      <w:r>
        <w:t>"26. По итогам рассмотрения вопросов, указанных в подпунктах "а", "б", "г", "д" и "е" пункта 16 настоящего Положения, и при наличии к тому оснований комиссия может принять иное решение, чем это предусмотрено пунктами 22 - 25(4) и 26(1) настоящего Положения. Основания и мотивы принятия такого решения должны быть отражены в протоколе заседания комиссии.".</w:t>
      </w:r>
    </w:p>
    <w:p w:rsidR="00BA77CC" w:rsidRDefault="00BA77CC">
      <w:pPr>
        <w:pStyle w:val="ConsPlusNormal"/>
        <w:spacing w:before="220"/>
        <w:ind w:firstLine="540"/>
        <w:jc w:val="both"/>
      </w:pPr>
      <w:r>
        <w:t xml:space="preserve">3. В </w:t>
      </w:r>
      <w:hyperlink r:id="rId25">
        <w:r>
          <w:rPr>
            <w:color w:val="0000FF"/>
          </w:rPr>
          <w:t>Указе</w:t>
        </w:r>
      </w:hyperlink>
      <w:r>
        <w:t xml:space="preserve"> Президента Российской Федерации от 25 февраля 2011 г. N 233 "О некоторых </w:t>
      </w:r>
      <w:r>
        <w:lastRenderedPageBreak/>
        <w:t xml:space="preserve">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2015, N 52, ст. 7588; 2017, N 39, ст. 5682; N 42, ст. 6137; 2019, N 20, ст. 2422; 2021, N 21, ст. 3555; 2022, N 18, ст. 3053; N 35, ст. 6067; 2023, N 27, ст. 4980) и в </w:t>
      </w:r>
      <w:hyperlink r:id="rId26">
        <w:r>
          <w:rPr>
            <w:color w:val="0000FF"/>
          </w:rPr>
          <w:t>Положении</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утвержденном этим Указом:</w:t>
      </w:r>
    </w:p>
    <w:p w:rsidR="00BA77CC" w:rsidRDefault="00BA77CC">
      <w:pPr>
        <w:pStyle w:val="ConsPlusNormal"/>
        <w:spacing w:before="220"/>
        <w:ind w:firstLine="540"/>
        <w:jc w:val="both"/>
      </w:pPr>
      <w:r>
        <w:t xml:space="preserve">а) в </w:t>
      </w:r>
      <w:hyperlink r:id="rId27">
        <w:r>
          <w:rPr>
            <w:color w:val="0000FF"/>
          </w:rPr>
          <w:t>абзаце втором</w:t>
        </w:r>
      </w:hyperlink>
      <w:r>
        <w:t xml:space="preserve"> Указа слова "и отдельные должности федеральной государственной службы, и урегулирования конфликта интересов, а также некоторых обращений граждан" заменить словами ",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w:t>
      </w:r>
    </w:p>
    <w:p w:rsidR="00BA77CC" w:rsidRDefault="00BA77CC">
      <w:pPr>
        <w:pStyle w:val="ConsPlusNormal"/>
        <w:spacing w:before="220"/>
        <w:ind w:firstLine="540"/>
        <w:jc w:val="both"/>
      </w:pPr>
      <w:r>
        <w:t xml:space="preserve">б) в </w:t>
      </w:r>
      <w:hyperlink r:id="rId28">
        <w:r>
          <w:rPr>
            <w:color w:val="0000FF"/>
          </w:rPr>
          <w:t>Положении</w:t>
        </w:r>
      </w:hyperlink>
      <w:r>
        <w:t>:</w:t>
      </w:r>
    </w:p>
    <w:p w:rsidR="00BA77CC" w:rsidRDefault="00BA77CC">
      <w:pPr>
        <w:pStyle w:val="ConsPlusNormal"/>
        <w:spacing w:before="220"/>
        <w:ind w:firstLine="540"/>
        <w:jc w:val="both"/>
      </w:pPr>
      <w:r>
        <w:t xml:space="preserve">в </w:t>
      </w:r>
      <w:hyperlink r:id="rId29">
        <w:r>
          <w:rPr>
            <w:color w:val="0000FF"/>
          </w:rPr>
          <w:t>наименовании</w:t>
        </w:r>
      </w:hyperlink>
      <w:r>
        <w:t xml:space="preserve"> слова "и отдельные должности федеральной государственной службы, и урегулирования конфликта интересов, а также некоторых обращений граждан" заменить словами ",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w:t>
      </w:r>
    </w:p>
    <w:p w:rsidR="00BA77CC" w:rsidRDefault="00BA77CC">
      <w:pPr>
        <w:pStyle w:val="ConsPlusNormal"/>
        <w:spacing w:before="220"/>
        <w:ind w:firstLine="540"/>
        <w:jc w:val="both"/>
      </w:pPr>
      <w:r>
        <w:t xml:space="preserve">в </w:t>
      </w:r>
      <w:hyperlink r:id="rId30">
        <w:r>
          <w:rPr>
            <w:color w:val="0000FF"/>
          </w:rPr>
          <w:t>пункте 1</w:t>
        </w:r>
      </w:hyperlink>
      <w:r>
        <w:t>:</w:t>
      </w:r>
    </w:p>
    <w:p w:rsidR="00BA77CC" w:rsidRDefault="00BA77CC">
      <w:pPr>
        <w:pStyle w:val="ConsPlusNormal"/>
        <w:spacing w:before="220"/>
        <w:ind w:firstLine="540"/>
        <w:jc w:val="both"/>
      </w:pPr>
      <w:hyperlink r:id="rId31">
        <w:r>
          <w:rPr>
            <w:color w:val="0000FF"/>
          </w:rPr>
          <w:t>подпункт "а"</w:t>
        </w:r>
      </w:hyperlink>
      <w:r>
        <w:t xml:space="preserve"> изложить в следующей редакции:</w:t>
      </w:r>
    </w:p>
    <w:p w:rsidR="00BA77CC" w:rsidRDefault="00BA77CC">
      <w:pPr>
        <w:pStyle w:val="ConsPlusNormal"/>
        <w:spacing w:before="220"/>
        <w:ind w:firstLine="540"/>
        <w:jc w:val="both"/>
      </w:pPr>
      <w:r>
        <w:t xml:space="preserve">"а) вопросов, касающихся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32">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(должностному) поведению и (или) требования об урегулировании конфликта интересов), лицами, замещающими государственные должности Российской Федерации, названные в </w:t>
      </w:r>
      <w:hyperlink r:id="rId33">
        <w:r>
          <w:rPr>
            <w:color w:val="0000FF"/>
          </w:rPr>
          <w:t>подпункте "а" пункта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(далее - Положение, утвержденное Указом Президента Российской Федерации от 21 сентября 2009 г. N 1066), должности федеральной государственной службы, назначение на которые и освобождение от которых осуществляются Президентом Российской Федерации 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(далее - лицо, замещающее государственную должность Российской Федерации и (или) должность федеральной государственной службы);";</w:t>
      </w:r>
    </w:p>
    <w:p w:rsidR="00BA77CC" w:rsidRDefault="00BA77CC">
      <w:pPr>
        <w:pStyle w:val="ConsPlusNormal"/>
        <w:spacing w:before="220"/>
        <w:ind w:firstLine="540"/>
        <w:jc w:val="both"/>
      </w:pPr>
      <w:hyperlink r:id="rId34">
        <w:r>
          <w:rPr>
            <w:color w:val="0000FF"/>
          </w:rPr>
          <w:t>подпункт "а(1)"</w:t>
        </w:r>
      </w:hyperlink>
      <w:r>
        <w:t xml:space="preserve"> изложить в следующей редакции:</w:t>
      </w:r>
    </w:p>
    <w:p w:rsidR="00BA77CC" w:rsidRDefault="00BA77CC">
      <w:pPr>
        <w:pStyle w:val="ConsPlusNormal"/>
        <w:spacing w:before="220"/>
        <w:ind w:firstLine="540"/>
        <w:jc w:val="both"/>
      </w:pPr>
      <w:r>
        <w:t xml:space="preserve">"а(1)) вопросов, касающихся соблюдения требований к служебному (должностному) поведению и (или) требований об урегулировании конфликта интересов лицами, замещающими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w:t>
      </w:r>
      <w:r>
        <w:lastRenderedPageBreak/>
        <w:t>федеральных законов, публично-правовых компаниях,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BA77CC" w:rsidRDefault="00BA77CC">
      <w:pPr>
        <w:pStyle w:val="ConsPlusNormal"/>
        <w:spacing w:before="220"/>
        <w:ind w:firstLine="540"/>
        <w:jc w:val="both"/>
      </w:pPr>
      <w:hyperlink r:id="rId35">
        <w:r>
          <w:rPr>
            <w:color w:val="0000FF"/>
          </w:rPr>
          <w:t>подпункт "б"</w:t>
        </w:r>
      </w:hyperlink>
      <w:r>
        <w:t xml:space="preserve"> изложить в следующей редакции:</w:t>
      </w:r>
    </w:p>
    <w:p w:rsidR="00BA77CC" w:rsidRDefault="00BA77CC">
      <w:pPr>
        <w:pStyle w:val="ConsPlusNormal"/>
        <w:spacing w:before="220"/>
        <w:ind w:firstLine="540"/>
        <w:jc w:val="both"/>
      </w:pPr>
      <w:r>
        <w:t>"б) обращения гражданина, замещавшего должность федеральной государственной службы, указанную в подпункте "а" пункта 1 настоящего Положения (далее - гражданин),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служебные обязанности, до истечения двух лет со дня увольнения с федеральной государственной службы;";</w:t>
      </w:r>
    </w:p>
    <w:p w:rsidR="00BA77CC" w:rsidRDefault="00BA77CC">
      <w:pPr>
        <w:pStyle w:val="ConsPlusNormal"/>
        <w:spacing w:before="220"/>
        <w:ind w:firstLine="540"/>
        <w:jc w:val="both"/>
      </w:pPr>
      <w:hyperlink r:id="rId36">
        <w:r>
          <w:rPr>
            <w:color w:val="0000FF"/>
          </w:rPr>
          <w:t>подпункт "в"</w:t>
        </w:r>
      </w:hyperlink>
      <w:r>
        <w:t xml:space="preserve"> изложить в следующей редакции:</w:t>
      </w:r>
    </w:p>
    <w:p w:rsidR="00BA77CC" w:rsidRDefault="00BA77CC">
      <w:pPr>
        <w:pStyle w:val="ConsPlusNormal"/>
        <w:spacing w:before="220"/>
        <w:ind w:firstLine="540"/>
        <w:jc w:val="both"/>
      </w:pPr>
      <w:r>
        <w:t>"в) уведомления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служебные обязанности, исполняемые во время замещения должности федеральной государственной службы;";</w:t>
      </w:r>
    </w:p>
    <w:p w:rsidR="00BA77CC" w:rsidRDefault="00BA77CC">
      <w:pPr>
        <w:pStyle w:val="ConsPlusNormal"/>
        <w:spacing w:before="220"/>
        <w:ind w:firstLine="540"/>
        <w:jc w:val="both"/>
      </w:pPr>
      <w:hyperlink r:id="rId37">
        <w:r>
          <w:rPr>
            <w:color w:val="0000FF"/>
          </w:rPr>
          <w:t>подпункт "г"</w:t>
        </w:r>
      </w:hyperlink>
      <w:r>
        <w:t xml:space="preserve"> изложить в следующей редакции:</w:t>
      </w:r>
    </w:p>
    <w:p w:rsidR="00BA77CC" w:rsidRDefault="00BA77CC">
      <w:pPr>
        <w:pStyle w:val="ConsPlusNormal"/>
        <w:spacing w:before="220"/>
        <w:ind w:firstLine="540"/>
        <w:jc w:val="both"/>
      </w:pPr>
      <w:r>
        <w:t>"г) заявления лица, замещающего 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(далее - должность атамана Всероссийского казачьего общества или войскового казачьего общества),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уведомления такого лица о возникновении не зависящих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
    <w:p w:rsidR="00BA77CC" w:rsidRDefault="00BA77CC">
      <w:pPr>
        <w:pStyle w:val="ConsPlusNormal"/>
        <w:spacing w:before="220"/>
        <w:ind w:firstLine="540"/>
        <w:jc w:val="both"/>
      </w:pPr>
      <w:hyperlink r:id="rId38">
        <w:r>
          <w:rPr>
            <w:color w:val="0000FF"/>
          </w:rPr>
          <w:t>подпункт "д"</w:t>
        </w:r>
      </w:hyperlink>
      <w:r>
        <w:t xml:space="preserve"> изложить в следующей редакции:</w:t>
      </w:r>
    </w:p>
    <w:p w:rsidR="00BA77CC" w:rsidRDefault="00BA77CC">
      <w:pPr>
        <w:pStyle w:val="ConsPlusNormal"/>
        <w:spacing w:before="220"/>
        <w:ind w:firstLine="540"/>
        <w:jc w:val="both"/>
      </w:pPr>
      <w:r>
        <w:t>"д) заявления лица, замещающего должность главного финансового уполномоченного,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уведомления такого лица о возникновении не зависящих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
    <w:p w:rsidR="00BA77CC" w:rsidRDefault="00BA77CC">
      <w:pPr>
        <w:pStyle w:val="ConsPlusNormal"/>
        <w:spacing w:before="220"/>
        <w:ind w:firstLine="540"/>
        <w:jc w:val="both"/>
      </w:pPr>
      <w:r>
        <w:t xml:space="preserve">в </w:t>
      </w:r>
      <w:hyperlink r:id="rId39">
        <w:r>
          <w:rPr>
            <w:color w:val="0000FF"/>
          </w:rPr>
          <w:t>пункте 2</w:t>
        </w:r>
      </w:hyperlink>
      <w:r>
        <w:t>:</w:t>
      </w:r>
    </w:p>
    <w:p w:rsidR="00BA77CC" w:rsidRDefault="00BA77CC">
      <w:pPr>
        <w:pStyle w:val="ConsPlusNormal"/>
        <w:spacing w:before="220"/>
        <w:ind w:firstLine="540"/>
        <w:jc w:val="both"/>
      </w:pPr>
      <w:hyperlink r:id="rId40">
        <w:r>
          <w:rPr>
            <w:color w:val="0000FF"/>
          </w:rPr>
          <w:t>абзац третий подпункта "а"</w:t>
        </w:r>
      </w:hyperlink>
      <w:r>
        <w:t xml:space="preserve"> изложить в следующей редакции:</w:t>
      </w:r>
    </w:p>
    <w:p w:rsidR="00BA77CC" w:rsidRDefault="00BA77CC">
      <w:pPr>
        <w:pStyle w:val="ConsPlusNormal"/>
        <w:spacing w:before="220"/>
        <w:ind w:firstLine="540"/>
        <w:jc w:val="both"/>
      </w:pPr>
      <w:r>
        <w:t>"иных материалов, поступивших в президиум, о нарушении лицом, замещающим государственную должность Российской Федерации и (или) должность федеральной государственной службы либо одну из должностей, указанных в подпунктах "</w:t>
      </w:r>
      <w:proofErr w:type="gramStart"/>
      <w:r>
        <w:t>а(</w:t>
      </w:r>
      <w:proofErr w:type="gramEnd"/>
      <w:r>
        <w:t>1)", "г" и "д" пункта 1 настоящего Положения, требований к служебному (должностному) поведению и (или) требований об урегулировании конфликта интересов;";</w:t>
      </w:r>
    </w:p>
    <w:p w:rsidR="00BA77CC" w:rsidRDefault="00BA77CC">
      <w:pPr>
        <w:pStyle w:val="ConsPlusNormal"/>
        <w:spacing w:before="220"/>
        <w:ind w:firstLine="540"/>
        <w:jc w:val="both"/>
      </w:pPr>
      <w:r>
        <w:lastRenderedPageBreak/>
        <w:t xml:space="preserve">в </w:t>
      </w:r>
      <w:hyperlink r:id="rId41">
        <w:r>
          <w:rPr>
            <w:color w:val="0000FF"/>
          </w:rPr>
          <w:t>подпункте "б"</w:t>
        </w:r>
      </w:hyperlink>
      <w:r>
        <w:t>:</w:t>
      </w:r>
    </w:p>
    <w:p w:rsidR="00BA77CC" w:rsidRDefault="00BA77CC">
      <w:pPr>
        <w:pStyle w:val="ConsPlusNormal"/>
        <w:spacing w:before="220"/>
        <w:ind w:firstLine="540"/>
        <w:jc w:val="both"/>
      </w:pPr>
      <w:hyperlink r:id="rId42">
        <w:r>
          <w:rPr>
            <w:color w:val="0000FF"/>
          </w:rPr>
          <w:t>абзац второй</w:t>
        </w:r>
      </w:hyperlink>
      <w:r>
        <w:t xml:space="preserve"> изложить в следующей редакции:</w:t>
      </w:r>
    </w:p>
    <w:p w:rsidR="00BA77CC" w:rsidRDefault="00BA77CC">
      <w:pPr>
        <w:pStyle w:val="ConsPlusNormal"/>
        <w:spacing w:before="220"/>
        <w:ind w:firstLine="540"/>
        <w:jc w:val="both"/>
      </w:pPr>
      <w:r>
        <w:t>"обращение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служебные обязанности, до истечения двух лет со дня увольнения с федеральной государственной службы;";</w:t>
      </w:r>
    </w:p>
    <w:p w:rsidR="00BA77CC" w:rsidRDefault="00BA77CC">
      <w:pPr>
        <w:pStyle w:val="ConsPlusNormal"/>
        <w:spacing w:before="220"/>
        <w:ind w:firstLine="540"/>
        <w:jc w:val="both"/>
      </w:pPr>
      <w:r>
        <w:t xml:space="preserve">в </w:t>
      </w:r>
      <w:hyperlink r:id="rId43">
        <w:r>
          <w:rPr>
            <w:color w:val="0000FF"/>
          </w:rPr>
          <w:t>абзаце третьем</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rsidR="00BA77CC" w:rsidRDefault="00BA77CC">
      <w:pPr>
        <w:pStyle w:val="ConsPlusNormal"/>
        <w:spacing w:before="220"/>
        <w:ind w:firstLine="540"/>
        <w:jc w:val="both"/>
      </w:pPr>
      <w:hyperlink r:id="rId44">
        <w:r>
          <w:rPr>
            <w:color w:val="0000FF"/>
          </w:rPr>
          <w:t>абзац четвертый</w:t>
        </w:r>
      </w:hyperlink>
      <w:r>
        <w:t xml:space="preserve"> изложить в следующей редакции:</w:t>
      </w:r>
    </w:p>
    <w:p w:rsidR="00BA77CC" w:rsidRDefault="00BA77CC">
      <w:pPr>
        <w:pStyle w:val="ConsPlusNormal"/>
        <w:spacing w:before="220"/>
        <w:ind w:firstLine="540"/>
        <w:jc w:val="both"/>
      </w:pPr>
      <w:r>
        <w:t xml:space="preserve">"заявление лица, замещающего государственную должность Российской Федерации и (или) должность федеральной государственной службы либо одну из должностей, указанных в подпункте "а(1)" пункта 1 настоящего Положения, о невозможности выполнить требования Федерального </w:t>
      </w:r>
      <w:hyperlink r:id="rId45">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в соответствии с законодательством данного иностранного государства, либо в связи с иными обстоятельствами, не зависящими от его воли или воли его супруги (супруга) и несовершеннолетних детей;";</w:t>
      </w:r>
    </w:p>
    <w:p w:rsidR="00BA77CC" w:rsidRDefault="00BA77CC">
      <w:pPr>
        <w:pStyle w:val="ConsPlusNormal"/>
        <w:spacing w:before="220"/>
        <w:ind w:firstLine="540"/>
        <w:jc w:val="both"/>
      </w:pPr>
      <w:hyperlink r:id="rId46">
        <w:r>
          <w:rPr>
            <w:color w:val="0000FF"/>
          </w:rPr>
          <w:t>дополнить</w:t>
        </w:r>
      </w:hyperlink>
      <w:r>
        <w:t xml:space="preserve"> абзацем следующего содержания:</w:t>
      </w:r>
    </w:p>
    <w:p w:rsidR="00BA77CC" w:rsidRDefault="00BA77CC">
      <w:pPr>
        <w:pStyle w:val="ConsPlusNormal"/>
        <w:spacing w:before="220"/>
        <w:ind w:firstLine="540"/>
        <w:jc w:val="both"/>
      </w:pPr>
      <w:r>
        <w:t xml:space="preserve">"поданное в соответствии с </w:t>
      </w:r>
      <w:hyperlink r:id="rId47">
        <w:r>
          <w:rPr>
            <w:color w:val="0000FF"/>
          </w:rPr>
          <w:t>частью 6 статьи 13</w:t>
        </w:r>
      </w:hyperlink>
      <w:r>
        <w:t xml:space="preserve"> Федерального закона от 25 декабря 2008 г. N 273-ФЗ "О противодействии коррупции" уведомление лица, замещающего государственную должность Российской Федерации и (или) должность федеральной государственной службы либо одну из должностей, указанных в подпунктах "а(1)", "г" и "д" пункта 1 настоящего Положения, о возникновении не зависящих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
    <w:p w:rsidR="00BA77CC" w:rsidRDefault="00BA77CC">
      <w:pPr>
        <w:pStyle w:val="ConsPlusNormal"/>
        <w:spacing w:before="220"/>
        <w:ind w:firstLine="540"/>
        <w:jc w:val="both"/>
      </w:pPr>
      <w:hyperlink r:id="rId48">
        <w:r>
          <w:rPr>
            <w:color w:val="0000FF"/>
          </w:rPr>
          <w:t>подпункт "г"</w:t>
        </w:r>
      </w:hyperlink>
      <w:r>
        <w:t xml:space="preserve"> изложить в следующей редакции:</w:t>
      </w:r>
    </w:p>
    <w:p w:rsidR="00BA77CC" w:rsidRDefault="00BA77CC">
      <w:pPr>
        <w:pStyle w:val="ConsPlusNormal"/>
        <w:spacing w:before="220"/>
        <w:ind w:firstLine="540"/>
        <w:jc w:val="both"/>
      </w:pPr>
      <w:r>
        <w:t xml:space="preserve">"г) поступившее в соответствии с </w:t>
      </w:r>
      <w:hyperlink r:id="rId49">
        <w:r>
          <w:rPr>
            <w:color w:val="0000FF"/>
          </w:rPr>
          <w:t>частью 4 статьи 12</w:t>
        </w:r>
      </w:hyperlink>
      <w:r>
        <w:t xml:space="preserve"> Федерального закона от 25 декабря 2008 г. N 273-ФЗ "О противодействии коррупции" и </w:t>
      </w:r>
      <w:hyperlink r:id="rId50">
        <w:r>
          <w:rPr>
            <w:color w:val="0000FF"/>
          </w:rPr>
          <w:t>статьей 64.1</w:t>
        </w:r>
      </w:hyperlink>
      <w:r>
        <w:t xml:space="preserve"> Трудового кодекса Российской Федерации уведомление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служебные обязанности, исполняемые во время замещения должности федеральной государственной службы, при условии, что указанному гражданину президиумом ранее было отказано во вступлении в трудовые и (или) гражданско-правовые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президиумом не рассматривался.";</w:t>
      </w:r>
    </w:p>
    <w:p w:rsidR="00BA77CC" w:rsidRDefault="00BA77CC">
      <w:pPr>
        <w:pStyle w:val="ConsPlusNormal"/>
        <w:spacing w:before="220"/>
        <w:ind w:firstLine="540"/>
        <w:jc w:val="both"/>
      </w:pPr>
      <w:hyperlink r:id="rId51">
        <w:r>
          <w:rPr>
            <w:color w:val="0000FF"/>
          </w:rPr>
          <w:t>абзац второй пункта 3</w:t>
        </w:r>
      </w:hyperlink>
      <w:r>
        <w:t xml:space="preserve"> изложить в следующей редакции:</w:t>
      </w:r>
    </w:p>
    <w:p w:rsidR="00BA77CC" w:rsidRDefault="00BA77CC">
      <w:pPr>
        <w:pStyle w:val="ConsPlusNormal"/>
        <w:spacing w:before="220"/>
        <w:ind w:firstLine="540"/>
        <w:jc w:val="both"/>
      </w:pPr>
      <w:r>
        <w:lastRenderedPageBreak/>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увольнения с федеральной государственной службы, наименование, местонахождение коммерческой или некоммерческой организации, характер ее деятельности, служебные обязанности, исполняемые гражданином во время замещения им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BA77CC" w:rsidRDefault="00BA77CC">
      <w:pPr>
        <w:pStyle w:val="ConsPlusNormal"/>
        <w:spacing w:before="220"/>
        <w:ind w:firstLine="540"/>
        <w:jc w:val="both"/>
      </w:pPr>
      <w:hyperlink r:id="rId52">
        <w:r>
          <w:rPr>
            <w:color w:val="0000FF"/>
          </w:rPr>
          <w:t>подпункт "в" пункта 3(2)</w:t>
        </w:r>
      </w:hyperlink>
      <w:r>
        <w:t xml:space="preserve"> после слов "в соответствии с пунктами 15 - 16(2)" дополнить словами "и пунктом 16(4)";</w:t>
      </w:r>
    </w:p>
    <w:p w:rsidR="00BA77CC" w:rsidRDefault="00BA77CC">
      <w:pPr>
        <w:pStyle w:val="ConsPlusNormal"/>
        <w:spacing w:before="220"/>
        <w:ind w:firstLine="540"/>
        <w:jc w:val="both"/>
      </w:pPr>
      <w:hyperlink r:id="rId53">
        <w:r>
          <w:rPr>
            <w:color w:val="0000FF"/>
          </w:rPr>
          <w:t>пункт 4(1)</w:t>
        </w:r>
      </w:hyperlink>
      <w:r>
        <w:t xml:space="preserve"> изложить в следующей редакции:</w:t>
      </w:r>
    </w:p>
    <w:p w:rsidR="00BA77CC" w:rsidRDefault="00BA77CC">
      <w:pPr>
        <w:pStyle w:val="ConsPlusNormal"/>
        <w:spacing w:before="220"/>
        <w:ind w:firstLine="540"/>
        <w:jc w:val="both"/>
      </w:pPr>
      <w:r>
        <w:t>"4(1). 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 (или) должность федеральной государственной службы либо одну из должностей, указанных в подпунктах "а(1)", "г" и "д" пункта 1 настоящего Положения,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rsidR="00BA77CC" w:rsidRDefault="00BA77CC">
      <w:pPr>
        <w:pStyle w:val="ConsPlusNormal"/>
        <w:spacing w:before="220"/>
        <w:ind w:firstLine="540"/>
        <w:jc w:val="both"/>
      </w:pPr>
      <w: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54">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16(1) настоящего Положения.</w:t>
      </w:r>
    </w:p>
    <w:p w:rsidR="00BA77CC" w:rsidRDefault="00BA77CC">
      <w:pPr>
        <w:pStyle w:val="ConsPlusNormal"/>
        <w:spacing w:before="220"/>
        <w:ind w:firstLine="540"/>
        <w:jc w:val="both"/>
      </w:pPr>
      <w: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
    <w:p w:rsidR="00BA77CC" w:rsidRDefault="00BA77CC">
      <w:pPr>
        <w:pStyle w:val="ConsPlusNormal"/>
        <w:spacing w:before="220"/>
        <w:ind w:firstLine="540"/>
        <w:jc w:val="both"/>
      </w:pPr>
      <w:r>
        <w:t>В случае если в уведомлении, указанном в абзаце шестом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имеется причинно-следственная связь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 председатель президиума может принять решение, предусмотренное подпунктом "а" пункта 16(4) настоящего Положения.</w:t>
      </w:r>
    </w:p>
    <w:p w:rsidR="00BA77CC" w:rsidRDefault="00BA77CC">
      <w:pPr>
        <w:pStyle w:val="ConsPlusNormal"/>
        <w:spacing w:before="220"/>
        <w:ind w:firstLine="540"/>
        <w:jc w:val="both"/>
      </w:pPr>
      <w:r>
        <w:t xml:space="preserve">По указанию председателя президиума мотивированное заключение и принятое на его основании решение доводятся до сведения членов президиума на ближайшем заседании президиума. Лицо, представившее обращение, заявление или уведомление, должно быть проинформировано в письменной форме о принятом решении в течение 15 дней со дня его </w:t>
      </w:r>
      <w:r>
        <w:lastRenderedPageBreak/>
        <w:t>принятия.";</w:t>
      </w:r>
    </w:p>
    <w:p w:rsidR="00BA77CC" w:rsidRDefault="00BA77CC">
      <w:pPr>
        <w:pStyle w:val="ConsPlusNormal"/>
        <w:spacing w:before="220"/>
        <w:ind w:firstLine="540"/>
        <w:jc w:val="both"/>
      </w:pPr>
      <w:r>
        <w:t xml:space="preserve">в </w:t>
      </w:r>
      <w:hyperlink r:id="rId55">
        <w:r>
          <w:rPr>
            <w:color w:val="0000FF"/>
          </w:rPr>
          <w:t>пункте 6</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rsidR="00BA77CC" w:rsidRDefault="00BA77CC">
      <w:pPr>
        <w:pStyle w:val="ConsPlusNormal"/>
        <w:spacing w:before="220"/>
        <w:ind w:firstLine="540"/>
        <w:jc w:val="both"/>
      </w:pPr>
      <w:r>
        <w:t xml:space="preserve">в </w:t>
      </w:r>
      <w:hyperlink r:id="rId56">
        <w:r>
          <w:rPr>
            <w:color w:val="0000FF"/>
          </w:rPr>
          <w:t>пункте 9</w:t>
        </w:r>
      </w:hyperlink>
      <w:r>
        <w:t xml:space="preserve"> слова "или об урегулировании конфликта интересов" заменить словами "и (или) требований об урегулировании конфликта интересов";</w:t>
      </w:r>
    </w:p>
    <w:p w:rsidR="00BA77CC" w:rsidRDefault="00BA77CC">
      <w:pPr>
        <w:pStyle w:val="ConsPlusNormal"/>
        <w:spacing w:before="220"/>
        <w:ind w:firstLine="540"/>
        <w:jc w:val="both"/>
      </w:pPr>
      <w:hyperlink r:id="rId57">
        <w:r>
          <w:rPr>
            <w:color w:val="0000FF"/>
          </w:rPr>
          <w:t>пункт 12</w:t>
        </w:r>
      </w:hyperlink>
      <w:r>
        <w:t xml:space="preserve"> изложить в следующей редакции:</w:t>
      </w:r>
    </w:p>
    <w:p w:rsidR="00BA77CC" w:rsidRDefault="00BA77CC">
      <w:pPr>
        <w:pStyle w:val="ConsPlusNormal"/>
        <w:spacing w:before="220"/>
        <w:ind w:firstLine="540"/>
        <w:jc w:val="both"/>
      </w:pPr>
      <w:r>
        <w:t>"12. На заседании президиума в порядке, определяемом председателем президиума, заслушиваются пояснения лица, замещающего государственную должность Российской Федерации и (или)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либо гражданина и рассматриваются материалы, относящиеся к вопросам, включенным в повестку дня заседания. На заседании президиума по ходатайству членов президиума, таких лица либо гражданина могут быть заслушаны иные лица и рассмотрены представленные ими материалы.";</w:t>
      </w:r>
    </w:p>
    <w:p w:rsidR="00BA77CC" w:rsidRDefault="00BA77CC">
      <w:pPr>
        <w:pStyle w:val="ConsPlusNormal"/>
        <w:spacing w:before="220"/>
        <w:ind w:firstLine="540"/>
        <w:jc w:val="both"/>
      </w:pPr>
      <w:hyperlink r:id="rId58">
        <w:r>
          <w:rPr>
            <w:color w:val="0000FF"/>
          </w:rPr>
          <w:t>пункт 14</w:t>
        </w:r>
      </w:hyperlink>
      <w:r>
        <w:t xml:space="preserve"> изложить в следующей редакции:</w:t>
      </w:r>
    </w:p>
    <w:p w:rsidR="00BA77CC" w:rsidRDefault="00BA77CC">
      <w:pPr>
        <w:pStyle w:val="ConsPlusNormal"/>
        <w:spacing w:before="220"/>
        <w:ind w:firstLine="540"/>
        <w:jc w:val="both"/>
      </w:pPr>
      <w:r>
        <w:t>"14. По итогам рассмотрения материалов в соответствии с подпунктом "а" пункта 2 настоящего Положения президиум может принять одно из следующих решений:</w:t>
      </w:r>
    </w:p>
    <w:p w:rsidR="00BA77CC" w:rsidRDefault="00BA77CC">
      <w:pPr>
        <w:pStyle w:val="ConsPlusNormal"/>
        <w:spacing w:before="220"/>
        <w:ind w:firstLine="540"/>
        <w:jc w:val="both"/>
      </w:pPr>
      <w:r>
        <w:t>а) установить, что в рассматриваемом случае не содержится признаков нарушения лицом, замещающим государственную должность Российской Федерации и (или)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требований к служебному (должностному) поведению и (или) требований об урегулировании конфликта интересов;</w:t>
      </w:r>
    </w:p>
    <w:p w:rsidR="00BA77CC" w:rsidRDefault="00BA77CC">
      <w:pPr>
        <w:pStyle w:val="ConsPlusNormal"/>
        <w:spacing w:before="220"/>
        <w:ind w:firstLine="540"/>
        <w:jc w:val="both"/>
      </w:pPr>
      <w:r>
        <w:t>б) установить, что в рассматриваемом случае имеются признаки нарушения лицом, замещающим государственную должность Российской Федерации и (или)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требований к служебному (должностному) поведению и (или) требований об урегулировании конфликта интересов. В этом случае президиумом готовится доклад Президенту Российской Федерации или Председателю Правительства Российской Федерации и при необходимости уведомляется руководитель федерального государственного органа, в котором осуществляет полномочия и (или) проходит службу лицо, замещающее государственную должность Российской Федерации и (или) должность федеральной государственной службы, уполномоченный Правительством Российской Федерации федеральный орган исполнительной власти по взаимодействию с казачьими обществами или Центральный банк Российской Федерации.";</w:t>
      </w:r>
    </w:p>
    <w:p w:rsidR="00BA77CC" w:rsidRDefault="00BA77CC">
      <w:pPr>
        <w:pStyle w:val="ConsPlusNormal"/>
        <w:spacing w:before="220"/>
        <w:ind w:firstLine="540"/>
        <w:jc w:val="both"/>
      </w:pPr>
      <w:r>
        <w:t xml:space="preserve">в </w:t>
      </w:r>
      <w:hyperlink r:id="rId59">
        <w:r>
          <w:rPr>
            <w:color w:val="0000FF"/>
          </w:rPr>
          <w:t>пункте 15</w:t>
        </w:r>
      </w:hyperlink>
      <w:r>
        <w:t>:</w:t>
      </w:r>
    </w:p>
    <w:p w:rsidR="00BA77CC" w:rsidRDefault="00BA77CC">
      <w:pPr>
        <w:pStyle w:val="ConsPlusNormal"/>
        <w:spacing w:before="220"/>
        <w:ind w:firstLine="540"/>
        <w:jc w:val="both"/>
      </w:pPr>
      <w:r>
        <w:t xml:space="preserve">в </w:t>
      </w:r>
      <w:hyperlink r:id="rId60">
        <w:r>
          <w:rPr>
            <w:color w:val="0000FF"/>
          </w:rPr>
          <w:t>подпункте "а"</w:t>
        </w:r>
      </w:hyperlink>
      <w:r>
        <w:t xml:space="preserve"> слова "должностные (служебные) обязанности" заменить словами "служебные обязанности";</w:t>
      </w:r>
    </w:p>
    <w:p w:rsidR="00BA77CC" w:rsidRDefault="00BA77CC">
      <w:pPr>
        <w:pStyle w:val="ConsPlusNormal"/>
        <w:spacing w:before="220"/>
        <w:ind w:firstLine="540"/>
        <w:jc w:val="both"/>
      </w:pPr>
      <w:r>
        <w:t xml:space="preserve">в </w:t>
      </w:r>
      <w:hyperlink r:id="rId61">
        <w:r>
          <w:rPr>
            <w:color w:val="0000FF"/>
          </w:rPr>
          <w:t>подпункте "б"</w:t>
        </w:r>
      </w:hyperlink>
      <w:r>
        <w:t xml:space="preserve"> слова "должностные (служебные) обязанности" заменить словами "служебные обязанности";</w:t>
      </w:r>
    </w:p>
    <w:p w:rsidR="00BA77CC" w:rsidRDefault="00BA77CC">
      <w:pPr>
        <w:pStyle w:val="ConsPlusNormal"/>
        <w:spacing w:before="220"/>
        <w:ind w:firstLine="540"/>
        <w:jc w:val="both"/>
      </w:pPr>
      <w:r>
        <w:t xml:space="preserve">в </w:t>
      </w:r>
      <w:hyperlink r:id="rId62">
        <w:r>
          <w:rPr>
            <w:color w:val="0000FF"/>
          </w:rPr>
          <w:t>пункте 16</w:t>
        </w:r>
      </w:hyperlink>
      <w:r>
        <w:t>:</w:t>
      </w:r>
    </w:p>
    <w:p w:rsidR="00BA77CC" w:rsidRDefault="00BA77CC">
      <w:pPr>
        <w:pStyle w:val="ConsPlusNormal"/>
        <w:spacing w:before="220"/>
        <w:ind w:firstLine="540"/>
        <w:jc w:val="both"/>
      </w:pPr>
      <w:r>
        <w:t xml:space="preserve">в </w:t>
      </w:r>
      <w:hyperlink r:id="rId63">
        <w:r>
          <w:rPr>
            <w:color w:val="0000FF"/>
          </w:rPr>
          <w:t>подпункте "а"</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w:t>
      </w:r>
      <w:r>
        <w:lastRenderedPageBreak/>
        <w:t>Российской Федерации и (или) должность федеральной государственной службы";</w:t>
      </w:r>
    </w:p>
    <w:p w:rsidR="00BA77CC" w:rsidRDefault="00BA77CC">
      <w:pPr>
        <w:pStyle w:val="ConsPlusNormal"/>
        <w:spacing w:before="220"/>
        <w:ind w:firstLine="540"/>
        <w:jc w:val="both"/>
      </w:pPr>
      <w:hyperlink r:id="rId64">
        <w:r>
          <w:rPr>
            <w:color w:val="0000FF"/>
          </w:rPr>
          <w:t>подпункт "б"</w:t>
        </w:r>
      </w:hyperlink>
      <w:r>
        <w:t xml:space="preserve"> изложить в следующей редакции:</w:t>
      </w:r>
    </w:p>
    <w:p w:rsidR="00BA77CC" w:rsidRDefault="00BA77CC">
      <w:pPr>
        <w:pStyle w:val="ConsPlusNormal"/>
        <w:spacing w:before="220"/>
        <w:ind w:firstLine="540"/>
        <w:jc w:val="both"/>
      </w:pPr>
      <w:r>
        <w:t>"б) признать, что причина непредставления лицом, замещающим государственную должность Российской Федерации и (или)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президиум рекомендует лицу, замещающему государственную должность Российской Федерации и (или)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принять меры по представлению указанных сведений;";</w:t>
      </w:r>
    </w:p>
    <w:p w:rsidR="00BA77CC" w:rsidRDefault="00BA77CC">
      <w:pPr>
        <w:pStyle w:val="ConsPlusNormal"/>
        <w:spacing w:before="220"/>
        <w:ind w:firstLine="540"/>
        <w:jc w:val="both"/>
      </w:pPr>
      <w:hyperlink r:id="rId65">
        <w:r>
          <w:rPr>
            <w:color w:val="0000FF"/>
          </w:rPr>
          <w:t>подпункт "в"</w:t>
        </w:r>
      </w:hyperlink>
      <w:r>
        <w:t xml:space="preserve"> изложить в следующей редакции:</w:t>
      </w:r>
    </w:p>
    <w:p w:rsidR="00BA77CC" w:rsidRDefault="00BA77CC">
      <w:pPr>
        <w:pStyle w:val="ConsPlusNormal"/>
        <w:spacing w:before="220"/>
        <w:ind w:firstLine="540"/>
        <w:jc w:val="both"/>
      </w:pPr>
      <w:r>
        <w:t>"в) признать, что причина непредставления лицом, замещающим государственную должность Российской Федерации 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президиумом готовится доклад Президенту Российской Федерации или Председателю Правительства Российской Федерации либо уведомляется руководитель федерального государственного органа, в котором осуществляет полномочия и (или) проходит службу лицо, замещающее государственную должность Российской Федерации и (или) должность федеральной государственной службы;";</w:t>
      </w:r>
    </w:p>
    <w:p w:rsidR="00BA77CC" w:rsidRDefault="00BA77CC">
      <w:pPr>
        <w:pStyle w:val="ConsPlusNormal"/>
        <w:spacing w:before="220"/>
        <w:ind w:firstLine="540"/>
        <w:jc w:val="both"/>
      </w:pPr>
      <w:hyperlink r:id="rId66">
        <w:r>
          <w:rPr>
            <w:color w:val="0000FF"/>
          </w:rPr>
          <w:t>пункт 16(1)</w:t>
        </w:r>
      </w:hyperlink>
      <w:r>
        <w:t xml:space="preserve"> изложить в следующей редакции:</w:t>
      </w:r>
    </w:p>
    <w:p w:rsidR="00BA77CC" w:rsidRDefault="00BA77CC">
      <w:pPr>
        <w:pStyle w:val="ConsPlusNormal"/>
        <w:spacing w:before="220"/>
        <w:ind w:firstLine="540"/>
        <w:jc w:val="both"/>
      </w:pPr>
      <w:r>
        <w:t>"16(1).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rsidR="00BA77CC" w:rsidRDefault="00BA77CC">
      <w:pPr>
        <w:pStyle w:val="ConsPlusNormal"/>
        <w:spacing w:before="220"/>
        <w:ind w:firstLine="540"/>
        <w:jc w:val="both"/>
      </w:pPr>
      <w:r>
        <w:t xml:space="preserve">а) признать, что обстоятельства, препятствующие выполнению лицом, замещающим государственную должность Российской Федерации и (или) должность федеральной государственной службы либо одну из должностей, указанных в подпункте "а(1)" пункта 1 настоящего Положения, требований Федерального </w:t>
      </w:r>
      <w:hyperlink r:id="rId67">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BA77CC" w:rsidRDefault="00BA77CC">
      <w:pPr>
        <w:pStyle w:val="ConsPlusNormal"/>
        <w:spacing w:before="220"/>
        <w:ind w:firstLine="540"/>
        <w:jc w:val="both"/>
      </w:pPr>
      <w:r>
        <w:t xml:space="preserve">б) признать, что обстоятельства, препятствующие выполнению лицом, замещающим государственную должность Российской Федерации и (или) должность федеральной государственной службы либо одну из должностей, указанных в подпункте "а(1)" пункта 1 настоящего Положения, требований Федерального </w:t>
      </w:r>
      <w:hyperlink r:id="rId68">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осуществляет полномочия и (или) проходит службу лицо, замещающее государственную должность Российской Федерации и (или) должность федеральной государственной службы, либо руководителя организации, в которой лицо замещает одну из должностей, указанных в подпункте "а(1)" пункта 1 настоящего Положения.";</w:t>
      </w:r>
    </w:p>
    <w:p w:rsidR="00BA77CC" w:rsidRDefault="00BA77CC">
      <w:pPr>
        <w:pStyle w:val="ConsPlusNormal"/>
        <w:spacing w:before="220"/>
        <w:ind w:firstLine="540"/>
        <w:jc w:val="both"/>
      </w:pPr>
      <w:hyperlink r:id="rId69">
        <w:r>
          <w:rPr>
            <w:color w:val="0000FF"/>
          </w:rPr>
          <w:t>подпункт "б" пункта 16(2)</w:t>
        </w:r>
      </w:hyperlink>
      <w:r>
        <w:t xml:space="preserve"> изложить в следующей редакции:</w:t>
      </w:r>
    </w:p>
    <w:p w:rsidR="00BA77CC" w:rsidRDefault="00BA77CC">
      <w:pPr>
        <w:pStyle w:val="ConsPlusNormal"/>
        <w:spacing w:before="220"/>
        <w:ind w:firstLine="540"/>
        <w:jc w:val="both"/>
      </w:pPr>
      <w: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президиума уведомляет руководителя федерального государственного органа, в котором осуществляет полномочия и (или) проходит службу лицо, замещающее государственную должность Российской Федерации и (или) должность федеральной государственной службы, либо руководителя организации, в которой лицо замещает одну из должностей, указанных в подпункте "</w:t>
      </w:r>
      <w:proofErr w:type="gramStart"/>
      <w:r>
        <w:t>а(</w:t>
      </w:r>
      <w:proofErr w:type="gramEnd"/>
      <w:r>
        <w:t>1)" пункта 1 настоящего Положения;";</w:t>
      </w:r>
    </w:p>
    <w:p w:rsidR="00BA77CC" w:rsidRDefault="00BA77CC">
      <w:pPr>
        <w:pStyle w:val="ConsPlusNormal"/>
        <w:spacing w:before="220"/>
        <w:ind w:firstLine="540"/>
        <w:jc w:val="both"/>
      </w:pPr>
      <w:hyperlink r:id="rId70">
        <w:r>
          <w:rPr>
            <w:color w:val="0000FF"/>
          </w:rPr>
          <w:t>дополнить</w:t>
        </w:r>
      </w:hyperlink>
      <w:r>
        <w:t xml:space="preserve"> пунктом 16(4) следующего содержания:</w:t>
      </w:r>
    </w:p>
    <w:p w:rsidR="00BA77CC" w:rsidRDefault="00BA77CC">
      <w:pPr>
        <w:pStyle w:val="ConsPlusNormal"/>
        <w:spacing w:before="220"/>
        <w:ind w:firstLine="540"/>
        <w:jc w:val="both"/>
      </w:pPr>
      <w:r>
        <w:t>"16(4). По итогам рассмотрения уведомления, указанного в абзаце шестом подпункта "б" пункта 2 настоящего Положения, президиум может принять одно из следующих решений:</w:t>
      </w:r>
    </w:p>
    <w:p w:rsidR="00BA77CC" w:rsidRDefault="00BA77CC">
      <w:pPr>
        <w:pStyle w:val="ConsPlusNormal"/>
        <w:spacing w:before="220"/>
        <w:ind w:firstLine="540"/>
        <w:jc w:val="both"/>
      </w:pPr>
      <w:r>
        <w:t>а) признать наличие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w:t>
      </w:r>
    </w:p>
    <w:p w:rsidR="00BA77CC" w:rsidRDefault="00BA77CC">
      <w:pPr>
        <w:pStyle w:val="ConsPlusNormal"/>
        <w:spacing w:before="220"/>
        <w:ind w:firstLine="540"/>
        <w:jc w:val="both"/>
      </w:pPr>
      <w:r>
        <w:t>б) признать отсутствие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w:t>
      </w:r>
    </w:p>
    <w:p w:rsidR="00BA77CC" w:rsidRDefault="00BA77CC">
      <w:pPr>
        <w:pStyle w:val="ConsPlusNormal"/>
        <w:spacing w:before="220"/>
        <w:ind w:firstLine="540"/>
        <w:jc w:val="both"/>
      </w:pPr>
      <w:r>
        <w:t xml:space="preserve">в </w:t>
      </w:r>
      <w:hyperlink r:id="rId71">
        <w:r>
          <w:rPr>
            <w:color w:val="0000FF"/>
          </w:rPr>
          <w:t>пункте 17</w:t>
        </w:r>
      </w:hyperlink>
      <w:r>
        <w:t xml:space="preserve"> слова "пунктами 14 - 16(3) настоящего Положения" заменить словами "пунктами 14 - 16(4) настоящего Положения";</w:t>
      </w:r>
    </w:p>
    <w:p w:rsidR="00BA77CC" w:rsidRDefault="00BA77CC">
      <w:pPr>
        <w:pStyle w:val="ConsPlusNormal"/>
        <w:spacing w:before="220"/>
        <w:ind w:firstLine="540"/>
        <w:jc w:val="both"/>
      </w:pPr>
      <w:r>
        <w:t xml:space="preserve">в </w:t>
      </w:r>
      <w:hyperlink r:id="rId72">
        <w:r>
          <w:rPr>
            <w:color w:val="0000FF"/>
          </w:rPr>
          <w:t>пункте 18</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rsidR="00BA77CC" w:rsidRDefault="00BA77CC">
      <w:pPr>
        <w:pStyle w:val="ConsPlusNormal"/>
        <w:spacing w:before="220"/>
        <w:ind w:firstLine="540"/>
        <w:jc w:val="both"/>
      </w:pPr>
      <w:r>
        <w:t xml:space="preserve">в </w:t>
      </w:r>
      <w:hyperlink r:id="rId73">
        <w:r>
          <w:rPr>
            <w:color w:val="0000FF"/>
          </w:rPr>
          <w:t>пункте 21</w:t>
        </w:r>
      </w:hyperlink>
      <w:r>
        <w:t>:</w:t>
      </w:r>
    </w:p>
    <w:p w:rsidR="00BA77CC" w:rsidRDefault="00BA77CC">
      <w:pPr>
        <w:pStyle w:val="ConsPlusNormal"/>
        <w:spacing w:before="220"/>
        <w:ind w:firstLine="540"/>
        <w:jc w:val="both"/>
      </w:pPr>
      <w:r>
        <w:t xml:space="preserve">в </w:t>
      </w:r>
      <w:hyperlink r:id="rId74">
        <w:r>
          <w:rPr>
            <w:color w:val="0000FF"/>
          </w:rPr>
          <w:t>подпункте "в"</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rsidR="00BA77CC" w:rsidRDefault="00BA77CC">
      <w:pPr>
        <w:pStyle w:val="ConsPlusNormal"/>
        <w:spacing w:before="220"/>
        <w:ind w:firstLine="540"/>
        <w:jc w:val="both"/>
      </w:pPr>
      <w:r>
        <w:t xml:space="preserve">в </w:t>
      </w:r>
      <w:hyperlink r:id="rId75">
        <w:r>
          <w:rPr>
            <w:color w:val="0000FF"/>
          </w:rPr>
          <w:t>подпункте "д"</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rsidR="00BA77CC" w:rsidRDefault="00BA77CC">
      <w:pPr>
        <w:pStyle w:val="ConsPlusNormal"/>
        <w:spacing w:before="220"/>
        <w:ind w:firstLine="540"/>
        <w:jc w:val="both"/>
      </w:pPr>
      <w:r>
        <w:t xml:space="preserve">в </w:t>
      </w:r>
      <w:hyperlink r:id="rId76">
        <w:r>
          <w:rPr>
            <w:color w:val="0000FF"/>
          </w:rPr>
          <w:t>пункте 23</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rsidR="00BA77CC" w:rsidRDefault="00BA77CC">
      <w:pPr>
        <w:pStyle w:val="ConsPlusNormal"/>
        <w:spacing w:before="220"/>
        <w:ind w:firstLine="540"/>
        <w:jc w:val="both"/>
      </w:pPr>
      <w:r>
        <w:t xml:space="preserve">4. В </w:t>
      </w:r>
      <w:hyperlink r:id="rId77">
        <w:r>
          <w:rPr>
            <w:color w:val="0000FF"/>
          </w:rPr>
          <w:t>пункте 29</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2016, N 24, ст. 3506; 2017, N 9, ст. 1339; N 39, ст. 5682; 2018, N 45, ст. 6916; 2019, N 20, ст. 2422; 2020, N 3, ст. 243; N 50, ст. 8185; 2021, N 17, ст. 2947; N 46, ст. 7675; 2022, N 18, ст. 3053; N 35, ст. 6067; 2023, N 12, ст. 2014; N 27, ст. 4980) слова "членами Совета Федерации Федерального Собрания Российской Федерации" заменить словами "сенаторами Российской Федерации".</w:t>
      </w:r>
    </w:p>
    <w:p w:rsidR="00BA77CC" w:rsidRDefault="00BA77CC">
      <w:pPr>
        <w:pStyle w:val="ConsPlusNormal"/>
        <w:spacing w:before="220"/>
        <w:ind w:firstLine="540"/>
        <w:jc w:val="both"/>
      </w:pPr>
      <w:r>
        <w:lastRenderedPageBreak/>
        <w:t xml:space="preserve">5. В </w:t>
      </w:r>
      <w:hyperlink r:id="rId78">
        <w:r>
          <w:rPr>
            <w:color w:val="0000FF"/>
          </w:rPr>
          <w:t>пункте 8</w:t>
        </w:r>
      </w:hyperlink>
      <w:r>
        <w:t xml:space="preserve"> Указа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N 28, ст. 3813; N 49, ст. 6399; 2014, N 26, ст. 3520; 2019, N 20, ст. 2422; 2020, N 50, ст. 8185; 2021, N 21, ст. 3555; 2022, N 35, ст. 6067; 2023, N 27, ст. 4980) слова "в соответствии с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заменить словами "в соответствии с </w:t>
      </w:r>
      <w:hyperlink r:id="rId79">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BA77CC" w:rsidRDefault="00BA77CC">
      <w:pPr>
        <w:pStyle w:val="ConsPlusNormal"/>
        <w:spacing w:before="220"/>
        <w:ind w:firstLine="540"/>
        <w:jc w:val="both"/>
      </w:pPr>
      <w:r>
        <w:t xml:space="preserve">6. </w:t>
      </w:r>
      <w:hyperlink r:id="rId80">
        <w:r>
          <w:rPr>
            <w:color w:val="0000FF"/>
          </w:rPr>
          <w:t>Сноску 3</w:t>
        </w:r>
      </w:hyperlink>
      <w:r>
        <w:t xml:space="preserve"> к разделу 4 формы справки о доходах, расходах, об имуществе и обязательствах имущественного характера,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2017, N 39, ст. 5682; 2020, N 3, ст. 243; N 50, ст. 8185; 2022, N 30, ст. 5589), изложить в следующей редакции:</w:t>
      </w:r>
    </w:p>
    <w:p w:rsidR="00BA77CC" w:rsidRDefault="00BA77CC">
      <w:pPr>
        <w:pStyle w:val="ConsPlusNormal"/>
        <w:spacing w:before="220"/>
        <w:ind w:firstLine="540"/>
        <w:jc w:val="both"/>
      </w:pPr>
      <w:r>
        <w:t>"&lt;3&gt; Указываются суммы денежных средств, поступивших на счета за отчетный период, в случае если общая сумма таких денежных средств превышает общий доход лица, его супруги (супруга) и несовершеннолетних детей за отчетный период и предшествующие два года. Для счетов в иностранной валюте суммы указываются в рублях по курсу Банка России на отчетную дату.".</w:t>
      </w:r>
    </w:p>
    <w:p w:rsidR="00BA77CC" w:rsidRDefault="00BA77CC">
      <w:pPr>
        <w:pStyle w:val="ConsPlusNormal"/>
        <w:spacing w:before="220"/>
        <w:ind w:firstLine="540"/>
        <w:jc w:val="both"/>
      </w:pPr>
      <w:r>
        <w:t xml:space="preserve">7. В </w:t>
      </w:r>
      <w:hyperlink r:id="rId81">
        <w:r>
          <w:rPr>
            <w:color w:val="0000FF"/>
          </w:rPr>
          <w:t>подпункте "а" пункта 8</w:t>
        </w:r>
      </w:hyperlink>
      <w:r>
        <w:t xml:space="preserve"> Указа Президента Российской Федерации от 22 декабря 2015 г.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(Собрание законодательства Российской Федерации, 2015, N 52, ст. 7588; 2022, N 18, ст. 3053; N 27, ст. 4810; N 35, ст. 6067; 2023, N 27, ст. 4980; N 44, ст. 7864) слова "членами Совета Федерации Федерального Собрания Российской Федерации" заменить словами "сенаторами Российской Федерации".</w:t>
      </w:r>
    </w:p>
    <w:p w:rsidR="00BA77CC" w:rsidRDefault="00BA77CC">
      <w:pPr>
        <w:pStyle w:val="ConsPlusNormal"/>
        <w:jc w:val="both"/>
      </w:pPr>
    </w:p>
    <w:p w:rsidR="00BA77CC" w:rsidRDefault="00BA77CC">
      <w:pPr>
        <w:pStyle w:val="ConsPlusNormal"/>
        <w:jc w:val="both"/>
      </w:pPr>
    </w:p>
    <w:p w:rsidR="00BA77CC" w:rsidRDefault="00BA77CC">
      <w:pPr>
        <w:pStyle w:val="ConsPlusNormal"/>
        <w:pBdr>
          <w:bottom w:val="single" w:sz="6" w:space="0" w:color="auto"/>
        </w:pBdr>
        <w:spacing w:before="100" w:after="100"/>
        <w:jc w:val="both"/>
        <w:rPr>
          <w:sz w:val="2"/>
          <w:szCs w:val="2"/>
        </w:rPr>
      </w:pPr>
    </w:p>
    <w:p w:rsidR="001B40EC" w:rsidRDefault="001B40EC"/>
    <w:sectPr w:rsidR="001B40EC" w:rsidSect="009B1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7CC"/>
    <w:rsid w:val="001B40EC"/>
    <w:rsid w:val="00BA7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ECFB0-2BFE-4A2B-B19B-8C85D8F7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7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A77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A77C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0747&amp;dst=100011" TargetMode="External"/><Relationship Id="rId21" Type="http://schemas.openxmlformats.org/officeDocument/2006/relationships/hyperlink" Target="https://login.consultant.ru/link/?req=doc&amp;base=LAW&amp;n=450736&amp;dst=100160" TargetMode="External"/><Relationship Id="rId42" Type="http://schemas.openxmlformats.org/officeDocument/2006/relationships/hyperlink" Target="https://login.consultant.ru/link/?req=doc&amp;base=LAW&amp;n=450747&amp;dst=100020" TargetMode="External"/><Relationship Id="rId47" Type="http://schemas.openxmlformats.org/officeDocument/2006/relationships/hyperlink" Target="https://login.consultant.ru/link/?req=doc&amp;base=LAW&amp;n=464894&amp;dst=339" TargetMode="External"/><Relationship Id="rId63" Type="http://schemas.openxmlformats.org/officeDocument/2006/relationships/hyperlink" Target="https://login.consultant.ru/link/?req=doc&amp;base=LAW&amp;n=450747&amp;dst=100145" TargetMode="External"/><Relationship Id="rId68" Type="http://schemas.openxmlformats.org/officeDocument/2006/relationships/hyperlink" Target="https://login.consultant.ru/link/?req=doc&amp;base=LAW&amp;n=451740" TargetMode="External"/><Relationship Id="rId16" Type="http://schemas.openxmlformats.org/officeDocument/2006/relationships/hyperlink" Target="https://login.consultant.ru/link/?req=doc&amp;base=LAW&amp;n=450736&amp;dst=100174" TargetMode="External"/><Relationship Id="rId11" Type="http://schemas.openxmlformats.org/officeDocument/2006/relationships/hyperlink" Target="https://login.consultant.ru/link/?req=doc&amp;base=LAW&amp;n=450736&amp;dst=100053" TargetMode="External"/><Relationship Id="rId32" Type="http://schemas.openxmlformats.org/officeDocument/2006/relationships/hyperlink" Target="https://login.consultant.ru/link/?req=doc&amp;base=LAW&amp;n=464894" TargetMode="External"/><Relationship Id="rId37" Type="http://schemas.openxmlformats.org/officeDocument/2006/relationships/hyperlink" Target="https://login.consultant.ru/link/?req=doc&amp;base=LAW&amp;n=450747&amp;dst=100142" TargetMode="External"/><Relationship Id="rId53" Type="http://schemas.openxmlformats.org/officeDocument/2006/relationships/hyperlink" Target="https://login.consultant.ru/link/?req=doc&amp;base=LAW&amp;n=450747&amp;dst=100132" TargetMode="External"/><Relationship Id="rId58" Type="http://schemas.openxmlformats.org/officeDocument/2006/relationships/hyperlink" Target="https://login.consultant.ru/link/?req=doc&amp;base=LAW&amp;n=450747&amp;dst=100033" TargetMode="External"/><Relationship Id="rId74" Type="http://schemas.openxmlformats.org/officeDocument/2006/relationships/hyperlink" Target="https://login.consultant.ru/link/?req=doc&amp;base=LAW&amp;n=450747&amp;dst=100149" TargetMode="External"/><Relationship Id="rId79" Type="http://schemas.openxmlformats.org/officeDocument/2006/relationships/hyperlink" Target="https://login.consultant.ru/link/?req=doc&amp;base=LAW&amp;n=468064&amp;dst=100011" TargetMode="External"/><Relationship Id="rId5" Type="http://schemas.openxmlformats.org/officeDocument/2006/relationships/hyperlink" Target="https://login.consultant.ru/link/?req=doc&amp;base=LAW&amp;n=384295&amp;dst=100054" TargetMode="External"/><Relationship Id="rId61" Type="http://schemas.openxmlformats.org/officeDocument/2006/relationships/hyperlink" Target="https://login.consultant.ru/link/?req=doc&amp;base=LAW&amp;n=450747&amp;dst=100038" TargetMode="External"/><Relationship Id="rId82" Type="http://schemas.openxmlformats.org/officeDocument/2006/relationships/fontTable" Target="fontTable.xml"/><Relationship Id="rId19" Type="http://schemas.openxmlformats.org/officeDocument/2006/relationships/hyperlink" Target="https://login.consultant.ru/link/?req=doc&amp;base=LAW&amp;n=450736&amp;dst=100173" TargetMode="External"/><Relationship Id="rId14" Type="http://schemas.openxmlformats.org/officeDocument/2006/relationships/hyperlink" Target="https://login.consultant.ru/link/?req=doc&amp;base=LAW&amp;n=450736&amp;dst=100080" TargetMode="External"/><Relationship Id="rId22" Type="http://schemas.openxmlformats.org/officeDocument/2006/relationships/hyperlink" Target="https://login.consultant.ru/link/?req=doc&amp;base=LAW&amp;n=450736&amp;dst=100162" TargetMode="External"/><Relationship Id="rId27" Type="http://schemas.openxmlformats.org/officeDocument/2006/relationships/hyperlink" Target="https://login.consultant.ru/link/?req=doc&amp;base=LAW&amp;n=450747&amp;dst=100007" TargetMode="External"/><Relationship Id="rId30" Type="http://schemas.openxmlformats.org/officeDocument/2006/relationships/hyperlink" Target="https://login.consultant.ru/link/?req=doc&amp;base=LAW&amp;n=450747&amp;dst=100012" TargetMode="External"/><Relationship Id="rId35" Type="http://schemas.openxmlformats.org/officeDocument/2006/relationships/hyperlink" Target="https://login.consultant.ru/link/?req=doc&amp;base=LAW&amp;n=450747&amp;dst=100014" TargetMode="External"/><Relationship Id="rId43" Type="http://schemas.openxmlformats.org/officeDocument/2006/relationships/hyperlink" Target="https://login.consultant.ru/link/?req=doc&amp;base=LAW&amp;n=450747&amp;dst=100131" TargetMode="External"/><Relationship Id="rId48" Type="http://schemas.openxmlformats.org/officeDocument/2006/relationships/hyperlink" Target="https://login.consultant.ru/link/?req=doc&amp;base=LAW&amp;n=450747&amp;dst=100102" TargetMode="External"/><Relationship Id="rId56" Type="http://schemas.openxmlformats.org/officeDocument/2006/relationships/hyperlink" Target="https://login.consultant.ru/link/?req=doc&amp;base=LAW&amp;n=450747&amp;dst=100028" TargetMode="External"/><Relationship Id="rId64" Type="http://schemas.openxmlformats.org/officeDocument/2006/relationships/hyperlink" Target="https://login.consultant.ru/link/?req=doc&amp;base=LAW&amp;n=450747&amp;dst=100146" TargetMode="External"/><Relationship Id="rId69" Type="http://schemas.openxmlformats.org/officeDocument/2006/relationships/hyperlink" Target="https://login.consultant.ru/link/?req=doc&amp;base=LAW&amp;n=450747&amp;dst=100093" TargetMode="External"/><Relationship Id="rId77" Type="http://schemas.openxmlformats.org/officeDocument/2006/relationships/hyperlink" Target="https://login.consultant.ru/link/?req=doc&amp;base=LAW&amp;n=450719&amp;dst=100100" TargetMode="External"/><Relationship Id="rId8" Type="http://schemas.openxmlformats.org/officeDocument/2006/relationships/hyperlink" Target="https://login.consultant.ru/link/?req=doc&amp;base=LAW&amp;n=384295&amp;dst=100071" TargetMode="External"/><Relationship Id="rId51" Type="http://schemas.openxmlformats.org/officeDocument/2006/relationships/hyperlink" Target="https://login.consultant.ru/link/?req=doc&amp;base=LAW&amp;n=450747&amp;dst=100103" TargetMode="External"/><Relationship Id="rId72" Type="http://schemas.openxmlformats.org/officeDocument/2006/relationships/hyperlink" Target="https://login.consultant.ru/link/?req=doc&amp;base=LAW&amp;n=450747&amp;dst=100148" TargetMode="External"/><Relationship Id="rId80" Type="http://schemas.openxmlformats.org/officeDocument/2006/relationships/hyperlink" Target="https://login.consultant.ru/link/?req=doc&amp;base=LAW&amp;n=436036&amp;dst=17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0736&amp;dst=100057" TargetMode="External"/><Relationship Id="rId17" Type="http://schemas.openxmlformats.org/officeDocument/2006/relationships/hyperlink" Target="https://login.consultant.ru/link/?req=doc&amp;base=LAW&amp;n=450736&amp;dst=100170" TargetMode="External"/><Relationship Id="rId25" Type="http://schemas.openxmlformats.org/officeDocument/2006/relationships/hyperlink" Target="https://login.consultant.ru/link/?req=doc&amp;base=LAW&amp;n=450747" TargetMode="External"/><Relationship Id="rId33" Type="http://schemas.openxmlformats.org/officeDocument/2006/relationships/hyperlink" Target="https://login.consultant.ru/link/?req=doc&amp;base=LAW&amp;n=460646&amp;dst=100121" TargetMode="External"/><Relationship Id="rId38" Type="http://schemas.openxmlformats.org/officeDocument/2006/relationships/hyperlink" Target="https://login.consultant.ru/link/?req=doc&amp;base=LAW&amp;n=450747&amp;dst=100130" TargetMode="External"/><Relationship Id="rId46" Type="http://schemas.openxmlformats.org/officeDocument/2006/relationships/hyperlink" Target="https://login.consultant.ru/link/?req=doc&amp;base=LAW&amp;n=450747&amp;dst=100155" TargetMode="External"/><Relationship Id="rId59" Type="http://schemas.openxmlformats.org/officeDocument/2006/relationships/hyperlink" Target="https://login.consultant.ru/link/?req=doc&amp;base=LAW&amp;n=450747&amp;dst=100036" TargetMode="External"/><Relationship Id="rId67" Type="http://schemas.openxmlformats.org/officeDocument/2006/relationships/hyperlink" Target="https://login.consultant.ru/link/?req=doc&amp;base=LAW&amp;n=451740" TargetMode="External"/><Relationship Id="rId20" Type="http://schemas.openxmlformats.org/officeDocument/2006/relationships/hyperlink" Target="https://login.consultant.ru/link/?req=doc&amp;base=LAW&amp;n=450736&amp;dst=7" TargetMode="External"/><Relationship Id="rId41" Type="http://schemas.openxmlformats.org/officeDocument/2006/relationships/hyperlink" Target="https://login.consultant.ru/link/?req=doc&amp;base=LAW&amp;n=450747&amp;dst=100155" TargetMode="External"/><Relationship Id="rId54" Type="http://schemas.openxmlformats.org/officeDocument/2006/relationships/hyperlink" Target="https://login.consultant.ru/link/?req=doc&amp;base=LAW&amp;n=451740" TargetMode="External"/><Relationship Id="rId62" Type="http://schemas.openxmlformats.org/officeDocument/2006/relationships/hyperlink" Target="https://login.consultant.ru/link/?req=doc&amp;base=LAW&amp;n=450747&amp;dst=100039" TargetMode="External"/><Relationship Id="rId70" Type="http://schemas.openxmlformats.org/officeDocument/2006/relationships/hyperlink" Target="https://login.consultant.ru/link/?req=doc&amp;base=LAW&amp;n=450747&amp;dst=100011" TargetMode="External"/><Relationship Id="rId75" Type="http://schemas.openxmlformats.org/officeDocument/2006/relationships/hyperlink" Target="https://login.consultant.ru/link/?req=doc&amp;base=LAW&amp;n=450747&amp;dst=100150"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64894" TargetMode="External"/><Relationship Id="rId15" Type="http://schemas.openxmlformats.org/officeDocument/2006/relationships/hyperlink" Target="https://login.consultant.ru/link/?req=doc&amp;base=LAW&amp;n=450736&amp;dst=100156" TargetMode="External"/><Relationship Id="rId23" Type="http://schemas.openxmlformats.org/officeDocument/2006/relationships/hyperlink" Target="https://login.consultant.ru/link/?req=doc&amp;base=LAW&amp;n=450736&amp;dst=100053" TargetMode="External"/><Relationship Id="rId28" Type="http://schemas.openxmlformats.org/officeDocument/2006/relationships/hyperlink" Target="https://login.consultant.ru/link/?req=doc&amp;base=LAW&amp;n=450747&amp;dst=100011" TargetMode="External"/><Relationship Id="rId36" Type="http://schemas.openxmlformats.org/officeDocument/2006/relationships/hyperlink" Target="https://login.consultant.ru/link/?req=doc&amp;base=LAW&amp;n=450747&amp;dst=100101" TargetMode="External"/><Relationship Id="rId49" Type="http://schemas.openxmlformats.org/officeDocument/2006/relationships/hyperlink" Target="https://login.consultant.ru/link/?req=doc&amp;base=LAW&amp;n=464894&amp;dst=33" TargetMode="External"/><Relationship Id="rId57" Type="http://schemas.openxmlformats.org/officeDocument/2006/relationships/hyperlink" Target="https://login.consultant.ru/link/?req=doc&amp;base=LAW&amp;n=450747&amp;dst=100144" TargetMode="External"/><Relationship Id="rId10" Type="http://schemas.openxmlformats.org/officeDocument/2006/relationships/hyperlink" Target="https://login.consultant.ru/link/?req=doc&amp;base=LAW&amp;n=384295&amp;dst=100075" TargetMode="External"/><Relationship Id="rId31" Type="http://schemas.openxmlformats.org/officeDocument/2006/relationships/hyperlink" Target="https://login.consultant.ru/link/?req=doc&amp;base=LAW&amp;n=450747&amp;dst=100013" TargetMode="External"/><Relationship Id="rId44" Type="http://schemas.openxmlformats.org/officeDocument/2006/relationships/hyperlink" Target="https://login.consultant.ru/link/?req=doc&amp;base=LAW&amp;n=450747&amp;dst=100069" TargetMode="External"/><Relationship Id="rId52" Type="http://schemas.openxmlformats.org/officeDocument/2006/relationships/hyperlink" Target="https://login.consultant.ru/link/?req=doc&amp;base=LAW&amp;n=450747&amp;dst=100111" TargetMode="External"/><Relationship Id="rId60" Type="http://schemas.openxmlformats.org/officeDocument/2006/relationships/hyperlink" Target="https://login.consultant.ru/link/?req=doc&amp;base=LAW&amp;n=450747&amp;dst=100037" TargetMode="External"/><Relationship Id="rId65" Type="http://schemas.openxmlformats.org/officeDocument/2006/relationships/hyperlink" Target="https://login.consultant.ru/link/?req=doc&amp;base=LAW&amp;n=450747&amp;dst=100042" TargetMode="External"/><Relationship Id="rId73" Type="http://schemas.openxmlformats.org/officeDocument/2006/relationships/hyperlink" Target="https://login.consultant.ru/link/?req=doc&amp;base=LAW&amp;n=450747&amp;dst=100047" TargetMode="External"/><Relationship Id="rId78" Type="http://schemas.openxmlformats.org/officeDocument/2006/relationships/hyperlink" Target="https://login.consultant.ru/link/?req=doc&amp;base=LAW&amp;n=450725&amp;dst=100067" TargetMode="External"/><Relationship Id="rId81" Type="http://schemas.openxmlformats.org/officeDocument/2006/relationships/hyperlink" Target="https://login.consultant.ru/link/?req=doc&amp;base=LAW&amp;n=460648&amp;dst=100091" TargetMode="External"/><Relationship Id="rId4" Type="http://schemas.openxmlformats.org/officeDocument/2006/relationships/hyperlink" Target="https://login.consultant.ru/link/?req=doc&amp;base=LAW&amp;n=384295&amp;dst=100026" TargetMode="External"/><Relationship Id="rId9" Type="http://schemas.openxmlformats.org/officeDocument/2006/relationships/hyperlink" Target="https://login.consultant.ru/link/?req=doc&amp;base=LAW&amp;n=384295&amp;dst=100076" TargetMode="External"/><Relationship Id="rId13" Type="http://schemas.openxmlformats.org/officeDocument/2006/relationships/hyperlink" Target="https://login.consultant.ru/link/?req=doc&amp;base=LAW&amp;n=464894" TargetMode="External"/><Relationship Id="rId18" Type="http://schemas.openxmlformats.org/officeDocument/2006/relationships/hyperlink" Target="https://login.consultant.ru/link/?req=doc&amp;base=LAW&amp;n=450736&amp;dst=100171" TargetMode="External"/><Relationship Id="rId39" Type="http://schemas.openxmlformats.org/officeDocument/2006/relationships/hyperlink" Target="https://login.consultant.ru/link/?req=doc&amp;base=LAW&amp;n=450747&amp;dst=100015" TargetMode="External"/><Relationship Id="rId34" Type="http://schemas.openxmlformats.org/officeDocument/2006/relationships/hyperlink" Target="https://login.consultant.ru/link/?req=doc&amp;base=LAW&amp;n=450747&amp;dst=100153" TargetMode="External"/><Relationship Id="rId50" Type="http://schemas.openxmlformats.org/officeDocument/2006/relationships/hyperlink" Target="https://login.consultant.ru/link/?req=doc&amp;base=LAW&amp;n=464875&amp;dst=1713" TargetMode="External"/><Relationship Id="rId55" Type="http://schemas.openxmlformats.org/officeDocument/2006/relationships/hyperlink" Target="https://login.consultant.ru/link/?req=doc&amp;base=LAW&amp;n=450747&amp;dst=100143" TargetMode="External"/><Relationship Id="rId76" Type="http://schemas.openxmlformats.org/officeDocument/2006/relationships/hyperlink" Target="https://login.consultant.ru/link/?req=doc&amp;base=LAW&amp;n=450747&amp;dst=100151" TargetMode="External"/><Relationship Id="rId7" Type="http://schemas.openxmlformats.org/officeDocument/2006/relationships/hyperlink" Target="https://login.consultant.ru/link/?req=doc&amp;base=LAW&amp;n=460646&amp;dst=100121" TargetMode="External"/><Relationship Id="rId71" Type="http://schemas.openxmlformats.org/officeDocument/2006/relationships/hyperlink" Target="https://login.consultant.ru/link/?req=doc&amp;base=LAW&amp;n=450747&amp;dst=100116" TargetMode="External"/><Relationship Id="rId2" Type="http://schemas.openxmlformats.org/officeDocument/2006/relationships/settings" Target="settings.xml"/><Relationship Id="rId29" Type="http://schemas.openxmlformats.org/officeDocument/2006/relationships/hyperlink" Target="https://login.consultant.ru/link/?req=doc&amp;base=LAW&amp;n=450747&amp;dst=100011" TargetMode="External"/><Relationship Id="rId24" Type="http://schemas.openxmlformats.org/officeDocument/2006/relationships/hyperlink" Target="https://login.consultant.ru/link/?req=doc&amp;base=LAW&amp;n=450736&amp;dst=100168" TargetMode="External"/><Relationship Id="rId40" Type="http://schemas.openxmlformats.org/officeDocument/2006/relationships/hyperlink" Target="https://login.consultant.ru/link/?req=doc&amp;base=LAW&amp;n=450747&amp;dst=100018" TargetMode="External"/><Relationship Id="rId45" Type="http://schemas.openxmlformats.org/officeDocument/2006/relationships/hyperlink" Target="https://login.consultant.ru/link/?req=doc&amp;base=LAW&amp;n=451740" TargetMode="External"/><Relationship Id="rId66" Type="http://schemas.openxmlformats.org/officeDocument/2006/relationships/hyperlink" Target="https://login.consultant.ru/link/?req=doc&amp;base=LAW&amp;n=450747&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6411</Words>
  <Characters>36546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2024-01-30T13:42:00Z</dcterms:created>
  <dcterms:modified xsi:type="dcterms:W3CDTF">2024-01-30T13:44:00Z</dcterms:modified>
</cp:coreProperties>
</file>