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8E" w:rsidRDefault="00433B8E" w:rsidP="00433B8E">
      <w:pPr>
        <w:pStyle w:val="a4"/>
        <w:widowControl w:val="0"/>
        <w:tabs>
          <w:tab w:val="left" w:pos="1170"/>
        </w:tabs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3B8E" w:rsidRDefault="00433B8E" w:rsidP="00433B8E">
      <w:pPr>
        <w:pStyle w:val="a4"/>
        <w:widowControl w:val="0"/>
        <w:tabs>
          <w:tab w:val="left" w:pos="1170"/>
        </w:tabs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130"/>
        <w:gridCol w:w="1565"/>
        <w:gridCol w:w="1565"/>
        <w:gridCol w:w="3663"/>
      </w:tblGrid>
      <w:tr w:rsidR="00433B8E" w:rsidTr="00433B8E">
        <w:trPr>
          <w:trHeight w:val="158"/>
        </w:trPr>
        <w:tc>
          <w:tcPr>
            <w:tcW w:w="9923" w:type="dxa"/>
            <w:gridSpan w:val="4"/>
          </w:tcPr>
          <w:p w:rsidR="00433B8E" w:rsidRDefault="00433B8E" w:rsidP="009B4184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СОГЛАСИЕ</w:t>
            </w:r>
          </w:p>
          <w:p w:rsidR="00433B8E" w:rsidRDefault="00433B8E" w:rsidP="009B4184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 обработку персональных данных (Согласие)</w:t>
            </w:r>
          </w:p>
          <w:p w:rsidR="00433B8E" w:rsidRDefault="00433B8E" w:rsidP="009B4184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3B8E" w:rsidTr="00433B8E">
        <w:trPr>
          <w:trHeight w:val="158"/>
        </w:trPr>
        <w:tc>
          <w:tcPr>
            <w:tcW w:w="9923" w:type="dxa"/>
            <w:gridSpan w:val="4"/>
            <w:hideMark/>
          </w:tcPr>
          <w:p w:rsidR="00433B8E" w:rsidRDefault="00433B8E" w:rsidP="009B4184">
            <w:pPr>
              <w:pStyle w:val="a7"/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Я, ________________________________________________________________________________________</w:t>
            </w:r>
          </w:p>
          <w:p w:rsidR="00433B8E" w:rsidRDefault="00433B8E" w:rsidP="009B4184">
            <w:pPr>
              <w:pStyle w:val="a7"/>
              <w:spacing w:line="276" w:lineRule="auto"/>
              <w:jc w:val="center"/>
              <w:rPr>
                <w:rFonts w:ascii="Times New Roman" w:hAnsi="Times New Roman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/>
                <w:shd w:val="clear" w:color="auto" w:fill="FFFFFF"/>
                <w:vertAlign w:val="superscript"/>
              </w:rPr>
              <w:t>(ФИО субъекта персональных данных)</w:t>
            </w:r>
          </w:p>
        </w:tc>
      </w:tr>
      <w:tr w:rsidR="00433B8E" w:rsidTr="00433B8E">
        <w:tc>
          <w:tcPr>
            <w:tcW w:w="9923" w:type="dxa"/>
            <w:gridSpan w:val="4"/>
            <w:hideMark/>
          </w:tcPr>
          <w:p w:rsidR="00433B8E" w:rsidRDefault="00433B8E" w:rsidP="009B4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Федеральным законом от 27.07.2006 № 152-ФЗ «О персональных данных» даю согласие АО «АЛЬФА-БАНК», юридический адрес: 107078, г. Москва, ул. Каланчевская, д. 27 (далее – Банк) на обработку моих персональных данных на следующих условиях:</w:t>
            </w:r>
          </w:p>
        </w:tc>
      </w:tr>
      <w:tr w:rsidR="00433B8E" w:rsidTr="00433B8E">
        <w:tc>
          <w:tcPr>
            <w:tcW w:w="4695" w:type="dxa"/>
            <w:gridSpan w:val="2"/>
            <w:shd w:val="clear" w:color="auto" w:fill="EDEDED"/>
            <w:hideMark/>
          </w:tcPr>
          <w:p w:rsidR="00433B8E" w:rsidRDefault="00433B8E" w:rsidP="00433B8E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обработки персональных данных</w:t>
            </w:r>
          </w:p>
        </w:tc>
        <w:tc>
          <w:tcPr>
            <w:tcW w:w="5228" w:type="dxa"/>
            <w:gridSpan w:val="2"/>
            <w:shd w:val="clear" w:color="auto" w:fill="EDEDED"/>
            <w:hideMark/>
          </w:tcPr>
          <w:p w:rsidR="00433B8E" w:rsidRDefault="00433B8E" w:rsidP="00433B8E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</w:tr>
      <w:tr w:rsidR="00433B8E" w:rsidTr="00433B8E">
        <w:tc>
          <w:tcPr>
            <w:tcW w:w="4695" w:type="dxa"/>
            <w:gridSpan w:val="2"/>
            <w:hideMark/>
          </w:tcPr>
          <w:p w:rsidR="00433B8E" w:rsidRDefault="00433B8E" w:rsidP="009B4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</w:t>
            </w:r>
            <w:r>
              <w:t xml:space="preserve">анком </w:t>
            </w:r>
            <w:r>
              <w:rPr>
                <w:sz w:val="22"/>
                <w:szCs w:val="22"/>
              </w:rPr>
              <w:t xml:space="preserve">коммуникации в целях реализации </w:t>
            </w:r>
            <w:proofErr w:type="spellStart"/>
            <w:r>
              <w:rPr>
                <w:rStyle w:val="a6"/>
                <w:sz w:val="22"/>
                <w:szCs w:val="22"/>
              </w:rPr>
              <w:t>грантовой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программы «Альфа-Будущее Гранты преподавателям», включая заключение договора о предоставлении Гранта физическому лицу</w:t>
            </w:r>
          </w:p>
        </w:tc>
        <w:tc>
          <w:tcPr>
            <w:tcW w:w="5228" w:type="dxa"/>
            <w:gridSpan w:val="2"/>
            <w:hideMark/>
          </w:tcPr>
          <w:p w:rsidR="00433B8E" w:rsidRDefault="00433B8E" w:rsidP="009B4184">
            <w:pPr>
              <w:jc w:val="both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Ф.И.О., электронная почта, мобильный телефон, место работы.</w:t>
            </w:r>
          </w:p>
        </w:tc>
      </w:tr>
      <w:tr w:rsidR="00433B8E" w:rsidTr="00433B8E">
        <w:tc>
          <w:tcPr>
            <w:tcW w:w="9923" w:type="dxa"/>
            <w:gridSpan w:val="4"/>
            <w:hideMark/>
          </w:tcPr>
          <w:p w:rsidR="00433B8E" w:rsidRDefault="00433B8E" w:rsidP="00433B8E">
            <w:pPr>
              <w:pStyle w:val="a7"/>
              <w:numPr>
                <w:ilvl w:val="0"/>
                <w:numId w:val="1"/>
              </w:numPr>
              <w:ind w:left="317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персональных данных может осуществляться с использованием средств автоматизации и без использования таковых, а также путем смешанной обработки, включая совершение следующих действий: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сбор, запись, систематизаци</w:t>
            </w:r>
            <w:r>
              <w:rPr>
                <w:rFonts w:ascii="Times New Roman" w:hAnsi="Times New Roman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накопление, хранение, уточнение (обновление, изменение), извлечение, использование, блокирование, удаление, уничтожение</w:t>
            </w:r>
          </w:p>
        </w:tc>
      </w:tr>
      <w:tr w:rsidR="00433B8E" w:rsidTr="00433B8E">
        <w:tc>
          <w:tcPr>
            <w:tcW w:w="9923" w:type="dxa"/>
            <w:gridSpan w:val="4"/>
            <w:hideMark/>
          </w:tcPr>
          <w:p w:rsidR="00433B8E" w:rsidRDefault="00433B8E" w:rsidP="00433B8E">
            <w:pPr>
              <w:pStyle w:val="a7"/>
              <w:numPr>
                <w:ilvl w:val="0"/>
                <w:numId w:val="1"/>
              </w:numPr>
              <w:ind w:left="317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Настоящее Согласие действует до завершения программы </w:t>
            </w:r>
            <w:r>
              <w:rPr>
                <w:rStyle w:val="a6"/>
                <w:rFonts w:ascii="Times New Roman" w:hAnsi="Times New Roman"/>
              </w:rPr>
              <w:t>«Альфа-Будущее Гранты преподавателям».</w:t>
            </w:r>
          </w:p>
        </w:tc>
      </w:tr>
      <w:tr w:rsidR="00433B8E" w:rsidTr="00433B8E">
        <w:tc>
          <w:tcPr>
            <w:tcW w:w="9923" w:type="dxa"/>
            <w:gridSpan w:val="4"/>
          </w:tcPr>
          <w:p w:rsidR="00433B8E" w:rsidRDefault="00433B8E" w:rsidP="00433B8E">
            <w:pPr>
              <w:pStyle w:val="a7"/>
              <w:numPr>
                <w:ilvl w:val="0"/>
                <w:numId w:val="1"/>
              </w:numPr>
              <w:ind w:left="317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может быть отозвано в любое время путём представления (направления) мною составленного в свободной письменной форме, позволяющей идентифицировать обращающееся лицо, заявления об отзыве согласия на обработку персональных данных:</w:t>
            </w:r>
          </w:p>
          <w:p w:rsidR="00433B8E" w:rsidRDefault="00433B8E" w:rsidP="00433B8E">
            <w:pPr>
              <w:pStyle w:val="a7"/>
              <w:numPr>
                <w:ilvl w:val="0"/>
                <w:numId w:val="2"/>
              </w:numPr>
              <w:ind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любое отделение Банка.</w:t>
            </w:r>
          </w:p>
          <w:p w:rsidR="00433B8E" w:rsidRDefault="00433B8E" w:rsidP="00433B8E">
            <w:pPr>
              <w:pStyle w:val="a7"/>
              <w:numPr>
                <w:ilvl w:val="0"/>
                <w:numId w:val="2"/>
              </w:numPr>
              <w:ind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электронный почтовый адрес Банка: </w:t>
            </w:r>
            <w:hyperlink r:id="rId5" w:history="1">
              <w:r>
                <w:rPr>
                  <w:rStyle w:val="a3"/>
                </w:rPr>
                <w:t>mail@alfabank.ru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:rsidR="00433B8E" w:rsidRPr="00AE29FA" w:rsidRDefault="00433B8E" w:rsidP="00433B8E">
            <w:pPr>
              <w:pStyle w:val="a7"/>
              <w:numPr>
                <w:ilvl w:val="0"/>
                <w:numId w:val="2"/>
              </w:numPr>
              <w:ind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почтовый адрес Банка: </w:t>
            </w:r>
            <w:r>
              <w:rPr>
                <w:rFonts w:ascii="Times New Roman" w:hAnsi="Times New Roman"/>
                <w:color w:val="000000"/>
              </w:rPr>
              <w:t>107078, г. Москва, ул. Каланчёвская, 27.</w:t>
            </w:r>
          </w:p>
          <w:p w:rsidR="00433B8E" w:rsidRDefault="00433B8E" w:rsidP="009B4184">
            <w:pPr>
              <w:pStyle w:val="a7"/>
              <w:ind w:left="720"/>
              <w:jc w:val="both"/>
              <w:rPr>
                <w:rFonts w:ascii="Times New Roman" w:hAnsi="Times New Roman"/>
              </w:rPr>
            </w:pPr>
          </w:p>
          <w:p w:rsidR="00433B8E" w:rsidRDefault="00433B8E" w:rsidP="009B4184">
            <w:pPr>
              <w:pStyle w:val="a7"/>
              <w:ind w:hanging="33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33B8E" w:rsidTr="00433B8E">
        <w:tc>
          <w:tcPr>
            <w:tcW w:w="3130" w:type="dxa"/>
            <w:hideMark/>
          </w:tcPr>
          <w:p w:rsidR="00433B8E" w:rsidRDefault="00433B8E" w:rsidP="009B4184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____________ 2025 г.</w:t>
            </w:r>
          </w:p>
        </w:tc>
        <w:tc>
          <w:tcPr>
            <w:tcW w:w="3130" w:type="dxa"/>
            <w:gridSpan w:val="2"/>
            <w:hideMark/>
          </w:tcPr>
          <w:p w:rsidR="00433B8E" w:rsidRDefault="00433B8E" w:rsidP="009B4184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663" w:type="dxa"/>
            <w:hideMark/>
          </w:tcPr>
          <w:p w:rsidR="00433B8E" w:rsidRDefault="00433B8E" w:rsidP="009B4184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</w:tr>
      <w:tr w:rsidR="00433B8E" w:rsidTr="00433B8E">
        <w:tc>
          <w:tcPr>
            <w:tcW w:w="3130" w:type="dxa"/>
            <w:hideMark/>
          </w:tcPr>
          <w:p w:rsidR="00433B8E" w:rsidRDefault="00433B8E" w:rsidP="009B4184">
            <w:pPr>
              <w:pStyle w:val="a7"/>
              <w:spacing w:line="276" w:lineRule="auto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число                  месяц                       год</w:t>
            </w:r>
          </w:p>
        </w:tc>
        <w:tc>
          <w:tcPr>
            <w:tcW w:w="3130" w:type="dxa"/>
            <w:gridSpan w:val="2"/>
            <w:hideMark/>
          </w:tcPr>
          <w:p w:rsidR="00433B8E" w:rsidRDefault="00433B8E" w:rsidP="009B4184">
            <w:pPr>
              <w:pStyle w:val="a7"/>
              <w:spacing w:line="276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подпись</w:t>
            </w:r>
          </w:p>
        </w:tc>
        <w:tc>
          <w:tcPr>
            <w:tcW w:w="3663" w:type="dxa"/>
            <w:hideMark/>
          </w:tcPr>
          <w:p w:rsidR="00433B8E" w:rsidRDefault="00433B8E" w:rsidP="009B4184">
            <w:pPr>
              <w:pStyle w:val="a7"/>
              <w:spacing w:line="276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фамилия, инициалы</w:t>
            </w:r>
          </w:p>
        </w:tc>
      </w:tr>
    </w:tbl>
    <w:p w:rsidR="00433B8E" w:rsidRDefault="00433B8E" w:rsidP="00433B8E">
      <w:pPr>
        <w:pStyle w:val="a4"/>
        <w:widowControl w:val="0"/>
        <w:tabs>
          <w:tab w:val="left" w:pos="1170"/>
        </w:tabs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:rsidR="00423382" w:rsidRDefault="00423382"/>
    <w:sectPr w:rsidR="0042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70A"/>
    <w:multiLevelType w:val="hybridMultilevel"/>
    <w:tmpl w:val="65DC254C"/>
    <w:lvl w:ilvl="0" w:tplc="4ED0F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B8EF61A" w:tentative="1">
      <w:start w:val="1"/>
      <w:numFmt w:val="lowerLetter"/>
      <w:lvlText w:val="%2."/>
      <w:lvlJc w:val="left"/>
      <w:pPr>
        <w:ind w:left="1440" w:hanging="360"/>
      </w:pPr>
    </w:lvl>
    <w:lvl w:ilvl="2" w:tplc="0F14C7C6" w:tentative="1">
      <w:start w:val="1"/>
      <w:numFmt w:val="lowerRoman"/>
      <w:lvlText w:val="%3."/>
      <w:lvlJc w:val="right"/>
      <w:pPr>
        <w:ind w:left="2160" w:hanging="180"/>
      </w:pPr>
    </w:lvl>
    <w:lvl w:ilvl="3" w:tplc="9EAE269C" w:tentative="1">
      <w:start w:val="1"/>
      <w:numFmt w:val="decimal"/>
      <w:lvlText w:val="%4."/>
      <w:lvlJc w:val="left"/>
      <w:pPr>
        <w:ind w:left="2880" w:hanging="360"/>
      </w:pPr>
    </w:lvl>
    <w:lvl w:ilvl="4" w:tplc="8B28DDE4" w:tentative="1">
      <w:start w:val="1"/>
      <w:numFmt w:val="lowerLetter"/>
      <w:lvlText w:val="%5."/>
      <w:lvlJc w:val="left"/>
      <w:pPr>
        <w:ind w:left="3600" w:hanging="360"/>
      </w:pPr>
    </w:lvl>
    <w:lvl w:ilvl="5" w:tplc="07B2750A" w:tentative="1">
      <w:start w:val="1"/>
      <w:numFmt w:val="lowerRoman"/>
      <w:lvlText w:val="%6."/>
      <w:lvlJc w:val="right"/>
      <w:pPr>
        <w:ind w:left="4320" w:hanging="180"/>
      </w:pPr>
    </w:lvl>
    <w:lvl w:ilvl="6" w:tplc="912EFBB6" w:tentative="1">
      <w:start w:val="1"/>
      <w:numFmt w:val="decimal"/>
      <w:lvlText w:val="%7."/>
      <w:lvlJc w:val="left"/>
      <w:pPr>
        <w:ind w:left="5040" w:hanging="360"/>
      </w:pPr>
    </w:lvl>
    <w:lvl w:ilvl="7" w:tplc="0902EB94" w:tentative="1">
      <w:start w:val="1"/>
      <w:numFmt w:val="lowerLetter"/>
      <w:lvlText w:val="%8."/>
      <w:lvlJc w:val="left"/>
      <w:pPr>
        <w:ind w:left="5760" w:hanging="360"/>
      </w:pPr>
    </w:lvl>
    <w:lvl w:ilvl="8" w:tplc="3E5CE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C31"/>
    <w:multiLevelType w:val="hybridMultilevel"/>
    <w:tmpl w:val="3D72C876"/>
    <w:lvl w:ilvl="0" w:tplc="4AFC0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26EB490" w:tentative="1">
      <w:start w:val="1"/>
      <w:numFmt w:val="lowerLetter"/>
      <w:lvlText w:val="%2."/>
      <w:lvlJc w:val="left"/>
      <w:pPr>
        <w:ind w:left="1440" w:hanging="360"/>
      </w:pPr>
    </w:lvl>
    <w:lvl w:ilvl="2" w:tplc="9260D31E" w:tentative="1">
      <w:start w:val="1"/>
      <w:numFmt w:val="lowerRoman"/>
      <w:lvlText w:val="%3."/>
      <w:lvlJc w:val="right"/>
      <w:pPr>
        <w:ind w:left="2160" w:hanging="180"/>
      </w:pPr>
    </w:lvl>
    <w:lvl w:ilvl="3" w:tplc="D5F0FA94" w:tentative="1">
      <w:start w:val="1"/>
      <w:numFmt w:val="decimal"/>
      <w:lvlText w:val="%4."/>
      <w:lvlJc w:val="left"/>
      <w:pPr>
        <w:ind w:left="2880" w:hanging="360"/>
      </w:pPr>
    </w:lvl>
    <w:lvl w:ilvl="4" w:tplc="89A26EA2" w:tentative="1">
      <w:start w:val="1"/>
      <w:numFmt w:val="lowerLetter"/>
      <w:lvlText w:val="%5."/>
      <w:lvlJc w:val="left"/>
      <w:pPr>
        <w:ind w:left="3600" w:hanging="360"/>
      </w:pPr>
    </w:lvl>
    <w:lvl w:ilvl="5" w:tplc="98406996" w:tentative="1">
      <w:start w:val="1"/>
      <w:numFmt w:val="lowerRoman"/>
      <w:lvlText w:val="%6."/>
      <w:lvlJc w:val="right"/>
      <w:pPr>
        <w:ind w:left="4320" w:hanging="180"/>
      </w:pPr>
    </w:lvl>
    <w:lvl w:ilvl="6" w:tplc="02328850" w:tentative="1">
      <w:start w:val="1"/>
      <w:numFmt w:val="decimal"/>
      <w:lvlText w:val="%7."/>
      <w:lvlJc w:val="left"/>
      <w:pPr>
        <w:ind w:left="5040" w:hanging="360"/>
      </w:pPr>
    </w:lvl>
    <w:lvl w:ilvl="7" w:tplc="F6CEC602" w:tentative="1">
      <w:start w:val="1"/>
      <w:numFmt w:val="lowerLetter"/>
      <w:lvlText w:val="%8."/>
      <w:lvlJc w:val="left"/>
      <w:pPr>
        <w:ind w:left="5760" w:hanging="360"/>
      </w:pPr>
    </w:lvl>
    <w:lvl w:ilvl="8" w:tplc="E30A85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E"/>
    <w:rsid w:val="00423382"/>
    <w:rsid w:val="00433B8E"/>
    <w:rsid w:val="005D4665"/>
    <w:rsid w:val="00D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F849B-335A-410F-B536-85CA71BA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3B8E"/>
    <w:rPr>
      <w:rFonts w:cs="Times New Roman"/>
      <w:color w:val="auto"/>
      <w:u w:val="none"/>
      <w:effect w:val="none"/>
    </w:rPr>
  </w:style>
  <w:style w:type="paragraph" w:styleId="a4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link w:val="a5"/>
    <w:qFormat/>
    <w:rsid w:val="00433B8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4"/>
    <w:locked/>
    <w:rsid w:val="00433B8E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6">
    <w:name w:val="Нет"/>
    <w:rsid w:val="00433B8E"/>
  </w:style>
  <w:style w:type="paragraph" w:styleId="a7">
    <w:name w:val="No Spacing"/>
    <w:uiPriority w:val="1"/>
    <w:qFormat/>
    <w:rsid w:val="00433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alfa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2025-08-05T06:38:00Z</dcterms:created>
  <dcterms:modified xsi:type="dcterms:W3CDTF">2025-08-05T08:17:00Z</dcterms:modified>
</cp:coreProperties>
</file>