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F1" w:rsidRDefault="001C60F1">
      <w:pPr>
        <w:jc w:val="center"/>
        <w:rPr>
          <w:sz w:val="28"/>
          <w:szCs w:val="28"/>
        </w:rPr>
      </w:pPr>
    </w:p>
    <w:p w:rsidR="001C60F1" w:rsidRDefault="00D645B6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УТВЕРЖДЕНО</w:t>
      </w:r>
    </w:p>
    <w:p w:rsidR="001C60F1" w:rsidRDefault="00D645B6">
      <w:pPr>
        <w:tabs>
          <w:tab w:val="left" w:pos="7263"/>
        </w:tabs>
      </w:pPr>
      <w:r>
        <w:t xml:space="preserve">                                                                                                                       </w:t>
      </w:r>
    </w:p>
    <w:p w:rsidR="001C60F1" w:rsidRDefault="00D645B6">
      <w:pPr>
        <w:tabs>
          <w:tab w:val="left" w:pos="7263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Приказом </w:t>
      </w:r>
      <w:r w:rsidR="00421C23">
        <w:rPr>
          <w:sz w:val="28"/>
          <w:szCs w:val="28"/>
        </w:rPr>
        <w:t xml:space="preserve">и. о. </w:t>
      </w:r>
      <w:bookmarkStart w:id="0" w:name="_GoBack"/>
      <w:bookmarkEnd w:id="0"/>
      <w:r>
        <w:rPr>
          <w:sz w:val="28"/>
          <w:szCs w:val="28"/>
        </w:rPr>
        <w:t xml:space="preserve">ректора </w:t>
      </w:r>
    </w:p>
    <w:p w:rsidR="001C60F1" w:rsidRDefault="00D645B6">
      <w:pPr>
        <w:tabs>
          <w:tab w:val="left" w:pos="7263"/>
        </w:tabs>
        <w:rPr>
          <w:sz w:val="28"/>
          <w:szCs w:val="28"/>
        </w:rPr>
      </w:pPr>
      <w:r>
        <w:rPr>
          <w:sz w:val="28"/>
          <w:szCs w:val="28"/>
        </w:rPr>
        <w:tab/>
        <w:t>БГТУ им. В.Г. Шухова</w:t>
      </w:r>
    </w:p>
    <w:p w:rsidR="001C60F1" w:rsidRDefault="00D645B6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ab/>
        <w:t>___ _____2026 № ____</w:t>
      </w:r>
    </w:p>
    <w:p w:rsidR="001C60F1" w:rsidRDefault="00D645B6">
      <w:pPr>
        <w:tabs>
          <w:tab w:val="left" w:pos="72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1C60F1" w:rsidRDefault="00D645B6">
      <w:pPr>
        <w:tabs>
          <w:tab w:val="left" w:pos="72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1C60F1" w:rsidRDefault="001C60F1">
      <w:pPr>
        <w:jc w:val="center"/>
        <w:rPr>
          <w:sz w:val="28"/>
          <w:szCs w:val="28"/>
        </w:rPr>
      </w:pPr>
    </w:p>
    <w:p w:rsidR="001C60F1" w:rsidRDefault="001C60F1">
      <w:pPr>
        <w:jc w:val="center"/>
        <w:rPr>
          <w:sz w:val="28"/>
          <w:szCs w:val="28"/>
        </w:rPr>
      </w:pPr>
    </w:p>
    <w:p w:rsidR="001C60F1" w:rsidRDefault="001C60F1">
      <w:pPr>
        <w:jc w:val="center"/>
        <w:rPr>
          <w:sz w:val="28"/>
          <w:szCs w:val="28"/>
        </w:rPr>
      </w:pPr>
    </w:p>
    <w:p w:rsidR="001C60F1" w:rsidRDefault="001C60F1">
      <w:pPr>
        <w:tabs>
          <w:tab w:val="left" w:pos="1800"/>
        </w:tabs>
        <w:rPr>
          <w:sz w:val="28"/>
          <w:szCs w:val="28"/>
        </w:rPr>
      </w:pPr>
    </w:p>
    <w:p w:rsidR="001C60F1" w:rsidRDefault="001C60F1">
      <w:pPr>
        <w:spacing w:before="120" w:after="120"/>
        <w:rPr>
          <w:b/>
          <w:bCs/>
          <w:sz w:val="28"/>
          <w:szCs w:val="28"/>
        </w:rPr>
      </w:pPr>
    </w:p>
    <w:p w:rsidR="001C60F1" w:rsidRDefault="00D645B6">
      <w:pPr>
        <w:spacing w:before="120"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C60F1" w:rsidRDefault="00D645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межвузовском конкурсе студенческих научных работ </w:t>
      </w:r>
    </w:p>
    <w:p w:rsidR="001C60F1" w:rsidRDefault="00D645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терроризма»,</w:t>
      </w:r>
    </w:p>
    <w:p w:rsidR="001C60F1" w:rsidRDefault="00D645B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среди обучающихся БГТУ им. В.Г. Шухова и других </w:t>
      </w:r>
      <w:r>
        <w:rPr>
          <w:b/>
          <w:sz w:val="28"/>
          <w:szCs w:val="28"/>
        </w:rPr>
        <w:t xml:space="preserve">образовательных организаций </w:t>
      </w:r>
    </w:p>
    <w:p w:rsidR="001C60F1" w:rsidRDefault="001C60F1">
      <w:pPr>
        <w:tabs>
          <w:tab w:val="left" w:pos="1800"/>
        </w:tabs>
        <w:jc w:val="center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D645B6">
      <w:pPr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t>Белгород 2026 г.</w:t>
      </w:r>
      <w:r>
        <w:rPr>
          <w:b/>
          <w:sz w:val="28"/>
          <w:szCs w:val="28"/>
        </w:rPr>
        <w:br w:type="page"/>
      </w:r>
    </w:p>
    <w:p w:rsidR="001C60F1" w:rsidRDefault="00D645B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D645B6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1C60F1" w:rsidRDefault="00D645B6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СК-ПРП-39.01-26, где СК – указывает принадлежность данного документа к системе менеджмента качества; ПРП – вид документа, положение о реализации процесса; 39.01 – индекс подразделения; 26 – год разработки, 06 – номер издания.</w:t>
      </w:r>
    </w:p>
    <w:p w:rsidR="001C60F1" w:rsidRDefault="00D645B6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:rsidR="001C60F1" w:rsidRDefault="00D645B6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1C60F1" w:rsidRDefault="00D645B6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D645B6">
      <w:pPr>
        <w:tabs>
          <w:tab w:val="left" w:pos="3600"/>
        </w:tabs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ab/>
      </w: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1C60F1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C60F1" w:rsidRDefault="00D645B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D645B6">
      <w:pPr>
        <w:tabs>
          <w:tab w:val="right" w:pos="9609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C60F1" w:rsidRDefault="00D645B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2. Цель и задачи проведения Конкурса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>3. Условия и порядок проведения Конкурса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>4. Требования к конкурсным работам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>5. Права и обязанности участников и организаторов конкурса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6. Жюри конкурса 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>8. Регламент проведения конкурса</w:t>
      </w:r>
    </w:p>
    <w:p w:rsidR="001C60F1" w:rsidRDefault="00D645B6">
      <w:pPr>
        <w:spacing w:after="120"/>
        <w:rPr>
          <w:sz w:val="28"/>
          <w:szCs w:val="28"/>
        </w:rPr>
      </w:pPr>
      <w:r>
        <w:rPr>
          <w:sz w:val="28"/>
          <w:szCs w:val="28"/>
        </w:rPr>
        <w:t>9. Контактная информация</w:t>
      </w:r>
    </w:p>
    <w:p w:rsidR="001C60F1" w:rsidRDefault="001C60F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C60F1" w:rsidRDefault="001C60F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C60F1" w:rsidRDefault="00D645B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1C60F1" w:rsidRDefault="001C60F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C60F1" w:rsidRDefault="00D645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Заявка на участие в конкурсе.</w:t>
      </w:r>
    </w:p>
    <w:p w:rsidR="001C60F1" w:rsidRDefault="00D645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:rsidR="001C60F1" w:rsidRDefault="00D645B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pStyle w:val="ac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1C60F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C60F1" w:rsidRDefault="00D645B6">
      <w:pPr>
        <w:pStyle w:val="ac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C60F1" w:rsidRDefault="001C60F1">
      <w:pPr>
        <w:pStyle w:val="ac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F1" w:rsidRDefault="00D645B6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>
        <w:rPr>
          <w:spacing w:val="-14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Настоящее положение определяет цели, задачи, правила и порядок проведения межвузовского конкурса студенческих</w:t>
      </w:r>
      <w:r>
        <w:rPr>
          <w:b/>
          <w:sz w:val="18"/>
          <w:szCs w:val="18"/>
        </w:rPr>
        <w:t xml:space="preserve"> </w:t>
      </w:r>
      <w:r>
        <w:rPr>
          <w:sz w:val="28"/>
          <w:szCs w:val="28"/>
        </w:rPr>
        <w:t>научных работ «Молодежь против экстремизма и терроризма</w:t>
      </w:r>
      <w:r>
        <w:rPr>
          <w:spacing w:val="-2"/>
          <w:sz w:val="28"/>
          <w:szCs w:val="28"/>
        </w:rPr>
        <w:t xml:space="preserve"> (далее – Конкурс), среди обучающихся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университете им. В.Г. Шухова» (далее – БГТУ им. В.Г. Шухова) и других образовательных организаций. </w:t>
      </w:r>
    </w:p>
    <w:p w:rsidR="001C60F1" w:rsidRDefault="00D645B6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Дата проведения конкурса: с 2 февраля 2026 г. по 20 марта 2026 г.</w:t>
      </w:r>
    </w:p>
    <w:p w:rsidR="001C60F1" w:rsidRDefault="001C60F1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1C60F1" w:rsidRDefault="00D645B6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проведения Конкурса</w:t>
      </w:r>
    </w:p>
    <w:p w:rsidR="001C60F1" w:rsidRDefault="001C60F1">
      <w:pPr>
        <w:pStyle w:val="ac"/>
        <w:rPr>
          <w:b/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с целью вовлечения молодежи в общественно значимую деятельность по профилактике экстремизма и терроризма, воспитания гражданской позиции и ответственности молодежи на основе утверждения общечеловеческих ценностей, формирования неприятия идей экстремизма и терроризма среди молодежи, развития и реализации творческих способностей, выявления одаренных обучающихся, их поощрения.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формирование активной позиции молодежи по предупреждению экстремизма </w:t>
      </w:r>
      <w:r w:rsidRPr="003F3044">
        <w:rPr>
          <w:sz w:val="28"/>
          <w:szCs w:val="28"/>
        </w:rPr>
        <w:t>и терроризма среди</w:t>
      </w:r>
      <w:r w:rsidRPr="003F3044">
        <w:rPr>
          <w:color w:val="FF0000"/>
          <w:sz w:val="28"/>
          <w:szCs w:val="28"/>
        </w:rPr>
        <w:t xml:space="preserve"> </w:t>
      </w:r>
      <w:r w:rsidRPr="003F3044">
        <w:rPr>
          <w:sz w:val="28"/>
          <w:szCs w:val="28"/>
        </w:rPr>
        <w:t>сверстников;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по предупреждению экстремизма, терроризма;</w:t>
      </w:r>
    </w:p>
    <w:p w:rsidR="001C60F1" w:rsidRDefault="00D645B6">
      <w:pPr>
        <w:ind w:firstLine="708"/>
        <w:jc w:val="both"/>
      </w:pPr>
      <w:r>
        <w:rPr>
          <w:sz w:val="28"/>
          <w:szCs w:val="28"/>
        </w:rPr>
        <w:t>– укрепление и активизация гражданско-патриотической позиции студенческой молодежи;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повышение уровня правовой культуры молодежи;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создание условий для творческой, социально-общественной самореализации обучающихся БГТУ им. В.Г. Шухова</w:t>
      </w:r>
      <w:r>
        <w:t xml:space="preserve"> </w:t>
      </w:r>
      <w:r>
        <w:rPr>
          <w:sz w:val="28"/>
          <w:szCs w:val="28"/>
        </w:rPr>
        <w:t>и других образовательных организаций.</w:t>
      </w:r>
    </w:p>
    <w:p w:rsidR="001C60F1" w:rsidRDefault="001C60F1">
      <w:pPr>
        <w:jc w:val="both"/>
      </w:pPr>
    </w:p>
    <w:p w:rsidR="001C60F1" w:rsidRDefault="001C60F1">
      <w:pPr>
        <w:jc w:val="both"/>
      </w:pPr>
    </w:p>
    <w:p w:rsidR="001C60F1" w:rsidRDefault="00D645B6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1C60F1" w:rsidRDefault="001C60F1">
      <w:pPr>
        <w:ind w:firstLine="709"/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Участниками Конкурса могут быть обучающиеся БГТУ им. В.Г. Шухова и других образовательных организаций, выразившие желание участвовать в Конкурсе на условиях, определяемых настоящим Положением.</w:t>
      </w:r>
    </w:p>
    <w:p w:rsidR="001C60F1" w:rsidRDefault="00D645B6" w:rsidP="00800A0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00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Победители и призеры Конкурса приглашаются на торжественную церемонию награждения. </w:t>
      </w:r>
    </w:p>
    <w:p w:rsidR="001C60F1" w:rsidRPr="00905A16" w:rsidRDefault="00D645B6">
      <w:pPr>
        <w:contextualSpacing/>
        <w:jc w:val="both"/>
        <w:rPr>
          <w:sz w:val="28"/>
          <w:szCs w:val="28"/>
        </w:rPr>
      </w:pPr>
      <w:r w:rsidRPr="00905A16">
        <w:rPr>
          <w:sz w:val="28"/>
          <w:szCs w:val="28"/>
        </w:rPr>
        <w:t>Место и время сообщается участникам дополнительно.</w:t>
      </w:r>
    </w:p>
    <w:p w:rsidR="001C60F1" w:rsidRPr="003F3044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Жюри Конкурса оставляет за собой право использовать работы в качестве выставочных образцов на университетских мероприятиях гражданско-</w:t>
      </w:r>
      <w:r w:rsidRPr="003F3044">
        <w:rPr>
          <w:sz w:val="28"/>
          <w:szCs w:val="28"/>
        </w:rPr>
        <w:t>патриотического характера с обязательным предоставлением информации об авторах работ.</w:t>
      </w:r>
    </w:p>
    <w:p w:rsidR="001C60F1" w:rsidRPr="003F3044" w:rsidRDefault="00D645B6">
      <w:pPr>
        <w:ind w:firstLine="709"/>
        <w:contextualSpacing/>
        <w:jc w:val="center"/>
        <w:rPr>
          <w:b/>
          <w:sz w:val="28"/>
          <w:szCs w:val="28"/>
        </w:rPr>
      </w:pPr>
      <w:r w:rsidRPr="003F3044">
        <w:rPr>
          <w:b/>
          <w:sz w:val="28"/>
          <w:szCs w:val="28"/>
        </w:rPr>
        <w:t>4</w:t>
      </w:r>
      <w:r w:rsidRPr="003F3044">
        <w:rPr>
          <w:b/>
          <w:sz w:val="26"/>
          <w:szCs w:val="26"/>
        </w:rPr>
        <w:t xml:space="preserve">. </w:t>
      </w:r>
      <w:r w:rsidRPr="003F3044">
        <w:rPr>
          <w:b/>
          <w:sz w:val="28"/>
          <w:szCs w:val="28"/>
        </w:rPr>
        <w:t>Требования к Конкурсным работам</w:t>
      </w:r>
    </w:p>
    <w:p w:rsidR="001C60F1" w:rsidRPr="003F3044" w:rsidRDefault="001C60F1">
      <w:pPr>
        <w:ind w:firstLine="709"/>
        <w:contextualSpacing/>
        <w:jc w:val="center"/>
        <w:rPr>
          <w:b/>
          <w:sz w:val="28"/>
          <w:szCs w:val="28"/>
        </w:rPr>
      </w:pPr>
    </w:p>
    <w:p w:rsidR="001C60F1" w:rsidRPr="003F3044" w:rsidRDefault="00D645B6">
      <w:pPr>
        <w:ind w:firstLine="709"/>
        <w:contextualSpacing/>
        <w:jc w:val="both"/>
        <w:rPr>
          <w:sz w:val="28"/>
          <w:szCs w:val="28"/>
        </w:rPr>
      </w:pPr>
      <w:r w:rsidRPr="003F3044">
        <w:rPr>
          <w:sz w:val="28"/>
          <w:szCs w:val="28"/>
        </w:rPr>
        <w:t xml:space="preserve">4.1. Для участия в Конкурсе необходимо подать заявку на адрес электронной почты Организаторов Конкурса </w:t>
      </w:r>
      <w:r w:rsidRPr="003F3044">
        <w:rPr>
          <w:b/>
          <w:sz w:val="28"/>
          <w:szCs w:val="28"/>
        </w:rPr>
        <w:t>v_borisovskiy@mail.ru</w:t>
      </w:r>
      <w:r w:rsidRPr="003F3044">
        <w:rPr>
          <w:sz w:val="28"/>
          <w:szCs w:val="28"/>
        </w:rPr>
        <w:t xml:space="preserve"> в срок не позднее </w:t>
      </w:r>
      <w:r w:rsidR="003F3044" w:rsidRPr="003F3044">
        <w:rPr>
          <w:sz w:val="28"/>
          <w:szCs w:val="28"/>
        </w:rPr>
        <w:t>19 марта 2026 г</w:t>
      </w:r>
      <w:r w:rsidRPr="003F3044">
        <w:rPr>
          <w:sz w:val="28"/>
          <w:szCs w:val="28"/>
        </w:rPr>
        <w:t>. Форма подачи заявки на участие указана в Приложении 1.</w:t>
      </w:r>
    </w:p>
    <w:p w:rsidR="001C60F1" w:rsidRDefault="00D645B6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3F3044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3F3044">
        <w:rPr>
          <w:rFonts w:ascii="Times New Roman" w:hAnsi="Times New Roman" w:cs="Times New Roman"/>
          <w:sz w:val="28"/>
          <w:szCs w:val="28"/>
        </w:rPr>
        <w:t xml:space="preserve">. </w:t>
      </w:r>
      <w:r w:rsidRPr="003F3044">
        <w:rPr>
          <w:rFonts w:ascii="Times New Roman" w:hAnsi="Times New Roman" w:cs="Times New Roman"/>
          <w:color w:val="auto"/>
          <w:sz w:val="28"/>
          <w:szCs w:val="28"/>
        </w:rPr>
        <w:t>Научная работа на конкурс представляется в электронном виде в формате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:rsidR="001C60F1" w:rsidRDefault="00D64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Объем научной работы 15-20 печатных листов. Работа выполняется шрифтом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шрифта 14 кеглем, абзац – отступ 1,25, междустрочный интервал – 1,5. </w:t>
      </w:r>
    </w:p>
    <w:p w:rsidR="001C60F1" w:rsidRDefault="00D64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Научная работа должна состоять из трех частей: введения (обоснование выбора темы, ее актуальность и значимость, изложение основных положений темы, желательно краткий обзор существующих по этой тематике научных исследований), основной части (исследование проблемы, в том числе проблем правотворческого и правоприменительного характера, выработка предложений по их решению) и заключения (выводы автора).</w:t>
      </w:r>
    </w:p>
    <w:p w:rsidR="001C60F1" w:rsidRDefault="00D6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Графический материал, используемый в научной работе, может быть выполнен как в черно-белой, так и в цветной гамме.</w:t>
      </w:r>
      <w:r>
        <w:t xml:space="preserve"> </w:t>
      </w:r>
      <w:r>
        <w:rPr>
          <w:sz w:val="28"/>
          <w:szCs w:val="28"/>
        </w:rPr>
        <w:t>Рисунки и таблицы должны быть сгруппированы и редактируемы, выравниваются по ширине текста, в обязательном порядке подписываются (Рис. 1.; Таблица 1).</w:t>
      </w:r>
    </w:p>
    <w:p w:rsidR="001C60F1" w:rsidRDefault="00D6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:rsidR="001C60F1" w:rsidRDefault="00D6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Процент заимствования в системе «Антиплагиат» должен составлять                       не более 35%.</w:t>
      </w:r>
    </w:p>
    <w:p w:rsidR="001C60F1" w:rsidRDefault="00D64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Титульный лист работы оформляется в соответствии с Приложением 2.</w:t>
      </w:r>
    </w:p>
    <w:p w:rsidR="001C60F1" w:rsidRDefault="00D645B6">
      <w:pPr>
        <w:ind w:firstLine="708"/>
        <w:jc w:val="both"/>
        <w:rPr>
          <w:rStyle w:val="layout"/>
          <w:color w:val="000000"/>
          <w:sz w:val="28"/>
          <w:szCs w:val="28"/>
        </w:rPr>
      </w:pPr>
      <w:r>
        <w:rPr>
          <w:sz w:val="28"/>
          <w:szCs w:val="28"/>
        </w:rPr>
        <w:t>4.9.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layout"/>
          <w:color w:val="000000"/>
          <w:sz w:val="28"/>
          <w:szCs w:val="28"/>
        </w:rPr>
        <w:t>В тексте научной работы в квадратных скобках указывается номер источника в списке литературы, а через запятую – номер страницы                                      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:rsidR="001C60F1" w:rsidRDefault="001C60F1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:rsidR="001C60F1" w:rsidRDefault="001C60F1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:rsidR="007A4120" w:rsidRDefault="007A4120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:rsidR="003F3044" w:rsidRDefault="003F3044">
      <w:pPr>
        <w:ind w:firstLine="708"/>
        <w:jc w:val="both"/>
        <w:rPr>
          <w:rStyle w:val="layout"/>
          <w:color w:val="000000"/>
          <w:sz w:val="28"/>
          <w:szCs w:val="28"/>
        </w:rPr>
      </w:pPr>
    </w:p>
    <w:p w:rsidR="001C60F1" w:rsidRDefault="001C60F1">
      <w:pPr>
        <w:ind w:firstLine="708"/>
        <w:jc w:val="both"/>
        <w:rPr>
          <w:sz w:val="28"/>
          <w:szCs w:val="28"/>
        </w:rPr>
      </w:pPr>
    </w:p>
    <w:p w:rsidR="001C60F1" w:rsidRDefault="00D645B6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1C60F1" w:rsidRDefault="001C60F1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1C60F1" w:rsidRDefault="001C60F1">
      <w:pPr>
        <w:ind w:firstLine="709"/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Жюри Конкурса имеет право: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дисквалифицировать участников за нарушение установленных правил и за несоответствие представленной работы требованиям и условиям проведения Конкурса.</w:t>
      </w:r>
    </w:p>
    <w:p w:rsidR="001C60F1" w:rsidRDefault="00D645B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осуществлять прием по электронной почте работ участников Конкурса;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организационно-техническую и информационную поддержку Конкурса; 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координировать подготовку и проведение Конкурса;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проведение оценки работ, поданных на участие в Конкурсе;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разместить результаты Конкурса на сайте БГТУ им. В.Г. Шухова;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 организовать церемонию награждения победителей Конкурса;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осуществить иные действия, предусмотренные данным Положением.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Жюри Конкурса не несет ответственность за последствия, возникающие при: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недостоверном указании участником авторства работ и неверно сообщенных или измененных участниками сведений;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невозможности осуществления связи  с  участником  по  причине  указания  им  неверных или неактуальных контактных сведений;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использование конкурсных работ третьими лицами.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5.5. Участники Конкурса имеют право: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получать информацию об условиях и порядке проведения Конкурса; отзывать заявки на участие в Конкурсе (</w:t>
      </w:r>
      <w:hyperlink r:id="rId7" w:history="1">
        <w:r>
          <w:rPr>
            <w:rStyle w:val="a3"/>
            <w:sz w:val="28"/>
            <w:szCs w:val="28"/>
          </w:rPr>
          <w:t>v_borisovskiy@mail.ru</w:t>
        </w:r>
      </w:hyperlink>
      <w:r>
        <w:rPr>
          <w:b/>
          <w:sz w:val="28"/>
          <w:szCs w:val="28"/>
        </w:rPr>
        <w:t xml:space="preserve"> т. 4722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55-62-96</w:t>
      </w:r>
      <w:r>
        <w:rPr>
          <w:sz w:val="28"/>
          <w:szCs w:val="28"/>
        </w:rPr>
        <w:t xml:space="preserve">); 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присутствовать на церемонии награждения победителей Конкурса.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предварительно ознакомиться с Положением о Конкурсе, изучить требования, предъявляемые к участию в Конкурсе;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не позднее 9 марта 2026 г. направить заявку на участие в Конкурсе, оформленную в соответствии с требованиями настоящего Положения;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не позднее 19 марта 2026 г. представить работу для участия в Конкурсе, оформленную в соответствии с требованиями настоящего Положения;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соблюдать правила, предусмотренные настоящим Положением.</w:t>
      </w:r>
    </w:p>
    <w:p w:rsidR="001C60F1" w:rsidRDefault="00D645B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 Факт направления работы на Конкурс означает согласие автора с порядком сбора, обработки и передачи персональных данных участника Конкурса.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На Конкурс принимаются работы, не нарушающие права и достоинства граждан, не противоречащие законодательству Российской Федерации, а также условиями настоящего Положения. 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 от участия в Конкурсе в следующих случаях: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работа не соответствует тематике Конкурса;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работа содержит сюжеты, в которых можно распознать элементы пропаганды или агитации, возбуждающие социальную, расовую, национальную или  религиозную  ненависть  и вражду;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работа имеет направленность, противоречащую моральным,  нравственным  или  этическим нормам.</w:t>
      </w:r>
    </w:p>
    <w:p w:rsidR="001C60F1" w:rsidRDefault="00D645B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Жюри Конкурса</w:t>
      </w:r>
    </w:p>
    <w:p w:rsidR="001C60F1" w:rsidRDefault="001C60F1">
      <w:pPr>
        <w:ind w:firstLine="709"/>
        <w:contextualSpacing/>
        <w:jc w:val="center"/>
        <w:rPr>
          <w:b/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В целях достижения максимальной объективности в определении  победителей  формируется жюри Конкурса (далее - жюри).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Состав жюри утверждается приказом ректора БГТУ им. В.Г. Шухова.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6.3. Жюри Конкурса: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проводит оценку работ;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обеспечивает единство критериев отбора победителей Конкурса согласно пункту 7 «Критерии оценки конкурсной работы» данного Положения;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определяет победителя;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участвует в награждении победителей;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формирует и утверждает итоговый протокол Конкурса.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 Все участники Конкурса награждаются дипломами.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4 тыс. руб.;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1C60F1" w:rsidRDefault="00D645B6">
      <w:pPr>
        <w:ind w:firstLine="709"/>
        <w:contextualSpacing/>
        <w:jc w:val="both"/>
      </w:pPr>
      <w:r>
        <w:rPr>
          <w:sz w:val="28"/>
          <w:szCs w:val="28"/>
        </w:rPr>
        <w:t>*</w:t>
      </w:r>
      <w:r>
        <w:t xml:space="preserve">В случае если работа выполнена коллективом, денежная премия делится между всеми участниками коллектива. 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 Результаты Конкурса объявляются на торжественной церемонии награждения победителей Конкурса.</w:t>
      </w:r>
    </w:p>
    <w:p w:rsidR="001C60F1" w:rsidRDefault="001C60F1">
      <w:pPr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1C60F1" w:rsidRDefault="001C60F1">
      <w:pPr>
        <w:ind w:firstLine="709"/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 Каждый член жюри оценивает Конкурсную работу участника Конкурса  по  шкале от 0 до 5 в каждой ячейке нижеследующей таблицы.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  Если несколько работ набрали равное  количество  баллов,  эти  работы  оцениваются дополнительно.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7.3. Форма и критерии оценки работы: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1C60F1">
        <w:tc>
          <w:tcPr>
            <w:tcW w:w="668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50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1C60F1">
        <w:tc>
          <w:tcPr>
            <w:tcW w:w="668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:rsidR="001C60F1" w:rsidRDefault="001C60F1">
            <w:pPr>
              <w:contextualSpacing/>
              <w:rPr>
                <w:sz w:val="28"/>
                <w:szCs w:val="28"/>
              </w:rPr>
            </w:pPr>
          </w:p>
        </w:tc>
      </w:tr>
      <w:tr w:rsidR="001C60F1">
        <w:tc>
          <w:tcPr>
            <w:tcW w:w="668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Аргументированность и  глубина  раскрытия  содержания работы автором, социальная значимость</w:t>
            </w:r>
          </w:p>
        </w:tc>
        <w:tc>
          <w:tcPr>
            <w:tcW w:w="1777" w:type="dxa"/>
          </w:tcPr>
          <w:p w:rsidR="001C60F1" w:rsidRDefault="001C60F1">
            <w:pPr>
              <w:contextualSpacing/>
              <w:rPr>
                <w:sz w:val="28"/>
                <w:szCs w:val="28"/>
              </w:rPr>
            </w:pPr>
          </w:p>
        </w:tc>
      </w:tr>
      <w:tr w:rsidR="001C60F1">
        <w:tc>
          <w:tcPr>
            <w:tcW w:w="8418" w:type="dxa"/>
            <w:gridSpan w:val="2"/>
          </w:tcPr>
          <w:p w:rsidR="001C60F1" w:rsidRDefault="00D645B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777" w:type="dxa"/>
          </w:tcPr>
          <w:p w:rsidR="001C60F1" w:rsidRDefault="001C60F1">
            <w:pPr>
              <w:contextualSpacing/>
              <w:rPr>
                <w:sz w:val="28"/>
                <w:szCs w:val="28"/>
              </w:rPr>
            </w:pPr>
          </w:p>
        </w:tc>
      </w:tr>
    </w:tbl>
    <w:p w:rsidR="001C60F1" w:rsidRDefault="001C60F1">
      <w:pPr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    Решение жюри оформляется протоколом, который подписывается    всеми присутствующими членами жюри.</w:t>
      </w:r>
    </w:p>
    <w:p w:rsidR="001C60F1" w:rsidRDefault="001C60F1">
      <w:pPr>
        <w:ind w:firstLine="709"/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Регламент проведения конкурса</w:t>
      </w:r>
    </w:p>
    <w:p w:rsidR="001C60F1" w:rsidRDefault="001C60F1">
      <w:pPr>
        <w:ind w:firstLine="709"/>
        <w:contextualSpacing/>
        <w:jc w:val="center"/>
        <w:rPr>
          <w:b/>
          <w:sz w:val="28"/>
          <w:szCs w:val="28"/>
        </w:rPr>
      </w:pP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 Сроки и порядок проведения Конкурса утверждаются приказом ректора БГТУ им. В.Г. Шухова.</w:t>
      </w:r>
    </w:p>
    <w:p w:rsidR="001C60F1" w:rsidRDefault="00D645B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 Дата и место проведения награждения победителей Конкурса утверждаются ректором или проректором по безопасности.</w:t>
      </w:r>
    </w:p>
    <w:p w:rsidR="001C60F1" w:rsidRDefault="001C60F1">
      <w:pPr>
        <w:ind w:firstLine="709"/>
        <w:contextualSpacing/>
        <w:jc w:val="both"/>
        <w:rPr>
          <w:sz w:val="28"/>
          <w:szCs w:val="28"/>
        </w:rPr>
      </w:pPr>
    </w:p>
    <w:p w:rsidR="001C60F1" w:rsidRDefault="00D645B6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Контактная информация</w:t>
      </w:r>
    </w:p>
    <w:p w:rsidR="001C60F1" w:rsidRDefault="001C60F1">
      <w:pPr>
        <w:ind w:firstLine="709"/>
        <w:contextualSpacing/>
        <w:jc w:val="center"/>
        <w:rPr>
          <w:b/>
          <w:sz w:val="28"/>
          <w:szCs w:val="28"/>
        </w:rPr>
      </w:pPr>
    </w:p>
    <w:p w:rsidR="001C60F1" w:rsidRDefault="00D645B6">
      <w:pPr>
        <w:ind w:firstLine="709"/>
        <w:contextualSpacing/>
        <w:jc w:val="both"/>
      </w:pPr>
      <w:r>
        <w:rPr>
          <w:sz w:val="28"/>
          <w:szCs w:val="28"/>
        </w:rPr>
        <w:t xml:space="preserve">9.1.  Почта Конкурса для приема заявок и работ: </w:t>
      </w:r>
      <w:r>
        <w:rPr>
          <w:b/>
          <w:sz w:val="28"/>
          <w:szCs w:val="28"/>
        </w:rPr>
        <w:t>v_borisovskiy@mail.ru</w:t>
      </w: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spacing w:before="120" w:after="120"/>
        <w:jc w:val="center"/>
        <w:rPr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1C60F1">
      <w:pPr>
        <w:jc w:val="both"/>
        <w:rPr>
          <w:b/>
          <w:sz w:val="28"/>
          <w:szCs w:val="28"/>
        </w:rPr>
      </w:pPr>
    </w:p>
    <w:p w:rsidR="001C60F1" w:rsidRDefault="00D645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Подготовлено:</w:t>
      </w:r>
    </w:p>
    <w:p w:rsidR="001C60F1" w:rsidRDefault="001C60F1">
      <w:pPr>
        <w:ind w:left="5580"/>
      </w:pPr>
    </w:p>
    <w:p w:rsidR="001C60F1" w:rsidRDefault="00D645B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1C60F1" w:rsidRDefault="00D645B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044">
        <w:rPr>
          <w:sz w:val="28"/>
          <w:szCs w:val="28"/>
        </w:rPr>
        <w:t xml:space="preserve"> </w:t>
      </w:r>
      <w:r>
        <w:rPr>
          <w:sz w:val="28"/>
          <w:szCs w:val="28"/>
        </w:rPr>
        <w:t>Новикова Т.В.</w:t>
      </w:r>
    </w:p>
    <w:p w:rsidR="001C60F1" w:rsidRDefault="001C60F1">
      <w:pPr>
        <w:ind w:left="5580"/>
        <w:jc w:val="both"/>
      </w:pPr>
    </w:p>
    <w:p w:rsidR="001C60F1" w:rsidRDefault="00D645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3F304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D645B6">
        <w:rPr>
          <w:sz w:val="28"/>
          <w:szCs w:val="28"/>
        </w:rPr>
        <w:t>роректор</w:t>
      </w:r>
      <w:r>
        <w:rPr>
          <w:sz w:val="28"/>
          <w:szCs w:val="28"/>
        </w:rPr>
        <w:t>а по безопасности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645B6">
        <w:rPr>
          <w:sz w:val="28"/>
          <w:szCs w:val="28"/>
        </w:rPr>
        <w:t>Борисовский В. И.</w:t>
      </w:r>
    </w:p>
    <w:p w:rsidR="001C60F1" w:rsidRDefault="001C60F1">
      <w:pPr>
        <w:jc w:val="both"/>
        <w:rPr>
          <w:sz w:val="28"/>
          <w:szCs w:val="28"/>
        </w:rPr>
      </w:pPr>
    </w:p>
    <w:p w:rsidR="001C60F1" w:rsidRDefault="00D64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кадровой политике </w:t>
      </w:r>
    </w:p>
    <w:p w:rsidR="001C60F1" w:rsidRDefault="00D645B6">
      <w:pPr>
        <w:jc w:val="both"/>
        <w:rPr>
          <w:sz w:val="28"/>
          <w:szCs w:val="28"/>
        </w:rPr>
      </w:pPr>
      <w:r>
        <w:rPr>
          <w:sz w:val="28"/>
          <w:szCs w:val="28"/>
        </w:rPr>
        <w:t>и административно-правовой работе                                        Владимирова О.В.</w:t>
      </w: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jc w:val="both"/>
        <w:rPr>
          <w:sz w:val="28"/>
          <w:szCs w:val="28"/>
        </w:rPr>
      </w:pPr>
    </w:p>
    <w:p w:rsidR="001C60F1" w:rsidRDefault="001C60F1">
      <w:pPr>
        <w:spacing w:before="120" w:after="120"/>
        <w:jc w:val="center"/>
        <w:rPr>
          <w:sz w:val="28"/>
          <w:szCs w:val="28"/>
        </w:rPr>
      </w:pPr>
    </w:p>
    <w:p w:rsidR="001C60F1" w:rsidRDefault="001C60F1">
      <w:pPr>
        <w:spacing w:before="120" w:after="120"/>
        <w:jc w:val="center"/>
        <w:rPr>
          <w:sz w:val="28"/>
          <w:szCs w:val="28"/>
        </w:rPr>
      </w:pPr>
    </w:p>
    <w:p w:rsidR="001C60F1" w:rsidRDefault="00D645B6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>
      <w:pPr>
        <w:ind w:left="7788"/>
        <w:rPr>
          <w:sz w:val="28"/>
          <w:szCs w:val="28"/>
        </w:rPr>
      </w:pPr>
    </w:p>
    <w:p w:rsidR="001C60F1" w:rsidRDefault="001C60F1" w:rsidP="003F3044">
      <w:pPr>
        <w:rPr>
          <w:sz w:val="28"/>
          <w:szCs w:val="28"/>
        </w:rPr>
      </w:pPr>
    </w:p>
    <w:p w:rsidR="001C60F1" w:rsidRDefault="00D645B6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C60F1" w:rsidRDefault="001C60F1">
      <w:pPr>
        <w:jc w:val="center"/>
        <w:rPr>
          <w:rFonts w:ascii="Arial" w:hAnsi="Arial" w:cs="Arial"/>
          <w:sz w:val="30"/>
          <w:szCs w:val="30"/>
        </w:rPr>
      </w:pPr>
    </w:p>
    <w:p w:rsidR="001C60F1" w:rsidRDefault="001C60F1">
      <w:pPr>
        <w:jc w:val="center"/>
        <w:rPr>
          <w:rFonts w:ascii="Arial" w:hAnsi="Arial" w:cs="Arial"/>
          <w:sz w:val="30"/>
          <w:szCs w:val="30"/>
        </w:rPr>
      </w:pPr>
    </w:p>
    <w:p w:rsidR="001C60F1" w:rsidRDefault="00D645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1C60F1" w:rsidRDefault="00D645B6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межвузовском конкурсе</w:t>
      </w:r>
      <w:r>
        <w:rPr>
          <w:b/>
          <w:sz w:val="18"/>
          <w:szCs w:val="18"/>
        </w:rPr>
        <w:t xml:space="preserve"> </w:t>
      </w:r>
      <w:r>
        <w:rPr>
          <w:sz w:val="28"/>
          <w:szCs w:val="28"/>
        </w:rPr>
        <w:t xml:space="preserve">студенческих научных работ «Молодежь против экстремизма и терроризма», среди обучающихся БГТУ им. В.Г. Шухова и других образовательных организаций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1C60F1">
        <w:tc>
          <w:tcPr>
            <w:tcW w:w="5495" w:type="dxa"/>
          </w:tcPr>
          <w:p w:rsidR="001C60F1" w:rsidRDefault="00D645B6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 полностью</w:t>
            </w:r>
          </w:p>
        </w:tc>
        <w:tc>
          <w:tcPr>
            <w:tcW w:w="4926" w:type="dxa"/>
          </w:tcPr>
          <w:p w:rsidR="001C60F1" w:rsidRDefault="001C60F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1C60F1">
        <w:tc>
          <w:tcPr>
            <w:tcW w:w="5495" w:type="dxa"/>
          </w:tcPr>
          <w:p w:rsidR="001C60F1" w:rsidRDefault="00D645B6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1C60F1" w:rsidRDefault="001C60F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1C60F1">
        <w:tc>
          <w:tcPr>
            <w:tcW w:w="5495" w:type="dxa"/>
          </w:tcPr>
          <w:p w:rsidR="001C60F1" w:rsidRDefault="00D645B6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1C60F1" w:rsidRDefault="001C60F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1C60F1">
        <w:tc>
          <w:tcPr>
            <w:tcW w:w="5495" w:type="dxa"/>
          </w:tcPr>
          <w:p w:rsidR="001C60F1" w:rsidRDefault="00D645B6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(телефон, e-mail)</w:t>
            </w:r>
          </w:p>
        </w:tc>
        <w:tc>
          <w:tcPr>
            <w:tcW w:w="4926" w:type="dxa"/>
          </w:tcPr>
          <w:p w:rsidR="001C60F1" w:rsidRDefault="001C60F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1C60F1" w:rsidRDefault="001C60F1">
      <w:pPr>
        <w:spacing w:before="120" w:after="120"/>
        <w:jc w:val="center"/>
        <w:rPr>
          <w:sz w:val="28"/>
          <w:szCs w:val="28"/>
        </w:rPr>
      </w:pPr>
    </w:p>
    <w:p w:rsidR="001C60F1" w:rsidRDefault="001C60F1">
      <w:pPr>
        <w:rPr>
          <w:sz w:val="28"/>
          <w:szCs w:val="28"/>
        </w:rPr>
      </w:pPr>
    </w:p>
    <w:p w:rsidR="001C60F1" w:rsidRDefault="00D645B6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60F1" w:rsidRDefault="00D645B6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1C60F1" w:rsidRDefault="00D645B6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60F1" w:rsidRDefault="001C60F1">
      <w:pPr>
        <w:spacing w:before="120" w:after="120"/>
        <w:jc w:val="center"/>
        <w:rPr>
          <w:sz w:val="28"/>
          <w:szCs w:val="28"/>
        </w:rPr>
      </w:pPr>
    </w:p>
    <w:p w:rsidR="001C60F1" w:rsidRDefault="00D645B6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>
        <w:rPr>
          <w:b/>
          <w:caps/>
          <w:sz w:val="22"/>
        </w:rPr>
        <w:t>МиНобрнауки россии</w:t>
      </w:r>
    </w:p>
    <w:p w:rsidR="001C60F1" w:rsidRDefault="001C60F1">
      <w:pPr>
        <w:tabs>
          <w:tab w:val="left" w:pos="6663"/>
        </w:tabs>
        <w:ind w:left="-142" w:right="-108"/>
        <w:jc w:val="center"/>
        <w:rPr>
          <w:b/>
        </w:rPr>
      </w:pPr>
    </w:p>
    <w:p w:rsidR="001C60F1" w:rsidRDefault="00D645B6">
      <w:pPr>
        <w:tabs>
          <w:tab w:val="left" w:pos="6663"/>
        </w:tabs>
        <w:ind w:left="-142" w:right="-108"/>
        <w:jc w:val="center"/>
      </w:pPr>
      <w:r>
        <w:t>(наименование образовательного учреждения)</w:t>
      </w:r>
    </w:p>
    <w:p w:rsidR="001C60F1" w:rsidRDefault="001C60F1">
      <w:pPr>
        <w:tabs>
          <w:tab w:val="left" w:pos="6663"/>
        </w:tabs>
        <w:ind w:left="-142" w:right="-108"/>
        <w:jc w:val="center"/>
        <w:rPr>
          <w:bCs/>
        </w:rPr>
      </w:pPr>
    </w:p>
    <w:p w:rsidR="001C60F1" w:rsidRDefault="001C60F1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:rsidR="001C60F1" w:rsidRDefault="001C60F1">
      <w:pPr>
        <w:jc w:val="center"/>
        <w:rPr>
          <w:b/>
          <w:bCs/>
          <w:sz w:val="28"/>
          <w:szCs w:val="28"/>
        </w:rPr>
      </w:pPr>
    </w:p>
    <w:p w:rsidR="001C60F1" w:rsidRDefault="00D64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Межвузовский конкурс студенческих научных работ </w:t>
      </w:r>
    </w:p>
    <w:p w:rsidR="001C60F1" w:rsidRDefault="00D64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терроризма»,</w:t>
      </w:r>
    </w:p>
    <w:p w:rsidR="001C60F1" w:rsidRDefault="00D645B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среди обучающихся БГТУ им. В.Г. Шухова и других </w:t>
      </w:r>
      <w:r>
        <w:rPr>
          <w:b/>
          <w:sz w:val="28"/>
          <w:szCs w:val="28"/>
        </w:rPr>
        <w:t xml:space="preserve">образовательных организаций </w:t>
      </w:r>
    </w:p>
    <w:p w:rsidR="001C60F1" w:rsidRDefault="001C60F1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:rsidR="001C60F1" w:rsidRDefault="001C60F1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:rsidR="001C60F1" w:rsidRDefault="00D645B6">
      <w:pPr>
        <w:jc w:val="center"/>
        <w:rPr>
          <w:b/>
        </w:rPr>
      </w:pPr>
      <w:r>
        <w:rPr>
          <w:b/>
        </w:rPr>
        <w:t>КОНКУРСНАЯ РАБОТА</w:t>
      </w:r>
    </w:p>
    <w:p w:rsidR="001C60F1" w:rsidRDefault="001C60F1">
      <w:pPr>
        <w:jc w:val="center"/>
        <w:rPr>
          <w:sz w:val="28"/>
          <w:szCs w:val="28"/>
        </w:rPr>
      </w:pPr>
    </w:p>
    <w:p w:rsidR="001C60F1" w:rsidRDefault="00D645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1C60F1" w:rsidRDefault="001C60F1">
      <w:pPr>
        <w:jc w:val="center"/>
        <w:rPr>
          <w:sz w:val="28"/>
          <w:szCs w:val="28"/>
        </w:rPr>
      </w:pPr>
    </w:p>
    <w:p w:rsidR="001C60F1" w:rsidRDefault="00D645B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:rsidR="001C60F1" w:rsidRDefault="00D645B6">
      <w:pPr>
        <w:jc w:val="center"/>
      </w:pPr>
      <w:r>
        <w:t>Наименование темы</w:t>
      </w:r>
    </w:p>
    <w:p w:rsidR="001C60F1" w:rsidRDefault="001C60F1">
      <w:pPr>
        <w:rPr>
          <w:sz w:val="28"/>
          <w:szCs w:val="28"/>
        </w:rPr>
      </w:pPr>
    </w:p>
    <w:p w:rsidR="001C60F1" w:rsidRDefault="001C60F1">
      <w:pPr>
        <w:rPr>
          <w:sz w:val="28"/>
          <w:szCs w:val="28"/>
        </w:rPr>
      </w:pPr>
    </w:p>
    <w:p w:rsidR="001C60F1" w:rsidRDefault="001C60F1">
      <w:pPr>
        <w:rPr>
          <w:sz w:val="28"/>
          <w:szCs w:val="28"/>
        </w:rPr>
      </w:pPr>
    </w:p>
    <w:p w:rsidR="001C60F1" w:rsidRDefault="00D645B6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:rsidR="001C60F1" w:rsidRDefault="00D645B6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 </w:t>
      </w:r>
    </w:p>
    <w:p w:rsidR="001C60F1" w:rsidRDefault="00D645B6">
      <w:pPr>
        <w:ind w:left="567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(ФИО конкурсанта, группа, институт, университет)</w:t>
      </w:r>
    </w:p>
    <w:p w:rsidR="001C60F1" w:rsidRDefault="001C60F1">
      <w:pPr>
        <w:ind w:left="5670"/>
        <w:rPr>
          <w:rFonts w:eastAsia="Calibri"/>
          <w:sz w:val="28"/>
          <w:szCs w:val="28"/>
          <w:lang w:eastAsia="en-US"/>
        </w:rPr>
      </w:pPr>
    </w:p>
    <w:p w:rsidR="001C60F1" w:rsidRDefault="001C60F1">
      <w:pPr>
        <w:ind w:left="5670"/>
        <w:rPr>
          <w:rFonts w:eastAsia="Calibri"/>
          <w:sz w:val="28"/>
          <w:szCs w:val="28"/>
          <w:lang w:eastAsia="en-US"/>
        </w:rPr>
      </w:pPr>
    </w:p>
    <w:p w:rsidR="001C60F1" w:rsidRDefault="00D645B6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:rsidR="001C60F1" w:rsidRDefault="00D645B6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:rsidR="001C60F1" w:rsidRDefault="00D645B6">
      <w:pPr>
        <w:ind w:left="567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(ФИО, должность)</w:t>
      </w:r>
    </w:p>
    <w:p w:rsidR="001C60F1" w:rsidRDefault="001C60F1">
      <w:pPr>
        <w:jc w:val="center"/>
        <w:rPr>
          <w:rFonts w:eastAsia="Calibri"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="Calibri"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="Calibri"/>
          <w:sz w:val="28"/>
          <w:szCs w:val="28"/>
          <w:lang w:eastAsia="en-US"/>
        </w:rPr>
      </w:pPr>
    </w:p>
    <w:p w:rsidR="001C60F1" w:rsidRDefault="001C60F1">
      <w:pPr>
        <w:jc w:val="center"/>
        <w:rPr>
          <w:rFonts w:eastAsia="Calibri"/>
          <w:sz w:val="28"/>
          <w:szCs w:val="28"/>
          <w:lang w:eastAsia="en-US"/>
        </w:rPr>
      </w:pPr>
    </w:p>
    <w:p w:rsidR="001C60F1" w:rsidRDefault="00D645B6">
      <w:pPr>
        <w:jc w:val="center"/>
        <w:rPr>
          <w:color w:val="FF0000"/>
          <w:highlight w:val="yellow"/>
        </w:rPr>
      </w:pPr>
      <w:r>
        <w:rPr>
          <w:rFonts w:eastAsia="Calibri"/>
          <w:sz w:val="28"/>
          <w:szCs w:val="28"/>
          <w:lang w:eastAsia="en-US"/>
        </w:rPr>
        <w:t xml:space="preserve">Белгород – </w:t>
      </w:r>
      <w:r w:rsidR="003F3044" w:rsidRPr="003F3044">
        <w:rPr>
          <w:rFonts w:eastAsia="Calibri"/>
          <w:sz w:val="28"/>
          <w:szCs w:val="28"/>
          <w:lang w:eastAsia="en-US"/>
        </w:rPr>
        <w:t>2026</w:t>
      </w:r>
    </w:p>
    <w:p w:rsidR="001C60F1" w:rsidRDefault="001C60F1">
      <w:pPr>
        <w:spacing w:before="120" w:after="120"/>
        <w:jc w:val="center"/>
        <w:rPr>
          <w:sz w:val="28"/>
          <w:szCs w:val="28"/>
        </w:rPr>
      </w:pPr>
    </w:p>
    <w:p w:rsidR="001C60F1" w:rsidRDefault="00D645B6">
      <w:pPr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Лист регистрации изменений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440"/>
        <w:gridCol w:w="1260"/>
        <w:gridCol w:w="4140"/>
        <w:gridCol w:w="1325"/>
        <w:gridCol w:w="1326"/>
      </w:tblGrid>
      <w:tr w:rsidR="001C60F1">
        <w:trPr>
          <w:tblHeader/>
          <w:jc w:val="center"/>
        </w:trPr>
        <w:tc>
          <w:tcPr>
            <w:tcW w:w="726" w:type="dxa"/>
            <w:vAlign w:val="center"/>
          </w:tcPr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 xml:space="preserve">Изм. </w:t>
            </w:r>
          </w:p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№</w:t>
            </w:r>
          </w:p>
        </w:tc>
        <w:tc>
          <w:tcPr>
            <w:tcW w:w="1440" w:type="dxa"/>
            <w:vAlign w:val="center"/>
          </w:tcPr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Глава/</w:t>
            </w:r>
          </w:p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Страница</w:t>
            </w:r>
          </w:p>
        </w:tc>
        <w:tc>
          <w:tcPr>
            <w:tcW w:w="1260" w:type="dxa"/>
            <w:vAlign w:val="center"/>
          </w:tcPr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Дата изм.</w:t>
            </w:r>
          </w:p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и ревизии</w:t>
            </w:r>
          </w:p>
        </w:tc>
        <w:tc>
          <w:tcPr>
            <w:tcW w:w="4140" w:type="dxa"/>
            <w:vAlign w:val="center"/>
          </w:tcPr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Причина изменения и ревизии</w:t>
            </w:r>
          </w:p>
        </w:tc>
        <w:tc>
          <w:tcPr>
            <w:tcW w:w="1325" w:type="dxa"/>
            <w:vAlign w:val="center"/>
          </w:tcPr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Провел*</w:t>
            </w:r>
          </w:p>
        </w:tc>
        <w:tc>
          <w:tcPr>
            <w:tcW w:w="1326" w:type="dxa"/>
            <w:vAlign w:val="center"/>
          </w:tcPr>
          <w:p w:rsidR="001C60F1" w:rsidRDefault="00D645B6">
            <w:pPr>
              <w:shd w:val="clear" w:color="auto" w:fill="FFFFFF"/>
              <w:ind w:left="-42" w:right="-49"/>
              <w:jc w:val="center"/>
            </w:pPr>
            <w:r>
              <w:t>Утвердил*</w:t>
            </w: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7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1C60F1" w:rsidRDefault="001C60F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1C60F1">
        <w:trPr>
          <w:jc w:val="center"/>
        </w:trPr>
        <w:tc>
          <w:tcPr>
            <w:tcW w:w="10217" w:type="dxa"/>
            <w:gridSpan w:val="6"/>
          </w:tcPr>
          <w:p w:rsidR="001C60F1" w:rsidRDefault="00D645B6">
            <w:pPr>
              <w:shd w:val="clear" w:color="auto" w:fill="FFFFFF"/>
              <w:spacing w:line="312" w:lineRule="exact"/>
              <w:rPr>
                <w:highlight w:val="cyan"/>
              </w:rPr>
            </w:pPr>
            <w:r>
              <w:t>*Подписи только у последнего изменения.</w:t>
            </w:r>
          </w:p>
        </w:tc>
      </w:tr>
    </w:tbl>
    <w:p w:rsidR="001C60F1" w:rsidRDefault="001C60F1">
      <w:pPr>
        <w:jc w:val="both"/>
        <w:rPr>
          <w:sz w:val="28"/>
          <w:szCs w:val="28"/>
        </w:rPr>
      </w:pPr>
    </w:p>
    <w:p w:rsidR="001C60F1" w:rsidRDefault="001C60F1"/>
    <w:sectPr w:rsidR="001C60F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80" w:rsidRDefault="00F83C80">
      <w:r>
        <w:separator/>
      </w:r>
    </w:p>
  </w:endnote>
  <w:endnote w:type="continuationSeparator" w:id="0">
    <w:p w:rsidR="00F83C80" w:rsidRDefault="00F8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80" w:rsidRDefault="00F83C80">
      <w:r>
        <w:separator/>
      </w:r>
    </w:p>
  </w:footnote>
  <w:footnote w:type="continuationSeparator" w:id="0">
    <w:p w:rsidR="00F83C80" w:rsidRDefault="00F83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1714"/>
      <w:gridCol w:w="1804"/>
      <w:gridCol w:w="1803"/>
      <w:gridCol w:w="1804"/>
      <w:gridCol w:w="1804"/>
    </w:tblGrid>
    <w:tr w:rsidR="001C60F1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1C60F1" w:rsidRDefault="00D645B6">
          <w:pPr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1C60F1" w:rsidRDefault="00D645B6">
          <w:pPr>
            <w:ind w:left="-108" w:right="-119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:rsidR="001C60F1" w:rsidRDefault="00D645B6">
          <w:pPr>
            <w:ind w:left="-108" w:right="-119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высшего образования </w:t>
          </w:r>
        </w:p>
        <w:p w:rsidR="001C60F1" w:rsidRDefault="00D645B6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«Белгородский государственный технологический университет им. В.Г. Шухова»</w:t>
          </w:r>
        </w:p>
      </w:tc>
    </w:tr>
    <w:tr w:rsidR="001C60F1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1C60F1" w:rsidRDefault="001C60F1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1C60F1" w:rsidRDefault="00D645B6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1C60F1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1C60F1" w:rsidRDefault="001C60F1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1C60F1" w:rsidRDefault="00D645B6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О межвузовском конкурсе студенческих научных работ «Молодежь против экстремизма и терроризма», среди обучающихся БГТУ им. В.Г. Шухова и других образовательных организаций </w:t>
          </w:r>
        </w:p>
      </w:tc>
    </w:tr>
    <w:tr w:rsidR="001C60F1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1C60F1" w:rsidRDefault="001C60F1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1C60F1" w:rsidRDefault="00D645B6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1C60F1" w:rsidRDefault="00D645B6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1C60F1" w:rsidRDefault="00D645B6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1C60F1" w:rsidRDefault="00D645B6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1C60F1" w:rsidRDefault="00D645B6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1C60F1">
      <w:trPr>
        <w:cantSplit/>
        <w:jc w:val="center"/>
      </w:trPr>
      <w:tc>
        <w:tcPr>
          <w:tcW w:w="1249" w:type="dxa"/>
          <w:vMerge/>
          <w:vAlign w:val="center"/>
        </w:tcPr>
        <w:p w:rsidR="001C60F1" w:rsidRDefault="001C60F1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1C60F1" w:rsidRDefault="00D645B6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СК-ПРП-39.01-26</w:t>
          </w:r>
        </w:p>
      </w:tc>
      <w:tc>
        <w:tcPr>
          <w:tcW w:w="1804" w:type="dxa"/>
          <w:vAlign w:val="center"/>
        </w:tcPr>
        <w:p w:rsidR="001C60F1" w:rsidRDefault="00D645B6">
          <w:pPr>
            <w:jc w:val="center"/>
            <w:rPr>
              <w:sz w:val="20"/>
              <w:szCs w:val="20"/>
            </w:rPr>
          </w:pPr>
          <w:r>
            <w:rPr>
              <w:rStyle w:val="a4"/>
              <w:sz w:val="20"/>
              <w:szCs w:val="20"/>
            </w:rPr>
            <w:t xml:space="preserve">стр. </w:t>
          </w:r>
          <w:r>
            <w:rPr>
              <w:rStyle w:val="a4"/>
              <w:sz w:val="20"/>
              <w:szCs w:val="20"/>
            </w:rPr>
            <w:fldChar w:fldCharType="begin"/>
          </w:r>
          <w:r>
            <w:rPr>
              <w:rStyle w:val="a4"/>
              <w:sz w:val="20"/>
              <w:szCs w:val="20"/>
            </w:rPr>
            <w:instrText xml:space="preserve"> PAGE </w:instrText>
          </w:r>
          <w:r>
            <w:rPr>
              <w:rStyle w:val="a4"/>
              <w:sz w:val="20"/>
              <w:szCs w:val="20"/>
            </w:rPr>
            <w:fldChar w:fldCharType="separate"/>
          </w:r>
          <w:r w:rsidR="00D64A34">
            <w:rPr>
              <w:rStyle w:val="a4"/>
              <w:noProof/>
              <w:sz w:val="20"/>
              <w:szCs w:val="20"/>
            </w:rPr>
            <w:t>2</w:t>
          </w:r>
          <w:r>
            <w:rPr>
              <w:rStyle w:val="a4"/>
              <w:sz w:val="20"/>
              <w:szCs w:val="20"/>
            </w:rPr>
            <w:fldChar w:fldCharType="end"/>
          </w:r>
          <w:r>
            <w:rPr>
              <w:rStyle w:val="a4"/>
              <w:sz w:val="20"/>
              <w:szCs w:val="20"/>
            </w:rPr>
            <w:t xml:space="preserve"> из </w:t>
          </w:r>
          <w:r>
            <w:rPr>
              <w:rStyle w:val="a4"/>
              <w:sz w:val="20"/>
              <w:szCs w:val="20"/>
            </w:rPr>
            <w:fldChar w:fldCharType="begin"/>
          </w:r>
          <w:r>
            <w:rPr>
              <w:rStyle w:val="a4"/>
              <w:sz w:val="20"/>
              <w:szCs w:val="20"/>
            </w:rPr>
            <w:instrText xml:space="preserve"> NUMPAGES </w:instrText>
          </w:r>
          <w:r>
            <w:rPr>
              <w:rStyle w:val="a4"/>
              <w:sz w:val="20"/>
              <w:szCs w:val="20"/>
            </w:rPr>
            <w:fldChar w:fldCharType="separate"/>
          </w:r>
          <w:r w:rsidR="00D64A34">
            <w:rPr>
              <w:rStyle w:val="a4"/>
              <w:noProof/>
              <w:sz w:val="20"/>
              <w:szCs w:val="20"/>
            </w:rPr>
            <w:t>12</w:t>
          </w:r>
          <w:r>
            <w:rPr>
              <w:rStyle w:val="a4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1C60F1" w:rsidRDefault="00D64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1C60F1" w:rsidRDefault="001C60F1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1C60F1" w:rsidRDefault="00D64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DATE \@ "dd.MM.yyyy" </w:instrText>
          </w:r>
          <w:r>
            <w:rPr>
              <w:sz w:val="20"/>
              <w:szCs w:val="20"/>
            </w:rPr>
            <w:fldChar w:fldCharType="separate"/>
          </w:r>
          <w:r w:rsidR="00D64A34">
            <w:rPr>
              <w:noProof/>
              <w:sz w:val="20"/>
              <w:szCs w:val="20"/>
            </w:rPr>
            <w:t>26.01.2026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1C60F1" w:rsidRDefault="001C60F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E41B5"/>
    <w:multiLevelType w:val="multilevel"/>
    <w:tmpl w:val="46AE41B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43DE2"/>
    <w:multiLevelType w:val="multilevel"/>
    <w:tmpl w:val="5D443D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00B2704"/>
    <w:multiLevelType w:val="multilevel"/>
    <w:tmpl w:val="700B27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271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4069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3EA3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2FD9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0F7DB8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34482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0F1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4B46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2F7F70"/>
    <w:rsid w:val="00301174"/>
    <w:rsid w:val="00302035"/>
    <w:rsid w:val="003030C0"/>
    <w:rsid w:val="00306135"/>
    <w:rsid w:val="00307C12"/>
    <w:rsid w:val="003108AE"/>
    <w:rsid w:val="00311371"/>
    <w:rsid w:val="00312F8C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2DF9"/>
    <w:rsid w:val="003D4B76"/>
    <w:rsid w:val="003D4E80"/>
    <w:rsid w:val="003D6C73"/>
    <w:rsid w:val="003E3EB6"/>
    <w:rsid w:val="003E4409"/>
    <w:rsid w:val="003E5594"/>
    <w:rsid w:val="003F1258"/>
    <w:rsid w:val="003F1AE3"/>
    <w:rsid w:val="003F1C30"/>
    <w:rsid w:val="003F1CF4"/>
    <w:rsid w:val="003F2B5A"/>
    <w:rsid w:val="003F3044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1C23"/>
    <w:rsid w:val="00424F4A"/>
    <w:rsid w:val="004262CB"/>
    <w:rsid w:val="00430B3F"/>
    <w:rsid w:val="00431AA5"/>
    <w:rsid w:val="00433FA7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0B63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F028A"/>
    <w:rsid w:val="004F0E0E"/>
    <w:rsid w:val="004F1568"/>
    <w:rsid w:val="004F3157"/>
    <w:rsid w:val="004F516C"/>
    <w:rsid w:val="004F6828"/>
    <w:rsid w:val="004F7673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0A5B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3D52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4DBB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1F8C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46908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707"/>
    <w:rsid w:val="00796B34"/>
    <w:rsid w:val="00797D26"/>
    <w:rsid w:val="00797E85"/>
    <w:rsid w:val="007A1EA3"/>
    <w:rsid w:val="007A4120"/>
    <w:rsid w:val="007A5A9E"/>
    <w:rsid w:val="007A65AB"/>
    <w:rsid w:val="007A72F8"/>
    <w:rsid w:val="007B08E4"/>
    <w:rsid w:val="007B0ED2"/>
    <w:rsid w:val="007C1651"/>
    <w:rsid w:val="007C237B"/>
    <w:rsid w:val="007C28AD"/>
    <w:rsid w:val="007C5B3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0A06"/>
    <w:rsid w:val="00806B44"/>
    <w:rsid w:val="0080749F"/>
    <w:rsid w:val="0081160E"/>
    <w:rsid w:val="0081194B"/>
    <w:rsid w:val="00813DEC"/>
    <w:rsid w:val="00821C60"/>
    <w:rsid w:val="00823691"/>
    <w:rsid w:val="00823AF2"/>
    <w:rsid w:val="0082445D"/>
    <w:rsid w:val="00825625"/>
    <w:rsid w:val="008277D6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5DB0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1C2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6AFF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A16"/>
    <w:rsid w:val="00905D03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468D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2624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4FDD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2DC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4BAD"/>
    <w:rsid w:val="00AA6006"/>
    <w:rsid w:val="00AA61D0"/>
    <w:rsid w:val="00AB01F8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44AD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3A8"/>
    <w:rsid w:val="00BD7F46"/>
    <w:rsid w:val="00BE08EE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3F3E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1DE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EA3"/>
    <w:rsid w:val="00CE5F06"/>
    <w:rsid w:val="00CE7CCF"/>
    <w:rsid w:val="00CF102A"/>
    <w:rsid w:val="00CF2882"/>
    <w:rsid w:val="00CF48D3"/>
    <w:rsid w:val="00CF6F29"/>
    <w:rsid w:val="00CF795A"/>
    <w:rsid w:val="00D00236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5B6"/>
    <w:rsid w:val="00D64A34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0BF1"/>
    <w:rsid w:val="00DC1A63"/>
    <w:rsid w:val="00DC2C8E"/>
    <w:rsid w:val="00DC3015"/>
    <w:rsid w:val="00DC5317"/>
    <w:rsid w:val="00DC5F26"/>
    <w:rsid w:val="00DC60EF"/>
    <w:rsid w:val="00DC742C"/>
    <w:rsid w:val="00DD4D3A"/>
    <w:rsid w:val="00DD7F16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6AD0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517C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3C80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  <w:rsid w:val="60E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1B1CA-F1E8-47FB-887A-FB008CC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A6BA5"/>
      <w:u w:val="non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1">
    <w:name w:val="toc 1"/>
    <w:basedOn w:val="a"/>
    <w:next w:val="a"/>
    <w:autoRedefine/>
    <w:uiPriority w:val="39"/>
  </w:style>
  <w:style w:type="paragraph" w:styleId="21">
    <w:name w:val="toc 2"/>
    <w:basedOn w:val="a"/>
    <w:next w:val="a"/>
    <w:autoRedefine/>
    <w:uiPriority w:val="39"/>
    <w:pPr>
      <w:tabs>
        <w:tab w:val="right" w:leader="dot" w:pos="9923"/>
      </w:tabs>
      <w:jc w:val="both"/>
    </w:pPr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</w:style>
  <w:style w:type="character" w:customStyle="1" w:styleId="layout">
    <w:name w:val="layo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2026-01-26T06:38:00Z</cp:lastPrinted>
  <dcterms:created xsi:type="dcterms:W3CDTF">2026-01-26T06:38:00Z</dcterms:created>
  <dcterms:modified xsi:type="dcterms:W3CDTF">2026-01-26T06:38:00Z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A700132F6ACE4222A2011742AD87DE59_12</vt:lpwstr>
  </property>
</Properties>
</file>